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1BC63" w14:textId="77777777" w:rsidR="00F5083B" w:rsidRDefault="00F5083B" w:rsidP="00F5083B">
      <w:pPr>
        <w:pStyle w:val="Corpo"/>
        <w:jc w:val="center"/>
        <w:rPr>
          <w:b/>
          <w:bCs/>
          <w:sz w:val="28"/>
          <w:szCs w:val="28"/>
        </w:rPr>
      </w:pPr>
      <w:bookmarkStart w:id="0" w:name="_Hlk160801093"/>
      <w:r>
        <w:rPr>
          <w:b/>
          <w:bCs/>
          <w:sz w:val="28"/>
          <w:szCs w:val="28"/>
        </w:rPr>
        <w:t xml:space="preserve">E.E. Prof. </w:t>
      </w:r>
      <w:proofErr w:type="spellStart"/>
      <w:r>
        <w:rPr>
          <w:b/>
          <w:bCs/>
          <w:sz w:val="28"/>
          <w:szCs w:val="28"/>
        </w:rPr>
        <w:t>Lourival</w:t>
      </w:r>
      <w:proofErr w:type="spellEnd"/>
      <w:r>
        <w:rPr>
          <w:b/>
          <w:bCs/>
          <w:sz w:val="28"/>
          <w:szCs w:val="28"/>
        </w:rPr>
        <w:t xml:space="preserve"> Gomes Machado</w:t>
      </w:r>
    </w:p>
    <w:p w14:paraId="6764EA91" w14:textId="77777777" w:rsidR="00F5083B" w:rsidRDefault="00F5083B" w:rsidP="00F5083B">
      <w:pPr>
        <w:pStyle w:val="Corpo"/>
        <w:jc w:val="center"/>
        <w:rPr>
          <w:b/>
          <w:bCs/>
          <w:sz w:val="32"/>
          <w:szCs w:val="32"/>
        </w:rPr>
      </w:pPr>
    </w:p>
    <w:p w14:paraId="2587BD41" w14:textId="77777777" w:rsidR="00F5083B" w:rsidRDefault="00F5083B" w:rsidP="00F5083B">
      <w:pPr>
        <w:pStyle w:val="Corpo"/>
        <w:jc w:val="center"/>
        <w:rPr>
          <w:sz w:val="28"/>
          <w:szCs w:val="28"/>
        </w:rPr>
      </w:pPr>
      <w:r>
        <w:rPr>
          <w:sz w:val="28"/>
          <w:szCs w:val="28"/>
          <w:lang w:val="pt-PT"/>
        </w:rPr>
        <w:t>Plano de Ensino</w:t>
      </w:r>
    </w:p>
    <w:tbl>
      <w:tblPr>
        <w:tblStyle w:val="TableNormal"/>
        <w:tblW w:w="1573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14"/>
        <w:gridCol w:w="12616"/>
      </w:tblGrid>
      <w:tr w:rsidR="00F5083B" w14:paraId="7C1907FC" w14:textId="77777777" w:rsidTr="004619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/>
          <w:jc w:val="center"/>
        </w:trPr>
        <w:tc>
          <w:tcPr>
            <w:tcW w:w="15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434C3" w14:textId="77777777" w:rsidR="00F5083B" w:rsidRDefault="00F5083B" w:rsidP="004619B6">
            <w:pPr>
              <w:pStyle w:val="Corpo"/>
              <w:jc w:val="left"/>
            </w:pPr>
            <w:r>
              <w:rPr>
                <w:b/>
                <w:bCs/>
                <w:sz w:val="28"/>
                <w:szCs w:val="28"/>
                <w:lang w:val="pt-PT"/>
              </w:rPr>
              <w:t>Professor (a): Rosangela de Araujo</w:t>
            </w:r>
          </w:p>
        </w:tc>
      </w:tr>
      <w:tr w:rsidR="00F5083B" w14:paraId="36AB3BB6" w14:textId="77777777" w:rsidTr="004619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8"/>
          <w:jc w:val="center"/>
        </w:trPr>
        <w:tc>
          <w:tcPr>
            <w:tcW w:w="15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44502" w14:textId="77777777" w:rsidR="00F5083B" w:rsidRDefault="00F5083B" w:rsidP="004619B6">
            <w:pPr>
              <w:pStyle w:val="Corp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pt-PT"/>
              </w:rPr>
              <w:t xml:space="preserve">Componente Curricular: Itinerário </w:t>
            </w:r>
          </w:p>
          <w:p w14:paraId="26E83E50" w14:textId="4436B4FA" w:rsidR="00F5083B" w:rsidRDefault="00F5083B" w:rsidP="004619B6">
            <w:pPr>
              <w:pStyle w:val="Corpo"/>
              <w:jc w:val="left"/>
            </w:pPr>
            <w:r>
              <w:rPr>
                <w:sz w:val="28"/>
                <w:szCs w:val="28"/>
                <w:lang w:val="pt-PT"/>
              </w:rPr>
              <w:t>Disciplina:</w:t>
            </w:r>
            <w:r>
              <w:rPr>
                <w:sz w:val="28"/>
                <w:szCs w:val="28"/>
                <w:lang w:val="pt-PT"/>
              </w:rPr>
              <w:t xml:space="preserve">  Educação Financeira</w:t>
            </w:r>
            <w:r>
              <w:rPr>
                <w:sz w:val="28"/>
                <w:szCs w:val="28"/>
                <w:lang w:val="pt-PT"/>
              </w:rPr>
              <w:br/>
              <w:t xml:space="preserve">Turmas:  </w:t>
            </w:r>
            <w:r>
              <w:rPr>
                <w:sz w:val="28"/>
                <w:szCs w:val="28"/>
                <w:lang w:val="pt-PT"/>
              </w:rPr>
              <w:t>1A, 1B</w:t>
            </w:r>
          </w:p>
        </w:tc>
      </w:tr>
      <w:tr w:rsidR="00F5083B" w14:paraId="5546D34E" w14:textId="77777777" w:rsidTr="004619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8"/>
          <w:jc w:val="center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E74E1" w14:textId="77777777" w:rsidR="00F5083B" w:rsidRDefault="00F5083B" w:rsidP="004619B6">
            <w:pPr>
              <w:pStyle w:val="Corpo"/>
              <w:jc w:val="center"/>
              <w:rPr>
                <w:i/>
                <w:iCs/>
                <w:sz w:val="28"/>
                <w:szCs w:val="28"/>
                <w:lang w:val="pt-PT"/>
              </w:rPr>
            </w:pPr>
          </w:p>
          <w:p w14:paraId="4576CBAE" w14:textId="77777777" w:rsidR="00F5083B" w:rsidRDefault="00F5083B" w:rsidP="004619B6">
            <w:pPr>
              <w:pStyle w:val="Corpo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lang w:val="pt-PT"/>
              </w:rPr>
              <w:t xml:space="preserve">Habilidades </w:t>
            </w:r>
          </w:p>
          <w:p w14:paraId="7970BA48" w14:textId="77777777" w:rsidR="00F5083B" w:rsidRDefault="00F5083B" w:rsidP="004619B6">
            <w:pPr>
              <w:pStyle w:val="Corpo"/>
              <w:jc w:val="center"/>
            </w:pPr>
          </w:p>
        </w:tc>
        <w:tc>
          <w:tcPr>
            <w:tcW w:w="1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CC5CF" w14:textId="3ECFEC47" w:rsidR="00F268E0" w:rsidRPr="00F268E0" w:rsidRDefault="00F5083B" w:rsidP="00F268E0">
            <w:pPr>
              <w:pStyle w:val="Corpo"/>
              <w:rPr>
                <w:sz w:val="24"/>
                <w:szCs w:val="24"/>
                <w:lang w:val="pt-BR"/>
              </w:rPr>
            </w:pPr>
            <w:r w:rsidRPr="00F268E0">
              <w:rPr>
                <w:sz w:val="24"/>
                <w:szCs w:val="24"/>
                <w:lang w:val="pt-PT"/>
              </w:rPr>
              <w:t xml:space="preserve"> </w:t>
            </w:r>
            <w:r w:rsidR="00F268E0" w:rsidRPr="00F268E0">
              <w:rPr>
                <w:sz w:val="24"/>
                <w:szCs w:val="24"/>
                <w:lang w:val="pt-BR"/>
              </w:rPr>
              <w:t>(EMIFCG11) – Utilizar estratégias de planejamento, organização e empreendedorismo para estabelecer e adaptar metas, identificar caminhos, mobilizar apoios e recursos para realizar projetos pessoais e produtivos com foco, persistência e efetividade.</w:t>
            </w:r>
          </w:p>
          <w:p w14:paraId="6500351D" w14:textId="49A84552" w:rsidR="00F268E0" w:rsidRDefault="00F268E0" w:rsidP="00F268E0">
            <w:pPr>
              <w:pStyle w:val="Corpo"/>
              <w:rPr>
                <w:sz w:val="24"/>
                <w:szCs w:val="24"/>
                <w:lang w:val="pt-BR"/>
              </w:rPr>
            </w:pPr>
            <w:r w:rsidRPr="00F268E0">
              <w:rPr>
                <w:sz w:val="24"/>
                <w:szCs w:val="24"/>
                <w:lang w:val="pt-BR"/>
              </w:rPr>
              <w:t>(EMIFCG03) Utilizar informações, conhecimentos e ideias resultantes de investigações científicas para criar ou propor soluções para problemas diversos.</w:t>
            </w:r>
          </w:p>
          <w:p w14:paraId="53209B42" w14:textId="77777777" w:rsidR="00F268E0" w:rsidRPr="00F268E0" w:rsidRDefault="00F268E0" w:rsidP="00F268E0">
            <w:pPr>
              <w:pStyle w:val="Corpo"/>
              <w:rPr>
                <w:sz w:val="24"/>
                <w:szCs w:val="24"/>
                <w:lang w:val="pt-BR"/>
              </w:rPr>
            </w:pPr>
            <w:r w:rsidRPr="00F268E0">
              <w:rPr>
                <w:sz w:val="24"/>
                <w:szCs w:val="24"/>
                <w:lang w:val="pt-BR"/>
              </w:rPr>
              <w:t>(EMIFCG05) Questionar, modificar e adaptar ideias existentes e criar propostas, obras ou soluções criativas, originais ou inovadoras, avaliando e assumindo riscos para lidar com as incertezas e colocá-las em prática.</w:t>
            </w:r>
          </w:p>
          <w:p w14:paraId="57783959" w14:textId="382727D7" w:rsidR="00F268E0" w:rsidRPr="00F268E0" w:rsidRDefault="003F7BD9" w:rsidP="00F268E0">
            <w:pPr>
              <w:pStyle w:val="Corpo"/>
              <w:rPr>
                <w:sz w:val="24"/>
                <w:szCs w:val="24"/>
                <w:lang w:val="pt-BR"/>
              </w:rPr>
            </w:pPr>
            <w:r w:rsidRPr="0029756F">
              <w:rPr>
                <w:sz w:val="28"/>
                <w:szCs w:val="28"/>
                <w:lang w:val="pt-BR"/>
              </w:rPr>
              <w:t>(</w:t>
            </w:r>
            <w:r w:rsidRPr="003F7BD9">
              <w:rPr>
                <w:sz w:val="24"/>
                <w:szCs w:val="24"/>
                <w:lang w:val="pt-BR"/>
              </w:rPr>
              <w:t>EMIFMAT10) Avaliar como oportunidades, conhecimentos e recursos relacionados à Matemática podem ser utilizados na concretização de projetos pessoais ou produtivos, considerando as diversas tecnologias disponíveis e os impactos socioambientais.</w:t>
            </w:r>
          </w:p>
          <w:p w14:paraId="74A767D2" w14:textId="4C6D6420" w:rsidR="00F5083B" w:rsidRDefault="00F5083B" w:rsidP="00F268E0">
            <w:pPr>
              <w:pStyle w:val="Corpo"/>
            </w:pPr>
          </w:p>
        </w:tc>
      </w:tr>
      <w:tr w:rsidR="00F5083B" w14:paraId="6D097C3A" w14:textId="77777777" w:rsidTr="004619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8"/>
          <w:jc w:val="center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54675" w14:textId="77777777" w:rsidR="00F5083B" w:rsidRDefault="00F5083B" w:rsidP="004619B6">
            <w:pPr>
              <w:pStyle w:val="Corpo"/>
              <w:jc w:val="center"/>
              <w:rPr>
                <w:i/>
                <w:iCs/>
                <w:sz w:val="28"/>
                <w:szCs w:val="28"/>
                <w:lang w:val="pt-PT"/>
              </w:rPr>
            </w:pPr>
          </w:p>
          <w:p w14:paraId="460CB84A" w14:textId="77777777" w:rsidR="00F5083B" w:rsidRDefault="00F5083B" w:rsidP="004619B6">
            <w:pPr>
              <w:pStyle w:val="Corpo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lang w:val="pt-PT"/>
              </w:rPr>
              <w:t>Metodologia e atividades</w:t>
            </w:r>
          </w:p>
          <w:p w14:paraId="7106DB27" w14:textId="77777777" w:rsidR="00F5083B" w:rsidRDefault="00F5083B" w:rsidP="004619B6">
            <w:pPr>
              <w:pStyle w:val="Corpo"/>
              <w:jc w:val="center"/>
            </w:pPr>
          </w:p>
        </w:tc>
        <w:tc>
          <w:tcPr>
            <w:tcW w:w="1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64155" w14:textId="77777777" w:rsidR="00F268E0" w:rsidRDefault="00F268E0" w:rsidP="00F268E0">
            <w:r>
              <w:t xml:space="preserve">Técnica do </w:t>
            </w:r>
            <w:proofErr w:type="spellStart"/>
            <w:r>
              <w:t>Lemov</w:t>
            </w:r>
            <w:proofErr w:type="spellEnd"/>
            <w:r>
              <w:t xml:space="preserve">: </w:t>
            </w:r>
            <w:proofErr w:type="spellStart"/>
            <w:r>
              <w:t>Todo</w:t>
            </w:r>
            <w:proofErr w:type="spellEnd"/>
            <w:r>
              <w:t xml:space="preserve"> </w:t>
            </w:r>
            <w:proofErr w:type="spellStart"/>
            <w:r>
              <w:t>mundo</w:t>
            </w:r>
            <w:proofErr w:type="spellEnd"/>
            <w:r>
              <w:t xml:space="preserve"> </w:t>
            </w:r>
            <w:proofErr w:type="spellStart"/>
            <w:r>
              <w:t>escreve</w:t>
            </w:r>
            <w:proofErr w:type="spellEnd"/>
            <w:r>
              <w:t xml:space="preserve">, </w:t>
            </w:r>
            <w:proofErr w:type="spellStart"/>
            <w:r>
              <w:t>discussão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disciplinada</w:t>
            </w:r>
            <w:proofErr w:type="spellEnd"/>
            <w:r>
              <w:t xml:space="preserve">,  </w:t>
            </w:r>
            <w:proofErr w:type="spellStart"/>
            <w:r>
              <w:t>vire</w:t>
            </w:r>
            <w:proofErr w:type="spellEnd"/>
            <w:proofErr w:type="gramEnd"/>
            <w:r>
              <w:t xml:space="preserve"> e </w:t>
            </w:r>
            <w:proofErr w:type="spellStart"/>
            <w:r>
              <w:t>coverse</w:t>
            </w:r>
            <w:proofErr w:type="spellEnd"/>
            <w:r>
              <w:t xml:space="preserve">, </w:t>
            </w:r>
            <w:proofErr w:type="spellStart"/>
            <w:r>
              <w:t>roda</w:t>
            </w:r>
            <w:proofErr w:type="spellEnd"/>
            <w:r>
              <w:t xml:space="preserve"> de conversa </w:t>
            </w:r>
          </w:p>
          <w:p w14:paraId="73A527BA" w14:textId="77777777" w:rsidR="00F268E0" w:rsidRDefault="00F268E0" w:rsidP="00F268E0">
            <w:proofErr w:type="spellStart"/>
            <w:r>
              <w:t>Utilização</w:t>
            </w:r>
            <w:proofErr w:type="spellEnd"/>
            <w:r>
              <w:t xml:space="preserve"> dos PDF do </w:t>
            </w:r>
            <w:proofErr w:type="spellStart"/>
            <w:r>
              <w:t>repositório</w:t>
            </w:r>
            <w:proofErr w:type="spellEnd"/>
            <w:r>
              <w:t xml:space="preserve"> CMSP</w:t>
            </w:r>
          </w:p>
          <w:p w14:paraId="21F20036" w14:textId="77777777" w:rsidR="00F268E0" w:rsidRDefault="00F268E0" w:rsidP="00F268E0">
            <w:proofErr w:type="spellStart"/>
            <w:r>
              <w:t>Resolução</w:t>
            </w:r>
            <w:proofErr w:type="spellEnd"/>
            <w:r>
              <w:t xml:space="preserve"> de </w:t>
            </w:r>
            <w:proofErr w:type="spellStart"/>
            <w:r>
              <w:t>situações</w:t>
            </w:r>
            <w:proofErr w:type="spellEnd"/>
            <w:r>
              <w:t xml:space="preserve"> </w:t>
            </w:r>
            <w:proofErr w:type="spellStart"/>
            <w:r>
              <w:t>problemas</w:t>
            </w:r>
            <w:proofErr w:type="spellEnd"/>
            <w:r>
              <w:t>.</w:t>
            </w:r>
          </w:p>
          <w:p w14:paraId="0B324B1E" w14:textId="77777777" w:rsidR="00F5083B" w:rsidRDefault="00F268E0" w:rsidP="00F268E0">
            <w:proofErr w:type="spellStart"/>
            <w:proofErr w:type="gramStart"/>
            <w:r>
              <w:t>Exercícios</w:t>
            </w:r>
            <w:proofErr w:type="spellEnd"/>
            <w:r>
              <w:t xml:space="preserve">  </w:t>
            </w:r>
            <w:proofErr w:type="spellStart"/>
            <w:r>
              <w:t>expostos</w:t>
            </w:r>
            <w:proofErr w:type="spellEnd"/>
            <w:proofErr w:type="gramEnd"/>
            <w:r>
              <w:t xml:space="preserve"> no Quadro </w:t>
            </w:r>
            <w:proofErr w:type="spellStart"/>
            <w:r>
              <w:t>branco</w:t>
            </w:r>
            <w:proofErr w:type="spellEnd"/>
          </w:p>
          <w:p w14:paraId="2F125311" w14:textId="23786A09" w:rsidR="00F268E0" w:rsidRDefault="00F268E0" w:rsidP="00F268E0">
            <w:r>
              <w:t xml:space="preserve">Aula </w:t>
            </w:r>
            <w:proofErr w:type="spellStart"/>
            <w:r>
              <w:t>expositiva</w:t>
            </w:r>
            <w:proofErr w:type="spellEnd"/>
          </w:p>
        </w:tc>
      </w:tr>
      <w:bookmarkEnd w:id="0"/>
      <w:tr w:rsidR="00FB3747" w14:paraId="0F2D6C18" w14:textId="77777777" w:rsidTr="004619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3"/>
          <w:jc w:val="center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FC119" w14:textId="77777777" w:rsidR="00FB3747" w:rsidRDefault="00FB3747" w:rsidP="00FB3747">
            <w:pPr>
              <w:pStyle w:val="Corpo"/>
              <w:jc w:val="center"/>
              <w:rPr>
                <w:sz w:val="28"/>
                <w:szCs w:val="28"/>
                <w:lang w:val="pt-PT"/>
              </w:rPr>
            </w:pPr>
          </w:p>
          <w:p w14:paraId="4BCF91A8" w14:textId="77777777" w:rsidR="00FB3747" w:rsidRDefault="00FB3747" w:rsidP="00FB3747">
            <w:pPr>
              <w:pStyle w:val="Corpo"/>
              <w:jc w:val="center"/>
            </w:pPr>
            <w:r>
              <w:rPr>
                <w:i/>
                <w:iCs/>
                <w:sz w:val="28"/>
                <w:szCs w:val="28"/>
                <w:lang w:val="pt-PT"/>
              </w:rPr>
              <w:t>Recursos Didáticos</w:t>
            </w:r>
          </w:p>
        </w:tc>
        <w:tc>
          <w:tcPr>
            <w:tcW w:w="1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3AEFF" w14:textId="59E815C1" w:rsidR="00FB3747" w:rsidRPr="00FB3747" w:rsidRDefault="00FB3747" w:rsidP="00FB3747">
            <w:pPr>
              <w:rPr>
                <w:rFonts w:asciiTheme="minorHAnsi" w:hAnsiTheme="minorHAnsi" w:cstheme="minorHAnsi"/>
              </w:rPr>
            </w:pPr>
            <w:r w:rsidRPr="00FB3747">
              <w:rPr>
                <w:rFonts w:asciiTheme="minorHAnsi" w:hAnsiTheme="minorHAnsi" w:cstheme="minorHAnsi"/>
              </w:rPr>
              <w:t xml:space="preserve">Tv da </w:t>
            </w:r>
            <w:proofErr w:type="spellStart"/>
            <w:r w:rsidRPr="00FB3747">
              <w:rPr>
                <w:rFonts w:asciiTheme="minorHAnsi" w:hAnsiTheme="minorHAnsi" w:cstheme="minorHAnsi"/>
              </w:rPr>
              <w:t>sala</w:t>
            </w:r>
            <w:proofErr w:type="spellEnd"/>
            <w:r w:rsidRPr="00FB3747">
              <w:rPr>
                <w:rFonts w:asciiTheme="minorHAnsi" w:hAnsiTheme="minorHAnsi" w:cstheme="minorHAnsi"/>
              </w:rPr>
              <w:t xml:space="preserve">, not book, Quadro </w:t>
            </w:r>
            <w:proofErr w:type="spellStart"/>
            <w:r w:rsidRPr="00FB3747">
              <w:rPr>
                <w:rFonts w:asciiTheme="minorHAnsi" w:hAnsiTheme="minorHAnsi" w:cstheme="minorHAnsi"/>
              </w:rPr>
              <w:t>branco</w:t>
            </w:r>
            <w:proofErr w:type="spellEnd"/>
            <w:r w:rsidRPr="00FB3747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FB3747">
              <w:rPr>
                <w:rFonts w:asciiTheme="minorHAnsi" w:hAnsiTheme="minorHAnsi" w:cstheme="minorHAnsi"/>
              </w:rPr>
              <w:t>canetões</w:t>
            </w:r>
            <w:proofErr w:type="spellEnd"/>
            <w:r w:rsidRPr="00FB3747">
              <w:rPr>
                <w:rFonts w:asciiTheme="minorHAnsi" w:hAnsiTheme="minorHAnsi" w:cstheme="minorHAnsi"/>
              </w:rPr>
              <w:t xml:space="preserve">, pdf do </w:t>
            </w:r>
            <w:proofErr w:type="spellStart"/>
            <w:r w:rsidRPr="00FB3747">
              <w:rPr>
                <w:rFonts w:asciiTheme="minorHAnsi" w:hAnsiTheme="minorHAnsi" w:cstheme="minorHAnsi"/>
              </w:rPr>
              <w:t>cmsp</w:t>
            </w:r>
            <w:proofErr w:type="spellEnd"/>
            <w:r w:rsidRPr="00FB3747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FB3747">
              <w:rPr>
                <w:rFonts w:asciiTheme="minorHAnsi" w:hAnsiTheme="minorHAnsi" w:cstheme="minorHAnsi"/>
              </w:rPr>
              <w:t>livro</w:t>
            </w:r>
            <w:proofErr w:type="spellEnd"/>
            <w:r w:rsidRPr="00FB3747">
              <w:rPr>
                <w:rFonts w:asciiTheme="minorHAnsi" w:hAnsiTheme="minorHAnsi" w:cstheme="minorHAnsi"/>
              </w:rPr>
              <w:t xml:space="preserve"> do </w:t>
            </w:r>
            <w:proofErr w:type="spellStart"/>
            <w:r w:rsidRPr="00FB3747">
              <w:rPr>
                <w:rFonts w:asciiTheme="minorHAnsi" w:hAnsiTheme="minorHAnsi" w:cstheme="minorHAnsi"/>
              </w:rPr>
              <w:t>pnld</w:t>
            </w:r>
            <w:proofErr w:type="spellEnd"/>
            <w:r w:rsidRPr="00FB3747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FB3747">
              <w:rPr>
                <w:rFonts w:asciiTheme="minorHAnsi" w:hAnsiTheme="minorHAnsi" w:cstheme="minorHAnsi"/>
              </w:rPr>
              <w:t>caderno</w:t>
            </w:r>
            <w:proofErr w:type="spellEnd"/>
            <w:r w:rsidRPr="00FB3747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proofErr w:type="gramStart"/>
            <w:r w:rsidRPr="00FB3747">
              <w:rPr>
                <w:rFonts w:asciiTheme="minorHAnsi" w:hAnsiTheme="minorHAnsi" w:cstheme="minorHAnsi"/>
              </w:rPr>
              <w:t>canetas</w:t>
            </w:r>
            <w:proofErr w:type="spellEnd"/>
            <w:r w:rsidRPr="00FB3747">
              <w:rPr>
                <w:rFonts w:asciiTheme="minorHAnsi" w:hAnsiTheme="minorHAnsi" w:cstheme="minorHAnsi"/>
              </w:rPr>
              <w:t xml:space="preserve"> ,</w:t>
            </w:r>
            <w:proofErr w:type="gramEnd"/>
            <w:r w:rsidRPr="00FB3747">
              <w:rPr>
                <w:rFonts w:asciiTheme="minorHAnsi" w:hAnsiTheme="minorHAnsi" w:cstheme="minorHAnsi"/>
              </w:rPr>
              <w:t xml:space="preserve"> PDF do CMSP</w:t>
            </w:r>
          </w:p>
        </w:tc>
      </w:tr>
      <w:tr w:rsidR="00FB3747" w14:paraId="3A9891BD" w14:textId="77777777" w:rsidTr="004619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1"/>
          <w:jc w:val="center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88725" w14:textId="77777777" w:rsidR="00FB3747" w:rsidRDefault="00FB3747" w:rsidP="00FB3747">
            <w:pPr>
              <w:pStyle w:val="Corpo"/>
              <w:rPr>
                <w:i/>
                <w:iCs/>
                <w:sz w:val="28"/>
                <w:szCs w:val="28"/>
                <w:lang w:val="pt-PT"/>
              </w:rPr>
            </w:pPr>
            <w:bookmarkStart w:id="1" w:name="_Hlk160801120"/>
          </w:p>
          <w:p w14:paraId="628579A5" w14:textId="77777777" w:rsidR="00FB3747" w:rsidRDefault="00FB3747" w:rsidP="00FB3747">
            <w:pPr>
              <w:pStyle w:val="Corpo"/>
              <w:jc w:val="center"/>
            </w:pPr>
            <w:r>
              <w:rPr>
                <w:i/>
                <w:iCs/>
                <w:sz w:val="28"/>
                <w:szCs w:val="28"/>
                <w:lang w:val="pt-PT"/>
              </w:rPr>
              <w:t>Avaliação</w:t>
            </w:r>
          </w:p>
        </w:tc>
        <w:tc>
          <w:tcPr>
            <w:tcW w:w="1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704CE" w14:textId="77777777" w:rsidR="0023145E" w:rsidRPr="00345DFF" w:rsidRDefault="0023145E" w:rsidP="0023145E">
            <w:pPr>
              <w:rPr>
                <w:rFonts w:ascii="Calibri" w:hAnsi="Calibri" w:cs="Calibri"/>
              </w:rPr>
            </w:pPr>
            <w:proofErr w:type="spellStart"/>
            <w:r w:rsidRPr="00345DFF">
              <w:rPr>
                <w:rFonts w:ascii="Calibri" w:hAnsi="Calibri" w:cs="Calibri"/>
              </w:rPr>
              <w:t>Avaliação</w:t>
            </w:r>
            <w:proofErr w:type="spellEnd"/>
            <w:r w:rsidRPr="00345DFF">
              <w:rPr>
                <w:rFonts w:ascii="Calibri" w:hAnsi="Calibri" w:cs="Calibri"/>
              </w:rPr>
              <w:t xml:space="preserve"> </w:t>
            </w:r>
            <w:proofErr w:type="spellStart"/>
            <w:r w:rsidRPr="00345DFF">
              <w:rPr>
                <w:rFonts w:ascii="Calibri" w:hAnsi="Calibri" w:cs="Calibri"/>
              </w:rPr>
              <w:t>formativa</w:t>
            </w:r>
            <w:proofErr w:type="spellEnd"/>
            <w:r w:rsidRPr="00345DFF">
              <w:rPr>
                <w:rFonts w:ascii="Calibri" w:hAnsi="Calibri" w:cs="Calibri"/>
              </w:rPr>
              <w:t xml:space="preserve">, </w:t>
            </w:r>
            <w:proofErr w:type="spellStart"/>
            <w:r w:rsidRPr="00345DFF">
              <w:rPr>
                <w:rFonts w:ascii="Calibri" w:hAnsi="Calibri" w:cs="Calibri"/>
              </w:rPr>
              <w:t>somativa</w:t>
            </w:r>
            <w:proofErr w:type="spellEnd"/>
            <w:r w:rsidRPr="00345DFF">
              <w:rPr>
                <w:rFonts w:ascii="Calibri" w:hAnsi="Calibri" w:cs="Calibri"/>
              </w:rPr>
              <w:t xml:space="preserve"> e </w:t>
            </w:r>
            <w:proofErr w:type="spellStart"/>
            <w:r w:rsidRPr="00345DFF">
              <w:rPr>
                <w:rFonts w:ascii="Calibri" w:hAnsi="Calibri" w:cs="Calibri"/>
              </w:rPr>
              <w:t>participação</w:t>
            </w:r>
            <w:proofErr w:type="spellEnd"/>
            <w:r w:rsidRPr="00345DFF">
              <w:rPr>
                <w:rFonts w:ascii="Calibri" w:hAnsi="Calibri" w:cs="Calibri"/>
              </w:rPr>
              <w:t xml:space="preserve"> dos </w:t>
            </w:r>
            <w:proofErr w:type="spellStart"/>
            <w:r w:rsidRPr="00345DFF">
              <w:rPr>
                <w:rFonts w:ascii="Calibri" w:hAnsi="Calibri" w:cs="Calibri"/>
              </w:rPr>
              <w:t>alunos</w:t>
            </w:r>
            <w:proofErr w:type="spellEnd"/>
            <w:r w:rsidRPr="00345DFF">
              <w:rPr>
                <w:rFonts w:ascii="Calibri" w:hAnsi="Calibri" w:cs="Calibri"/>
              </w:rPr>
              <w:t xml:space="preserve"> </w:t>
            </w:r>
            <w:proofErr w:type="spellStart"/>
            <w:r w:rsidRPr="00345DFF">
              <w:rPr>
                <w:rFonts w:ascii="Calibri" w:hAnsi="Calibri" w:cs="Calibri"/>
              </w:rPr>
              <w:t>em</w:t>
            </w:r>
            <w:proofErr w:type="spellEnd"/>
            <w:r w:rsidRPr="00345DFF">
              <w:rPr>
                <w:rFonts w:ascii="Calibri" w:hAnsi="Calibri" w:cs="Calibri"/>
              </w:rPr>
              <w:t xml:space="preserve"> </w:t>
            </w:r>
            <w:proofErr w:type="spellStart"/>
            <w:r w:rsidRPr="00345DFF">
              <w:rPr>
                <w:rFonts w:ascii="Calibri" w:hAnsi="Calibri" w:cs="Calibri"/>
              </w:rPr>
              <w:t>sala</w:t>
            </w:r>
            <w:proofErr w:type="spellEnd"/>
          </w:p>
          <w:p w14:paraId="23901872" w14:textId="77777777" w:rsidR="0023145E" w:rsidRPr="00345DFF" w:rsidRDefault="0023145E" w:rsidP="0023145E">
            <w:pPr>
              <w:rPr>
                <w:rFonts w:ascii="Calibri" w:hAnsi="Calibri" w:cs="Calibri"/>
                <w:color w:val="040C28"/>
                <w:shd w:val="clear" w:color="auto" w:fill="D3E3FD"/>
              </w:rPr>
            </w:pPr>
            <w:proofErr w:type="spellStart"/>
            <w:r w:rsidRPr="00345DFF">
              <w:rPr>
                <w:rFonts w:ascii="Calibri" w:hAnsi="Calibri" w:cs="Calibri"/>
              </w:rPr>
              <w:t>Tarefas</w:t>
            </w:r>
            <w:proofErr w:type="spellEnd"/>
            <w:r w:rsidRPr="00345DFF">
              <w:rPr>
                <w:rFonts w:ascii="Calibri" w:hAnsi="Calibri" w:cs="Calibri"/>
              </w:rPr>
              <w:t xml:space="preserve"> no </w:t>
            </w:r>
            <w:proofErr w:type="spellStart"/>
            <w:r w:rsidRPr="00345DFF">
              <w:rPr>
                <w:rFonts w:ascii="Calibri" w:hAnsi="Calibri" w:cs="Calibri"/>
              </w:rPr>
              <w:t>cmsp</w:t>
            </w:r>
            <w:proofErr w:type="spellEnd"/>
            <w:r w:rsidRPr="00345DFF">
              <w:rPr>
                <w:rFonts w:ascii="Calibri" w:hAnsi="Calibri" w:cs="Calibri"/>
              </w:rPr>
              <w:t xml:space="preserve">, </w:t>
            </w:r>
            <w:proofErr w:type="spellStart"/>
            <w:r w:rsidRPr="00345DFF">
              <w:rPr>
                <w:rFonts w:ascii="Calibri" w:hAnsi="Calibri" w:cs="Calibri"/>
              </w:rPr>
              <w:t>prova</w:t>
            </w:r>
            <w:proofErr w:type="spellEnd"/>
            <w:r w:rsidRPr="00345DFF">
              <w:rPr>
                <w:rFonts w:ascii="Calibri" w:hAnsi="Calibri" w:cs="Calibri"/>
              </w:rPr>
              <w:t xml:space="preserve"> </w:t>
            </w:r>
            <w:proofErr w:type="spellStart"/>
            <w:r w:rsidRPr="00345DFF">
              <w:rPr>
                <w:rFonts w:ascii="Calibri" w:hAnsi="Calibri" w:cs="Calibri"/>
              </w:rPr>
              <w:t>paulista</w:t>
            </w:r>
            <w:proofErr w:type="spellEnd"/>
          </w:p>
          <w:p w14:paraId="35989BAA" w14:textId="77777777" w:rsidR="00FB3747" w:rsidRDefault="00FB3747" w:rsidP="00FB3747"/>
        </w:tc>
      </w:tr>
      <w:bookmarkEnd w:id="1"/>
    </w:tbl>
    <w:p w14:paraId="0A1BD65B" w14:textId="77777777" w:rsidR="00F5083B" w:rsidRDefault="00F5083B" w:rsidP="00F5083B">
      <w:pPr>
        <w:pStyle w:val="Corpo"/>
        <w:widowControl w:val="0"/>
        <w:jc w:val="center"/>
      </w:pPr>
    </w:p>
    <w:p w14:paraId="06920CD1" w14:textId="77777777" w:rsidR="004F7D95" w:rsidRDefault="004F7D95"/>
    <w:sectPr w:rsidR="004F7D95">
      <w:headerReference w:type="even" r:id="rId4"/>
      <w:headerReference w:type="default" r:id="rId5"/>
      <w:footerReference w:type="even" r:id="rId6"/>
      <w:footerReference w:type="default" r:id="rId7"/>
      <w:pgSz w:w="16840" w:h="11900" w:orient="landscape"/>
      <w:pgMar w:top="568" w:right="851" w:bottom="142" w:left="709" w:header="709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75670" w14:textId="77777777" w:rsidR="007B7D45" w:rsidRDefault="003F7BD9">
    <w:pPr>
      <w:pStyle w:val="Cabealhoe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52623" w14:textId="77777777" w:rsidR="007B7D45" w:rsidRDefault="003F7BD9">
    <w:pPr>
      <w:pStyle w:val="CabealhoeRodap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B1A9A" w14:textId="77777777" w:rsidR="007B7D45" w:rsidRDefault="003F7BD9">
    <w:pPr>
      <w:pStyle w:val="CabealhoeRodap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F5297" w14:textId="77777777" w:rsidR="007B7D45" w:rsidRDefault="003F7BD9">
    <w:pPr>
      <w:pStyle w:val="CabealhoeRodap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3B"/>
    <w:rsid w:val="0023145E"/>
    <w:rsid w:val="00253E2D"/>
    <w:rsid w:val="003F7BD9"/>
    <w:rsid w:val="004F7D95"/>
    <w:rsid w:val="00A95973"/>
    <w:rsid w:val="00F268E0"/>
    <w:rsid w:val="00F5083B"/>
    <w:rsid w:val="00FB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874B8"/>
  <w15:chartTrackingRefBased/>
  <w15:docId w15:val="{36354469-2D2C-4892-9352-84034368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3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4"/>
      <w:szCs w:val="24"/>
      <w:bdr w:val="nil"/>
      <w:lang w:val="en-US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F5083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0"/>
      <w:szCs w:val="20"/>
      <w:bdr w:val="nil"/>
      <w:lang w:eastAsia="pt-BR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rsid w:val="00F5083B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  <w:lang w:eastAsia="pt-BR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Corpo">
    <w:name w:val="Corpo"/>
    <w:rsid w:val="00F5083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Calibri" w:eastAsia="Arial Unicode MS" w:hAnsi="Calibri" w:cs="Arial Unicode MS"/>
      <w:color w:val="000000"/>
      <w:kern w:val="0"/>
      <w:u w:color="000000"/>
      <w:bdr w:val="nil"/>
      <w:lang w:val="en-US" w:eastAsia="pt-BR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2</cp:revision>
  <dcterms:created xsi:type="dcterms:W3CDTF">2024-03-08T19:20:00Z</dcterms:created>
  <dcterms:modified xsi:type="dcterms:W3CDTF">2024-03-08T19:20:00Z</dcterms:modified>
</cp:coreProperties>
</file>