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A22" w:rsidRPr="00A14D53" w:rsidRDefault="00E35A22" w:rsidP="00E35A22">
      <w:pPr>
        <w:pStyle w:val="1"/>
        <w:keepNext w:val="0"/>
        <w:keepLines w:val="0"/>
        <w:spacing w:before="0" w:after="0" w:line="240" w:lineRule="auto"/>
        <w:jc w:val="center"/>
        <w:rPr>
          <w:rFonts w:ascii="方正小标宋简体" w:eastAsia="方正小标宋简体" w:hAnsi="Times New Roman"/>
          <w:b w:val="0"/>
        </w:rPr>
      </w:pPr>
      <w:bookmarkStart w:id="0" w:name="_GoBack"/>
      <w:bookmarkEnd w:id="0"/>
      <w:r w:rsidRPr="00A14D53">
        <w:rPr>
          <w:rFonts w:ascii="方正小标宋简体" w:eastAsia="方正小标宋简体" w:hAnsi="Times New Roman" w:hint="eastAsia"/>
          <w:b w:val="0"/>
        </w:rPr>
        <w:t>上海市食品经营许可管理实施办法（试行）</w:t>
      </w:r>
    </w:p>
    <w:p w:rsidR="00E35A22" w:rsidRPr="00C362F7" w:rsidRDefault="00E35A22" w:rsidP="00E35A22">
      <w:pPr>
        <w:jc w:val="center"/>
        <w:rPr>
          <w:rFonts w:eastAsia="楷体_GB2312"/>
          <w:color w:val="000000"/>
          <w:kern w:val="0"/>
          <w:sz w:val="32"/>
          <w:szCs w:val="32"/>
        </w:rPr>
      </w:pPr>
    </w:p>
    <w:p w:rsidR="00E35A22" w:rsidRPr="00C362F7" w:rsidRDefault="00E35A22" w:rsidP="00E35A22">
      <w:pPr>
        <w:spacing w:beforeLines="50" w:before="156" w:afterLines="50" w:after="156" w:line="360" w:lineRule="auto"/>
        <w:jc w:val="center"/>
        <w:rPr>
          <w:rFonts w:eastAsia="黑体"/>
          <w:bCs/>
          <w:color w:val="000000"/>
          <w:kern w:val="0"/>
          <w:sz w:val="32"/>
          <w:szCs w:val="32"/>
        </w:rPr>
      </w:pPr>
      <w:r w:rsidRPr="00C362F7">
        <w:rPr>
          <w:rFonts w:eastAsia="黑体"/>
          <w:bCs/>
          <w:color w:val="000000"/>
          <w:kern w:val="0"/>
          <w:sz w:val="32"/>
          <w:szCs w:val="32"/>
        </w:rPr>
        <w:t>第一章　总　则</w:t>
      </w:r>
    </w:p>
    <w:p w:rsidR="00E35A22" w:rsidRPr="00C362F7" w:rsidRDefault="00E35A22" w:rsidP="00E35A22">
      <w:pPr>
        <w:pStyle w:val="11"/>
        <w:numPr>
          <w:ilvl w:val="0"/>
          <w:numId w:val="1"/>
        </w:numPr>
        <w:tabs>
          <w:tab w:val="left" w:pos="1985"/>
        </w:tabs>
        <w:ind w:left="3" w:firstLineChars="199" w:firstLine="637"/>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为规范食品经营许可活动，加强食品经营监督管理，保障食品安全，根据《中华人民共和国食品安全法》、《中华人民共和国行政许可法》、国家食品药品监督管理总局《食品经营许可管理办法》、《食品经营许可审查通则（试行）》、《关于餐饮服务场所的公共场所卫生许可证和食品经营许可证整合后调整食品经营许可条件有关事项的通知》等有关规定，结合本市实际，制定本办法。</w:t>
      </w:r>
    </w:p>
    <w:p w:rsidR="00E35A22" w:rsidRPr="00C362F7" w:rsidRDefault="00E35A22" w:rsidP="00E35A22">
      <w:pPr>
        <w:pStyle w:val="11"/>
        <w:numPr>
          <w:ilvl w:val="0"/>
          <w:numId w:val="1"/>
        </w:numPr>
        <w:tabs>
          <w:tab w:val="left" w:pos="1985"/>
        </w:tabs>
        <w:ind w:left="3" w:firstLineChars="199" w:firstLine="637"/>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本市食品经营许可的申请、受理、审查、决定及其监督检查，适用本办法。</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食品经营许可应当遵循依法、公开、公平、公正、便民、高效的原则，</w:t>
      </w:r>
      <w:r w:rsidRPr="00515A53">
        <w:rPr>
          <w:rFonts w:ascii="Times New Roman" w:eastAsia="仿宋_GB2312" w:hAnsi="Times New Roman"/>
          <w:color w:val="000000"/>
          <w:kern w:val="0"/>
          <w:sz w:val="32"/>
          <w:szCs w:val="32"/>
        </w:rPr>
        <w:t>按照食品经营主体业态、经营项目的风险程度分类实施。</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市食品药品监督管理局负责监督指导全市食品经营许可管理工作。各区市场监督管理局负责辖区内食品经营许可管理工作。</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食品经营者在一个经营场所从事食品经营活动，应当取得一张食品经营许可证，</w:t>
      </w:r>
      <w:r w:rsidRPr="00515A53">
        <w:rPr>
          <w:rFonts w:ascii="Times New Roman" w:eastAsia="仿宋_GB2312" w:hAnsi="Times New Roman"/>
          <w:color w:val="000000"/>
          <w:kern w:val="0"/>
          <w:sz w:val="32"/>
          <w:szCs w:val="32"/>
        </w:rPr>
        <w:t>并对经营场所内的食品经营活动负责。</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lastRenderedPageBreak/>
        <w:t>市食品药品监督管理局和区市场监督管理局应当在网站上公布经营许可事项</w:t>
      </w:r>
      <w:r w:rsidRPr="00515A53">
        <w:rPr>
          <w:rFonts w:ascii="Times New Roman" w:eastAsia="仿宋_GB2312" w:hAnsi="Times New Roman"/>
          <w:color w:val="000000"/>
          <w:kern w:val="0"/>
          <w:sz w:val="32"/>
          <w:szCs w:val="32"/>
        </w:rPr>
        <w:t>和网上办事指南</w:t>
      </w:r>
      <w:r w:rsidRPr="00C362F7">
        <w:rPr>
          <w:rFonts w:ascii="Times New Roman" w:eastAsia="仿宋_GB2312" w:hAnsi="Times New Roman"/>
          <w:color w:val="000000"/>
          <w:kern w:val="0"/>
          <w:sz w:val="32"/>
          <w:szCs w:val="32"/>
        </w:rPr>
        <w:t>，方便申请人采取数据电文等方式提出经营许可申请，提高办事效率。</w:t>
      </w:r>
    </w:p>
    <w:p w:rsidR="00E35A22" w:rsidRPr="00515A53" w:rsidRDefault="00E35A22" w:rsidP="00E35A22">
      <w:pPr>
        <w:pStyle w:val="a9"/>
        <w:numPr>
          <w:ilvl w:val="0"/>
          <w:numId w:val="1"/>
        </w:numPr>
        <w:spacing w:line="360" w:lineRule="auto"/>
        <w:ind w:left="0" w:firstLineChars="0" w:firstLine="568"/>
        <w:jc w:val="left"/>
        <w:rPr>
          <w:rFonts w:ascii="Times New Roman" w:eastAsia="仿宋_GB2312" w:hAnsi="Times New Roman"/>
          <w:color w:val="000000"/>
          <w:kern w:val="0"/>
          <w:sz w:val="32"/>
          <w:szCs w:val="32"/>
        </w:rPr>
      </w:pPr>
      <w:r w:rsidRPr="00515A53">
        <w:rPr>
          <w:rFonts w:ascii="Times New Roman" w:eastAsia="仿宋_GB2312" w:hAnsi="Times New Roman"/>
          <w:color w:val="000000"/>
          <w:kern w:val="0"/>
          <w:sz w:val="32"/>
          <w:szCs w:val="32"/>
        </w:rPr>
        <w:t>利用自动售货设备从事食品销售的经营者的许可和监督管理工作，由经营者所在地的区市场监督管理局负责。</w:t>
      </w:r>
    </w:p>
    <w:p w:rsidR="00E35A22" w:rsidRPr="00515A53" w:rsidRDefault="00E35A22" w:rsidP="00E35A22">
      <w:pPr>
        <w:pStyle w:val="a9"/>
        <w:numPr>
          <w:ilvl w:val="0"/>
          <w:numId w:val="1"/>
        </w:numPr>
        <w:spacing w:line="360" w:lineRule="auto"/>
        <w:ind w:left="0" w:firstLineChars="0" w:firstLine="568"/>
        <w:jc w:val="left"/>
        <w:rPr>
          <w:rFonts w:ascii="Times New Roman" w:eastAsia="仿宋_GB2312" w:hAnsi="Times New Roman"/>
          <w:color w:val="000000"/>
          <w:kern w:val="0"/>
          <w:sz w:val="32"/>
          <w:szCs w:val="32"/>
        </w:rPr>
      </w:pPr>
      <w:r w:rsidRPr="00515A53">
        <w:rPr>
          <w:rFonts w:ascii="Times New Roman" w:eastAsia="仿宋_GB2312" w:hAnsi="Times New Roman"/>
          <w:color w:val="000000"/>
          <w:kern w:val="0"/>
          <w:sz w:val="32"/>
          <w:szCs w:val="32"/>
        </w:rPr>
        <w:t>船舶供餐的许可和监督管理工作，由客运船舶经营期间主要靠泊点所在地的区市场监督管理局负责。</w:t>
      </w:r>
    </w:p>
    <w:p w:rsidR="00E35A22" w:rsidRPr="00C362F7" w:rsidRDefault="00E35A22" w:rsidP="00E35A22">
      <w:pPr>
        <w:pStyle w:val="11"/>
        <w:tabs>
          <w:tab w:val="left" w:pos="1985"/>
        </w:tabs>
        <w:spacing w:line="360" w:lineRule="auto"/>
        <w:ind w:left="640" w:firstLineChars="0" w:firstLine="0"/>
        <w:jc w:val="left"/>
        <w:rPr>
          <w:rFonts w:ascii="Times New Roman" w:eastAsia="仿宋_GB2312" w:hAnsi="Times New Roman"/>
          <w:color w:val="000000"/>
          <w:kern w:val="0"/>
          <w:sz w:val="32"/>
          <w:szCs w:val="32"/>
        </w:rPr>
      </w:pPr>
    </w:p>
    <w:p w:rsidR="00E35A22" w:rsidRPr="00C362F7" w:rsidRDefault="00E35A22" w:rsidP="00E35A22">
      <w:pPr>
        <w:spacing w:beforeLines="50" w:before="156" w:afterLines="50" w:after="156" w:line="360" w:lineRule="auto"/>
        <w:jc w:val="center"/>
        <w:rPr>
          <w:rFonts w:eastAsia="黑体"/>
          <w:bCs/>
          <w:color w:val="000000"/>
          <w:kern w:val="0"/>
          <w:sz w:val="32"/>
          <w:szCs w:val="32"/>
        </w:rPr>
      </w:pPr>
      <w:r w:rsidRPr="00C362F7">
        <w:rPr>
          <w:rFonts w:eastAsia="黑体"/>
          <w:bCs/>
          <w:color w:val="000000"/>
          <w:kern w:val="0"/>
          <w:sz w:val="32"/>
          <w:szCs w:val="32"/>
        </w:rPr>
        <w:t>第二章　申请与受理</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申请食品经营许可，应当</w:t>
      </w:r>
      <w:r w:rsidRPr="00ED267C">
        <w:rPr>
          <w:rFonts w:ascii="Times New Roman" w:eastAsia="仿宋_GB2312" w:hAnsi="Times New Roman"/>
          <w:color w:val="000000"/>
          <w:kern w:val="0"/>
          <w:sz w:val="32"/>
          <w:szCs w:val="32"/>
        </w:rPr>
        <w:t>先行取得营业执照等合法主体资格。</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企业法人、合伙企业、个人独资企业、个体工商户等应当以营业执照载明的主体作为申请人。</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机关、事业单位、企业、社会团体、民办非企业单位等申办单位食堂</w:t>
      </w:r>
      <w:r w:rsidRPr="00ED267C">
        <w:rPr>
          <w:rFonts w:eastAsia="仿宋_GB2312"/>
          <w:color w:val="000000"/>
          <w:kern w:val="0"/>
          <w:sz w:val="32"/>
          <w:szCs w:val="32"/>
        </w:rPr>
        <w:t>以及其他食品经营业态的</w:t>
      </w:r>
      <w:r w:rsidRPr="00C362F7">
        <w:rPr>
          <w:rFonts w:eastAsia="仿宋_GB2312"/>
          <w:color w:val="000000"/>
          <w:kern w:val="0"/>
          <w:sz w:val="32"/>
          <w:szCs w:val="32"/>
        </w:rPr>
        <w:t>，应当以机关或者事业单位法人登记证、社会团体登记证或者营业执照等载明的主体作为申请人。</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申请食品经营许可，应当按照食品经营主体业态和经营项目分类提出（见附件</w:t>
      </w:r>
      <w:r w:rsidRPr="00C362F7">
        <w:rPr>
          <w:rFonts w:ascii="Times New Roman" w:eastAsia="仿宋_GB2312" w:hAnsi="Times New Roman"/>
          <w:color w:val="000000"/>
          <w:kern w:val="0"/>
          <w:sz w:val="32"/>
          <w:szCs w:val="32"/>
        </w:rPr>
        <w:t>1</w:t>
      </w:r>
      <w:r w:rsidRPr="00C362F7">
        <w:rPr>
          <w:rFonts w:ascii="Times New Roman" w:eastAsia="仿宋_GB2312" w:hAnsi="Times New Roman"/>
          <w:color w:val="000000"/>
          <w:kern w:val="0"/>
          <w:sz w:val="32"/>
          <w:szCs w:val="32"/>
        </w:rPr>
        <w:t>、</w:t>
      </w:r>
      <w:r w:rsidRPr="00C362F7">
        <w:rPr>
          <w:rFonts w:ascii="Times New Roman" w:eastAsia="仿宋_GB2312" w:hAnsi="Times New Roman"/>
          <w:color w:val="000000"/>
          <w:kern w:val="0"/>
          <w:sz w:val="32"/>
          <w:szCs w:val="32"/>
        </w:rPr>
        <w:t>2</w:t>
      </w:r>
      <w:r w:rsidRPr="00C362F7">
        <w:rPr>
          <w:rFonts w:ascii="Times New Roman" w:eastAsia="仿宋_GB2312" w:hAnsi="Times New Roman"/>
          <w:color w:val="000000"/>
          <w:kern w:val="0"/>
          <w:sz w:val="32"/>
          <w:szCs w:val="32"/>
        </w:rPr>
        <w:t>、</w:t>
      </w:r>
      <w:r w:rsidRPr="00C362F7">
        <w:rPr>
          <w:rFonts w:ascii="Times New Roman" w:eastAsia="仿宋_GB2312" w:hAnsi="Times New Roman"/>
          <w:color w:val="000000"/>
          <w:kern w:val="0"/>
          <w:sz w:val="32"/>
          <w:szCs w:val="32"/>
        </w:rPr>
        <w:t>3</w:t>
      </w:r>
      <w:r w:rsidRPr="00C362F7">
        <w:rPr>
          <w:rFonts w:ascii="Times New Roman" w:eastAsia="仿宋_GB2312" w:hAnsi="Times New Roman"/>
          <w:color w:val="000000"/>
          <w:kern w:val="0"/>
          <w:sz w:val="32"/>
          <w:szCs w:val="32"/>
        </w:rPr>
        <w:t>、</w:t>
      </w:r>
      <w:r w:rsidRPr="00C362F7">
        <w:rPr>
          <w:rFonts w:ascii="Times New Roman" w:eastAsia="仿宋_GB2312" w:hAnsi="Times New Roman"/>
          <w:color w:val="000000"/>
          <w:kern w:val="0"/>
          <w:sz w:val="32"/>
          <w:szCs w:val="32"/>
        </w:rPr>
        <w:t>4</w:t>
      </w:r>
      <w:r w:rsidRPr="00C362F7">
        <w:rPr>
          <w:rFonts w:ascii="Times New Roman" w:eastAsia="仿宋_GB2312" w:hAnsi="Times New Roman"/>
          <w:color w:val="000000"/>
          <w:kern w:val="0"/>
          <w:sz w:val="32"/>
          <w:szCs w:val="32"/>
        </w:rPr>
        <w:t>）。</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列入其他类食品销售和其他类食品制售的具体品种应当报国家食品药品监督管理总局批准后执行，并明确标注。</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lastRenderedPageBreak/>
        <w:t>具有热、冷、生、固态、液态等多种情形，难以明确归类的食品，可以按照食品安全风险等级最高的情形进行归类。</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申请食品经营许可，应当符合下列条件：</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（一）具有与经营的食品品种、数量相适应的食品原料处理和食品加工、销售、贮存等场所，保持该场所环境整洁，并与有毒、有害场所以及其他污染源保持规定的距离；</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（二）具有与经营的食品品种、数量相适应的经营设备或者设施，有相应的消毒、更衣、盥洗、采光、照明、通风、防腐、防尘、防蝇、防鼠、防虫、洗涤以及处理废水、存放垃圾和废弃物的设备或者设施；</w:t>
      </w:r>
    </w:p>
    <w:p w:rsidR="00E35A22" w:rsidRPr="00EF5C9E"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（三）依法经</w:t>
      </w:r>
      <w:r w:rsidRPr="00ED267C">
        <w:rPr>
          <w:rFonts w:eastAsia="仿宋_GB2312"/>
          <w:color w:val="000000"/>
          <w:kern w:val="0"/>
          <w:sz w:val="32"/>
          <w:szCs w:val="32"/>
        </w:rPr>
        <w:t>食品安全知识培训并考核合格的</w:t>
      </w:r>
      <w:r w:rsidRPr="00C362F7">
        <w:rPr>
          <w:rFonts w:eastAsia="仿宋_GB2312"/>
          <w:color w:val="000000"/>
          <w:kern w:val="0"/>
          <w:sz w:val="32"/>
          <w:szCs w:val="32"/>
        </w:rPr>
        <w:t>专职或者兼职的食品安全管理人员</w:t>
      </w:r>
      <w:r w:rsidRPr="00EF5C9E">
        <w:rPr>
          <w:rFonts w:eastAsia="仿宋_GB2312"/>
          <w:color w:val="000000"/>
          <w:kern w:val="0"/>
          <w:sz w:val="32"/>
          <w:szCs w:val="32"/>
        </w:rPr>
        <w:t>；大型及以上饭店、学校和托幼机构食堂、供餐人数</w:t>
      </w:r>
      <w:r w:rsidRPr="00EF5C9E">
        <w:rPr>
          <w:rFonts w:eastAsia="仿宋_GB2312"/>
          <w:color w:val="000000"/>
          <w:kern w:val="0"/>
          <w:sz w:val="32"/>
          <w:szCs w:val="32"/>
        </w:rPr>
        <w:t>500</w:t>
      </w:r>
      <w:r w:rsidRPr="00EF5C9E">
        <w:rPr>
          <w:rFonts w:eastAsia="仿宋_GB2312"/>
          <w:color w:val="000000"/>
          <w:kern w:val="0"/>
          <w:sz w:val="32"/>
          <w:szCs w:val="32"/>
        </w:rPr>
        <w:t>人以上的机关及企事业单位食堂、集体用餐配送单位、中央厨房、从事团体膳食外卖的餐饮服务经营者应当配备专职食品安全管理人员；</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（四）具有保证食品安全的规章制度；</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（五）具有合理的设备布局和工艺流程，防止待加工食品与直接入口食品、原料与成品交叉污染，避免食品接触有毒物、不洁物；</w:t>
      </w:r>
    </w:p>
    <w:p w:rsidR="00E35A22" w:rsidRPr="00EF5C9E" w:rsidRDefault="00E35A22" w:rsidP="00E35A22">
      <w:pPr>
        <w:spacing w:line="360" w:lineRule="auto"/>
        <w:ind w:firstLine="645"/>
        <w:jc w:val="left"/>
        <w:rPr>
          <w:rFonts w:eastAsia="仿宋_GB2312"/>
          <w:color w:val="000000"/>
          <w:kern w:val="0"/>
          <w:sz w:val="32"/>
          <w:szCs w:val="32"/>
        </w:rPr>
      </w:pPr>
      <w:r w:rsidRPr="00EF5C9E">
        <w:rPr>
          <w:rFonts w:eastAsia="仿宋_GB2312"/>
          <w:color w:val="000000"/>
          <w:kern w:val="0"/>
          <w:sz w:val="32"/>
          <w:szCs w:val="32"/>
        </w:rPr>
        <w:t>（六）产生餐厨废弃油脂的餐饮服务提供者安装符合要求的油水分离器；</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（七）各类饭店、饮品店（包括饭馆、咖啡馆、酒吧、茶座）</w:t>
      </w:r>
      <w:r w:rsidRPr="00C362F7">
        <w:rPr>
          <w:rFonts w:eastAsia="仿宋_GB2312"/>
          <w:color w:val="000000"/>
          <w:kern w:val="0"/>
          <w:sz w:val="32"/>
          <w:szCs w:val="32"/>
        </w:rPr>
        <w:lastRenderedPageBreak/>
        <w:t>具有保证公共场所卫生的规章制度，保持就餐场所的空气流通，卫生间具有独立排风系统</w:t>
      </w:r>
      <w:r w:rsidRPr="00EF5C9E">
        <w:rPr>
          <w:rFonts w:eastAsia="仿宋_GB2312"/>
          <w:color w:val="000000"/>
          <w:kern w:val="0"/>
          <w:sz w:val="32"/>
          <w:szCs w:val="32"/>
        </w:rPr>
        <w:t>，符合公共场所卫生要求</w:t>
      </w:r>
      <w:r w:rsidRPr="00C362F7">
        <w:rPr>
          <w:rFonts w:eastAsia="仿宋_GB2312"/>
          <w:color w:val="000000"/>
          <w:kern w:val="0"/>
          <w:sz w:val="32"/>
          <w:szCs w:val="32"/>
        </w:rPr>
        <w:t>；</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（八）法律、法规规定的其他条件。</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申请食品经营许可，应当向申请人所在地区市场监督管理部门提交下列材料：</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（一）食品经营许可申请书；</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（二）营业执照复印件，或者其他主体资格证明文件（尚未取得的为主管部门同意设立文件）复印件；</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（三）与食品经营相适应的主要设备设施布局、操作流程等文件（标明经营场所用途、面积和设备设施位置）；</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（四）保证食品安全的规章制度；</w:t>
      </w:r>
    </w:p>
    <w:p w:rsidR="00E35A22" w:rsidRPr="00EF5C9E" w:rsidRDefault="00E35A22" w:rsidP="00E35A22">
      <w:pPr>
        <w:spacing w:line="360" w:lineRule="auto"/>
        <w:ind w:firstLine="645"/>
        <w:jc w:val="left"/>
        <w:rPr>
          <w:rFonts w:eastAsia="仿宋_GB2312"/>
          <w:color w:val="000000"/>
          <w:kern w:val="0"/>
          <w:sz w:val="32"/>
          <w:szCs w:val="32"/>
        </w:rPr>
      </w:pPr>
      <w:r w:rsidRPr="00EF5C9E">
        <w:rPr>
          <w:rFonts w:eastAsia="仿宋_GB2312"/>
          <w:color w:val="000000"/>
          <w:kern w:val="0"/>
          <w:sz w:val="32"/>
          <w:szCs w:val="32"/>
        </w:rPr>
        <w:t>（五）产生餐厨废弃油脂的餐饮服务经营者和从事现制现售的食品销售经营者的餐厨废弃食用油脂管理制度（包括餐厨废弃油脂产生申报、收运合同、收运联单、记录台帐以及餐饮服务提供者油水分离器的安装和使用等）；</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（六）各类饭店、饮品店（包括饭馆、咖啡馆、酒吧、茶座）保证公共场所卫生的规章制度；</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（七）法律、法规、规章规定的其他材料。</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利用自动售货设备从事食品销售的，申请人还应当提交自动售货设备的产品合格证明、具体放置地点，经营者名称、住所、联系方式、食品经营许可证的公示方法等材料。</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申请销售散装熟食的，申请人还应当提交与</w:t>
      </w:r>
      <w:r w:rsidRPr="00EF5C9E">
        <w:rPr>
          <w:rFonts w:eastAsia="仿宋_GB2312"/>
          <w:color w:val="000000"/>
          <w:kern w:val="0"/>
          <w:sz w:val="32"/>
          <w:szCs w:val="32"/>
        </w:rPr>
        <w:t>供货</w:t>
      </w:r>
      <w:r w:rsidRPr="00C362F7">
        <w:rPr>
          <w:rFonts w:eastAsia="仿宋_GB2312"/>
          <w:color w:val="000000"/>
          <w:kern w:val="0"/>
          <w:sz w:val="32"/>
          <w:szCs w:val="32"/>
        </w:rPr>
        <w:t>生产单位的</w:t>
      </w:r>
      <w:r w:rsidRPr="00C362F7">
        <w:rPr>
          <w:rFonts w:eastAsia="仿宋_GB2312"/>
          <w:color w:val="000000"/>
          <w:kern w:val="0"/>
          <w:sz w:val="32"/>
          <w:szCs w:val="32"/>
        </w:rPr>
        <w:lastRenderedPageBreak/>
        <w:t>合作协议（合同）以及生产单位的《食品生产许可证》复印件。</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申请人委托他人办理食品经营许可申请的，代理人应当提交授权委托书以及代理人的身份证明文件。</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sz w:val="32"/>
          <w:szCs w:val="32"/>
        </w:rPr>
        <w:t>本办法第十一条第（四）项规定的保证食品安全的规章制度应当包括：</w:t>
      </w:r>
    </w:p>
    <w:p w:rsidR="00E35A22" w:rsidRPr="00C362F7" w:rsidRDefault="00E35A22" w:rsidP="00E35A22">
      <w:pPr>
        <w:pStyle w:val="11"/>
        <w:numPr>
          <w:ilvl w:val="0"/>
          <w:numId w:val="2"/>
        </w:numPr>
        <w:tabs>
          <w:tab w:val="left" w:pos="1701"/>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从业人员健康管理制度和培训管理制度；</w:t>
      </w:r>
    </w:p>
    <w:p w:rsidR="00E35A22" w:rsidRPr="00C362F7" w:rsidRDefault="00E35A22" w:rsidP="00E35A22">
      <w:pPr>
        <w:pStyle w:val="11"/>
        <w:numPr>
          <w:ilvl w:val="0"/>
          <w:numId w:val="2"/>
        </w:numPr>
        <w:tabs>
          <w:tab w:val="left" w:pos="1701"/>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食品安全管理员制度；</w:t>
      </w:r>
    </w:p>
    <w:p w:rsidR="00E35A22" w:rsidRPr="00C362F7" w:rsidRDefault="00E35A22" w:rsidP="00E35A22">
      <w:pPr>
        <w:pStyle w:val="11"/>
        <w:numPr>
          <w:ilvl w:val="0"/>
          <w:numId w:val="2"/>
        </w:numPr>
        <w:tabs>
          <w:tab w:val="left" w:pos="1701"/>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食品安全自检自查与报告制度；</w:t>
      </w:r>
    </w:p>
    <w:p w:rsidR="00E35A22" w:rsidRPr="00C362F7" w:rsidRDefault="00E35A22" w:rsidP="00E35A22">
      <w:pPr>
        <w:pStyle w:val="11"/>
        <w:numPr>
          <w:ilvl w:val="0"/>
          <w:numId w:val="2"/>
        </w:numPr>
        <w:tabs>
          <w:tab w:val="left" w:pos="1701"/>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食品经营过程与控制制度；</w:t>
      </w:r>
    </w:p>
    <w:p w:rsidR="00E35A22" w:rsidRPr="00C362F7" w:rsidRDefault="00E35A22" w:rsidP="00E35A22">
      <w:pPr>
        <w:pStyle w:val="11"/>
        <w:numPr>
          <w:ilvl w:val="0"/>
          <w:numId w:val="2"/>
        </w:numPr>
        <w:tabs>
          <w:tab w:val="left" w:pos="1701"/>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场所及设施设备清洗消毒和维修保养制度；</w:t>
      </w:r>
    </w:p>
    <w:p w:rsidR="00E35A22" w:rsidRPr="00C362F7" w:rsidRDefault="00E35A22" w:rsidP="00E35A22">
      <w:pPr>
        <w:pStyle w:val="11"/>
        <w:numPr>
          <w:ilvl w:val="0"/>
          <w:numId w:val="2"/>
        </w:numPr>
        <w:tabs>
          <w:tab w:val="left" w:pos="1701"/>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进货查验和查验记录制度；</w:t>
      </w:r>
    </w:p>
    <w:p w:rsidR="00E35A22" w:rsidRPr="00C93520" w:rsidRDefault="00E35A22" w:rsidP="00E35A22">
      <w:pPr>
        <w:pStyle w:val="11"/>
        <w:numPr>
          <w:ilvl w:val="0"/>
          <w:numId w:val="2"/>
        </w:numPr>
        <w:tabs>
          <w:tab w:val="left" w:pos="1701"/>
          <w:tab w:val="left" w:pos="1985"/>
        </w:tabs>
        <w:spacing w:line="360" w:lineRule="auto"/>
        <w:ind w:left="0" w:firstLineChars="0" w:firstLine="640"/>
        <w:jc w:val="left"/>
        <w:rPr>
          <w:rFonts w:ascii="Times New Roman" w:eastAsia="仿宋_GB2312" w:hAnsi="Times New Roman"/>
          <w:color w:val="000000"/>
          <w:kern w:val="0"/>
          <w:sz w:val="32"/>
          <w:szCs w:val="32"/>
        </w:rPr>
      </w:pPr>
      <w:r w:rsidRPr="00C93520">
        <w:rPr>
          <w:rFonts w:ascii="Times New Roman" w:eastAsia="仿宋_GB2312" w:hAnsi="Times New Roman"/>
          <w:color w:val="000000"/>
          <w:kern w:val="0"/>
          <w:sz w:val="32"/>
          <w:szCs w:val="32"/>
        </w:rPr>
        <w:t>主要食品和食用农产品安全信息追溯制度；</w:t>
      </w:r>
    </w:p>
    <w:p w:rsidR="00E35A22" w:rsidRDefault="00E35A22" w:rsidP="00E35A22">
      <w:pPr>
        <w:pStyle w:val="11"/>
        <w:numPr>
          <w:ilvl w:val="0"/>
          <w:numId w:val="2"/>
        </w:numPr>
        <w:tabs>
          <w:tab w:val="left" w:pos="1701"/>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食品贮存</w:t>
      </w:r>
      <w:r w:rsidRPr="00A81A5D">
        <w:rPr>
          <w:rFonts w:ascii="Times New Roman" w:eastAsia="仿宋_GB2312" w:hAnsi="Times New Roman" w:hint="eastAsia"/>
          <w:color w:val="000000"/>
          <w:kern w:val="0"/>
          <w:sz w:val="32"/>
          <w:szCs w:val="32"/>
        </w:rPr>
        <w:t>、运输</w:t>
      </w:r>
      <w:r w:rsidRPr="00A81A5D">
        <w:rPr>
          <w:rFonts w:ascii="Times New Roman" w:eastAsia="仿宋_GB2312" w:hAnsi="Times New Roman"/>
          <w:color w:val="000000"/>
          <w:kern w:val="0"/>
          <w:sz w:val="32"/>
          <w:szCs w:val="32"/>
        </w:rPr>
        <w:t>（包括</w:t>
      </w:r>
      <w:r w:rsidRPr="00A81A5D">
        <w:rPr>
          <w:rFonts w:ascii="Times New Roman" w:eastAsia="仿宋_GB2312" w:hAnsi="Times New Roman" w:hint="eastAsia"/>
          <w:color w:val="000000"/>
          <w:kern w:val="0"/>
          <w:sz w:val="32"/>
          <w:szCs w:val="32"/>
        </w:rPr>
        <w:t>有特殊温度、湿度控制要求的食品和食用农产品的全程温度、湿度控制</w:t>
      </w:r>
      <w:r w:rsidRPr="00A81A5D">
        <w:rPr>
          <w:rFonts w:ascii="Times New Roman" w:eastAsia="仿宋_GB2312" w:hAnsi="Times New Roman"/>
          <w:color w:val="000000"/>
          <w:kern w:val="0"/>
          <w:sz w:val="32"/>
          <w:szCs w:val="32"/>
        </w:rPr>
        <w:t>）</w:t>
      </w:r>
      <w:r w:rsidRPr="00C362F7">
        <w:rPr>
          <w:rFonts w:ascii="Times New Roman" w:eastAsia="仿宋_GB2312" w:hAnsi="Times New Roman"/>
          <w:color w:val="000000"/>
          <w:kern w:val="0"/>
          <w:sz w:val="32"/>
          <w:szCs w:val="32"/>
        </w:rPr>
        <w:t>管理制度；</w:t>
      </w:r>
    </w:p>
    <w:p w:rsidR="00E35A22" w:rsidRPr="00C362F7" w:rsidRDefault="00E35A22" w:rsidP="00E35A22">
      <w:pPr>
        <w:pStyle w:val="11"/>
        <w:numPr>
          <w:ilvl w:val="0"/>
          <w:numId w:val="2"/>
        </w:numPr>
        <w:tabs>
          <w:tab w:val="left" w:pos="1701"/>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废弃物处置制度；</w:t>
      </w:r>
    </w:p>
    <w:p w:rsidR="00E35A22" w:rsidRPr="0011696B" w:rsidRDefault="00E35A22" w:rsidP="00E35A22">
      <w:pPr>
        <w:pStyle w:val="11"/>
        <w:numPr>
          <w:ilvl w:val="0"/>
          <w:numId w:val="2"/>
        </w:numPr>
        <w:tabs>
          <w:tab w:val="left" w:pos="1701"/>
          <w:tab w:val="left" w:pos="1985"/>
        </w:tabs>
        <w:spacing w:line="360" w:lineRule="auto"/>
        <w:ind w:left="0" w:firstLineChars="0" w:firstLine="640"/>
        <w:jc w:val="left"/>
        <w:rPr>
          <w:rFonts w:ascii="Times New Roman" w:eastAsia="仿宋_GB2312" w:hAnsi="Times New Roman"/>
          <w:color w:val="000000"/>
          <w:kern w:val="0"/>
          <w:sz w:val="32"/>
          <w:szCs w:val="32"/>
        </w:rPr>
      </w:pPr>
      <w:r w:rsidRPr="0011696B">
        <w:rPr>
          <w:rFonts w:ascii="Times New Roman" w:eastAsia="仿宋_GB2312" w:hAnsi="Times New Roman"/>
          <w:color w:val="000000"/>
          <w:kern w:val="0"/>
          <w:sz w:val="32"/>
          <w:szCs w:val="32"/>
        </w:rPr>
        <w:t>食品安全信息公示制度；</w:t>
      </w:r>
    </w:p>
    <w:p w:rsidR="00E35A22" w:rsidRPr="00C362F7" w:rsidRDefault="00E35A22" w:rsidP="00E35A22">
      <w:pPr>
        <w:pStyle w:val="11"/>
        <w:numPr>
          <w:ilvl w:val="0"/>
          <w:numId w:val="2"/>
        </w:numPr>
        <w:tabs>
          <w:tab w:val="left" w:pos="1701"/>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食品安全突发事件应急处置方案；</w:t>
      </w:r>
    </w:p>
    <w:p w:rsidR="00E35A22" w:rsidRPr="0011696B" w:rsidRDefault="00E35A22" w:rsidP="00E35A22">
      <w:pPr>
        <w:pStyle w:val="11"/>
        <w:numPr>
          <w:ilvl w:val="0"/>
          <w:numId w:val="2"/>
        </w:numPr>
        <w:tabs>
          <w:tab w:val="left" w:pos="1701"/>
          <w:tab w:val="left" w:pos="1985"/>
        </w:tabs>
        <w:spacing w:line="360" w:lineRule="auto"/>
        <w:ind w:left="0" w:firstLineChars="0" w:firstLine="640"/>
        <w:jc w:val="left"/>
        <w:rPr>
          <w:rFonts w:ascii="Times New Roman" w:eastAsia="仿宋_GB2312" w:hAnsi="Times New Roman"/>
          <w:color w:val="000000"/>
          <w:kern w:val="0"/>
          <w:sz w:val="32"/>
          <w:szCs w:val="32"/>
        </w:rPr>
      </w:pPr>
      <w:r w:rsidRPr="0011696B">
        <w:rPr>
          <w:rFonts w:ascii="Times New Roman" w:eastAsia="仿宋_GB2312" w:hAnsi="Times New Roman"/>
          <w:color w:val="000000"/>
          <w:kern w:val="0"/>
          <w:sz w:val="32"/>
          <w:szCs w:val="32"/>
        </w:rPr>
        <w:t>法律、法规、规章规定的其他制度。</w:t>
      </w:r>
    </w:p>
    <w:p w:rsidR="00E35A22" w:rsidRPr="0011696B" w:rsidRDefault="00E35A22" w:rsidP="00E35A22">
      <w:pPr>
        <w:pStyle w:val="11"/>
        <w:numPr>
          <w:ilvl w:val="0"/>
          <w:numId w:val="2"/>
        </w:numPr>
        <w:tabs>
          <w:tab w:val="left" w:pos="1701"/>
          <w:tab w:val="left" w:pos="1985"/>
        </w:tabs>
        <w:spacing w:line="360" w:lineRule="auto"/>
        <w:ind w:left="0" w:firstLineChars="0" w:firstLine="640"/>
        <w:jc w:val="left"/>
        <w:rPr>
          <w:rFonts w:ascii="Times New Roman" w:eastAsia="仿宋_GB2312" w:hAnsi="Times New Roman"/>
          <w:color w:val="000000"/>
          <w:kern w:val="0"/>
          <w:sz w:val="32"/>
          <w:szCs w:val="32"/>
        </w:rPr>
      </w:pPr>
      <w:r w:rsidRPr="0011696B">
        <w:rPr>
          <w:rFonts w:ascii="Times New Roman" w:eastAsia="仿宋_GB2312" w:hAnsi="Times New Roman"/>
          <w:color w:val="000000"/>
          <w:kern w:val="0"/>
          <w:sz w:val="32"/>
          <w:szCs w:val="32"/>
        </w:rPr>
        <w:t>餐饮服务经营者、单位食堂、饮品店和从事现制现售的食品销售经营者还应当包括食品添加剂使用管理制度。</w:t>
      </w:r>
    </w:p>
    <w:p w:rsidR="00E35A22" w:rsidRPr="0011696B" w:rsidRDefault="00E35A22" w:rsidP="00E35A22">
      <w:pPr>
        <w:pStyle w:val="11"/>
        <w:numPr>
          <w:ilvl w:val="0"/>
          <w:numId w:val="2"/>
        </w:numPr>
        <w:tabs>
          <w:tab w:val="left" w:pos="1701"/>
          <w:tab w:val="left" w:pos="1985"/>
        </w:tabs>
        <w:spacing w:line="360" w:lineRule="auto"/>
        <w:ind w:left="0" w:firstLineChars="0" w:firstLine="640"/>
        <w:jc w:val="left"/>
        <w:rPr>
          <w:rFonts w:ascii="Times New Roman" w:eastAsia="仿宋_GB2312" w:hAnsi="Times New Roman"/>
          <w:color w:val="000000"/>
          <w:kern w:val="0"/>
          <w:sz w:val="32"/>
          <w:szCs w:val="32"/>
        </w:rPr>
      </w:pPr>
      <w:r w:rsidRPr="0011696B">
        <w:rPr>
          <w:rFonts w:ascii="Times New Roman" w:eastAsia="仿宋_GB2312" w:hAnsi="Times New Roman"/>
          <w:color w:val="000000"/>
          <w:kern w:val="0"/>
          <w:sz w:val="32"/>
          <w:szCs w:val="32"/>
        </w:rPr>
        <w:t>食品销售经营者还应当包括临近保质期食品集中陈列和消费提示制度。</w:t>
      </w:r>
    </w:p>
    <w:p w:rsidR="00E35A22" w:rsidRPr="0011696B" w:rsidRDefault="00E35A22" w:rsidP="00E35A22">
      <w:pPr>
        <w:pStyle w:val="11"/>
        <w:numPr>
          <w:ilvl w:val="0"/>
          <w:numId w:val="2"/>
        </w:numPr>
        <w:tabs>
          <w:tab w:val="left" w:pos="1701"/>
          <w:tab w:val="left" w:pos="1985"/>
        </w:tabs>
        <w:spacing w:line="360" w:lineRule="auto"/>
        <w:ind w:left="0" w:firstLineChars="0" w:firstLine="640"/>
        <w:jc w:val="left"/>
        <w:rPr>
          <w:rFonts w:ascii="Times New Roman" w:eastAsia="仿宋_GB2312" w:hAnsi="Times New Roman"/>
          <w:color w:val="000000"/>
          <w:kern w:val="0"/>
          <w:sz w:val="32"/>
          <w:szCs w:val="32"/>
        </w:rPr>
      </w:pPr>
      <w:r w:rsidRPr="0011696B">
        <w:rPr>
          <w:rFonts w:ascii="Times New Roman" w:eastAsia="仿宋_GB2312" w:hAnsi="Times New Roman"/>
          <w:color w:val="000000"/>
          <w:kern w:val="0"/>
          <w:sz w:val="32"/>
          <w:szCs w:val="32"/>
        </w:rPr>
        <w:lastRenderedPageBreak/>
        <w:t>集体用餐配送单位和中央厨房还应当包括：</w:t>
      </w:r>
    </w:p>
    <w:p w:rsidR="00E35A22" w:rsidRPr="0011696B" w:rsidRDefault="00E35A22" w:rsidP="00E35A22">
      <w:pPr>
        <w:pStyle w:val="11"/>
        <w:numPr>
          <w:ilvl w:val="0"/>
          <w:numId w:val="2"/>
        </w:numPr>
        <w:tabs>
          <w:tab w:val="left" w:pos="1701"/>
          <w:tab w:val="left" w:pos="1985"/>
        </w:tabs>
        <w:spacing w:line="360" w:lineRule="auto"/>
        <w:ind w:left="0" w:firstLineChars="0" w:firstLine="640"/>
        <w:jc w:val="left"/>
        <w:rPr>
          <w:rFonts w:ascii="Times New Roman" w:eastAsia="仿宋_GB2312" w:hAnsi="Times New Roman"/>
          <w:color w:val="000000"/>
          <w:kern w:val="0"/>
          <w:sz w:val="32"/>
          <w:szCs w:val="32"/>
        </w:rPr>
      </w:pPr>
      <w:r w:rsidRPr="0011696B">
        <w:rPr>
          <w:rFonts w:ascii="Times New Roman" w:eastAsia="仿宋_GB2312" w:hAnsi="Times New Roman"/>
          <w:color w:val="000000"/>
          <w:kern w:val="0"/>
          <w:sz w:val="32"/>
          <w:szCs w:val="32"/>
        </w:rPr>
        <w:t>供应商遴选制度；</w:t>
      </w:r>
    </w:p>
    <w:p w:rsidR="00E35A22" w:rsidRPr="0011696B" w:rsidRDefault="00E35A22" w:rsidP="00E35A22">
      <w:pPr>
        <w:pStyle w:val="11"/>
        <w:numPr>
          <w:ilvl w:val="0"/>
          <w:numId w:val="2"/>
        </w:numPr>
        <w:tabs>
          <w:tab w:val="left" w:pos="1701"/>
          <w:tab w:val="left" w:pos="1985"/>
        </w:tabs>
        <w:spacing w:line="360" w:lineRule="auto"/>
        <w:ind w:left="0" w:firstLineChars="0" w:firstLine="640"/>
        <w:jc w:val="left"/>
        <w:rPr>
          <w:rFonts w:ascii="Times New Roman" w:eastAsia="仿宋_GB2312" w:hAnsi="Times New Roman"/>
          <w:color w:val="000000"/>
          <w:kern w:val="0"/>
          <w:sz w:val="32"/>
          <w:szCs w:val="32"/>
        </w:rPr>
      </w:pPr>
      <w:r w:rsidRPr="0011696B">
        <w:rPr>
          <w:rFonts w:ascii="Times New Roman" w:eastAsia="仿宋_GB2312" w:hAnsi="Times New Roman"/>
          <w:color w:val="000000"/>
          <w:kern w:val="0"/>
          <w:sz w:val="32"/>
          <w:szCs w:val="32"/>
        </w:rPr>
        <w:t>食品检验制度；</w:t>
      </w:r>
    </w:p>
    <w:p w:rsidR="00E35A22" w:rsidRPr="0011696B" w:rsidRDefault="00E35A22" w:rsidP="00E35A22">
      <w:pPr>
        <w:pStyle w:val="11"/>
        <w:numPr>
          <w:ilvl w:val="0"/>
          <w:numId w:val="2"/>
        </w:numPr>
        <w:tabs>
          <w:tab w:val="left" w:pos="1701"/>
          <w:tab w:val="left" w:pos="1985"/>
        </w:tabs>
        <w:spacing w:line="360" w:lineRule="auto"/>
        <w:ind w:left="0" w:firstLineChars="0" w:firstLine="640"/>
        <w:jc w:val="left"/>
        <w:rPr>
          <w:rFonts w:ascii="Times New Roman" w:eastAsia="仿宋_GB2312" w:hAnsi="Times New Roman"/>
          <w:color w:val="000000"/>
          <w:kern w:val="0"/>
          <w:sz w:val="32"/>
          <w:szCs w:val="32"/>
        </w:rPr>
      </w:pPr>
      <w:r w:rsidRPr="0011696B">
        <w:rPr>
          <w:rFonts w:ascii="Times New Roman" w:eastAsia="仿宋_GB2312" w:hAnsi="Times New Roman"/>
          <w:color w:val="000000"/>
          <w:kern w:val="0"/>
          <w:sz w:val="32"/>
          <w:szCs w:val="32"/>
        </w:rPr>
        <w:t>问题食品召回和处理方案；</w:t>
      </w:r>
    </w:p>
    <w:p w:rsidR="00E35A22" w:rsidRPr="0011696B" w:rsidRDefault="00E35A22" w:rsidP="00E35A22">
      <w:pPr>
        <w:pStyle w:val="11"/>
        <w:numPr>
          <w:ilvl w:val="0"/>
          <w:numId w:val="2"/>
        </w:numPr>
        <w:tabs>
          <w:tab w:val="left" w:pos="1701"/>
          <w:tab w:val="left" w:pos="1985"/>
        </w:tabs>
        <w:spacing w:line="360" w:lineRule="auto"/>
        <w:ind w:left="0" w:firstLineChars="0" w:firstLine="640"/>
        <w:jc w:val="left"/>
        <w:rPr>
          <w:rFonts w:ascii="Times New Roman" w:eastAsia="仿宋_GB2312" w:hAnsi="Times New Roman"/>
          <w:color w:val="000000"/>
          <w:kern w:val="0"/>
          <w:sz w:val="32"/>
          <w:szCs w:val="32"/>
        </w:rPr>
      </w:pPr>
      <w:r w:rsidRPr="0011696B">
        <w:rPr>
          <w:rFonts w:ascii="Times New Roman" w:eastAsia="仿宋_GB2312" w:hAnsi="Times New Roman"/>
          <w:color w:val="000000"/>
          <w:kern w:val="0"/>
          <w:sz w:val="32"/>
          <w:szCs w:val="32"/>
        </w:rPr>
        <w:t>关键环节操作规程等。</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本办法第十一条第（六）项规定的保证公共场所卫生的规章制度应当包括：</w:t>
      </w:r>
    </w:p>
    <w:p w:rsidR="00E35A22" w:rsidRPr="00C362F7" w:rsidRDefault="00E35A22" w:rsidP="00E35A22">
      <w:pPr>
        <w:pStyle w:val="11"/>
        <w:tabs>
          <w:tab w:val="left" w:pos="1701"/>
          <w:tab w:val="left" w:pos="1985"/>
        </w:tabs>
        <w:spacing w:line="360" w:lineRule="auto"/>
        <w:ind w:left="640" w:firstLineChars="0" w:firstLine="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（一）定期清洗消毒空调及通风设施的制度；</w:t>
      </w:r>
    </w:p>
    <w:p w:rsidR="00E35A22" w:rsidRPr="00C362F7" w:rsidRDefault="00E35A22" w:rsidP="00E35A22">
      <w:pPr>
        <w:pStyle w:val="11"/>
        <w:tabs>
          <w:tab w:val="left" w:pos="1701"/>
          <w:tab w:val="left" w:pos="1985"/>
        </w:tabs>
        <w:spacing w:line="360" w:lineRule="auto"/>
        <w:ind w:left="640" w:firstLineChars="0" w:firstLine="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（二）定期清洁卫生间的制度。</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申请人应当如实向区市场监督管理局提交有关材料和反映真实情况，对申请材料实质内容的真实性负责，并在申请书等材料上签名或盖章。</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区市场监督管理局对申请人提出的食品经营许可申请，应当根据下列情况分别作出处理：</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（一）申请事项依法不需要取得食品经营许可的，应当即时告知申请人不受理；</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（二）申请事项依法不属于本部门职权范围的，应当即时作出不予受理的决定，并告知申请人向有关行政机关申请；</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（三）申请材料存在可以当场更正的错误的，应当允许申请人当场更正，由申请人在更正处签名或者盖章，注明更正日期；</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（四）申请材料不齐全或者不符合法定形式的，应当当场或者在</w:t>
      </w:r>
      <w:r w:rsidRPr="00C362F7">
        <w:rPr>
          <w:rFonts w:eastAsia="仿宋_GB2312"/>
          <w:color w:val="000000"/>
          <w:kern w:val="0"/>
          <w:sz w:val="32"/>
          <w:szCs w:val="32"/>
        </w:rPr>
        <w:t>5</w:t>
      </w:r>
      <w:r w:rsidRPr="00C362F7">
        <w:rPr>
          <w:rFonts w:eastAsia="仿宋_GB2312"/>
          <w:color w:val="000000"/>
          <w:kern w:val="0"/>
          <w:sz w:val="32"/>
          <w:szCs w:val="32"/>
        </w:rPr>
        <w:t>个工作日内一次告知申请人需要补正的全部内容。当场告</w:t>
      </w:r>
      <w:r w:rsidRPr="00C362F7">
        <w:rPr>
          <w:rFonts w:eastAsia="仿宋_GB2312"/>
          <w:color w:val="000000"/>
          <w:kern w:val="0"/>
          <w:sz w:val="32"/>
          <w:szCs w:val="32"/>
        </w:rPr>
        <w:lastRenderedPageBreak/>
        <w:t>知的，应当将申请材料退回申请人；在</w:t>
      </w:r>
      <w:r w:rsidRPr="00C362F7">
        <w:rPr>
          <w:rFonts w:eastAsia="仿宋_GB2312"/>
          <w:color w:val="000000"/>
          <w:kern w:val="0"/>
          <w:sz w:val="32"/>
          <w:szCs w:val="32"/>
        </w:rPr>
        <w:t>5</w:t>
      </w:r>
      <w:r w:rsidRPr="00C362F7">
        <w:rPr>
          <w:rFonts w:eastAsia="仿宋_GB2312"/>
          <w:color w:val="000000"/>
          <w:kern w:val="0"/>
          <w:sz w:val="32"/>
          <w:szCs w:val="32"/>
        </w:rPr>
        <w:t>个工作日内告知的，应当收取申请材料并出具收到申请材料的凭据。逾期不告知的，自收到申请材料之日起即为受理；</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（五）申请材料齐全、符合法定形式，或者申请人按照要求提交全部补正材料的，应当受理食品经营许可申请。</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区市场监督管理局对申请人提出的申请决定予以受理的，应当出具受理通知书；决定不予受理的，应当出具不予受理通知书，说明不予受理的理由，并告知申请人依法享有申请行政复议或者提起行政诉讼的权利。</w:t>
      </w:r>
    </w:p>
    <w:p w:rsidR="00E35A22" w:rsidRPr="00C362F7" w:rsidRDefault="00E35A22" w:rsidP="00E35A22">
      <w:pPr>
        <w:pStyle w:val="11"/>
        <w:numPr>
          <w:ilvl w:val="0"/>
          <w:numId w:val="1"/>
        </w:numPr>
        <w:tabs>
          <w:tab w:val="left" w:pos="1985"/>
        </w:tabs>
        <w:spacing w:line="360" w:lineRule="auto"/>
        <w:ind w:left="0" w:firstLineChars="0" w:firstLine="645"/>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中央厨房申请的食品品种及工艺已纳入食品生产许可范围的，应当申请食品生产许可。</w:t>
      </w:r>
    </w:p>
    <w:p w:rsidR="00E35A22" w:rsidRPr="00C362F7" w:rsidRDefault="00E35A22" w:rsidP="00E35A22">
      <w:pPr>
        <w:spacing w:line="360" w:lineRule="auto"/>
        <w:jc w:val="center"/>
        <w:rPr>
          <w:b/>
          <w:bCs/>
          <w:color w:val="000000"/>
          <w:kern w:val="0"/>
          <w:sz w:val="32"/>
          <w:szCs w:val="32"/>
        </w:rPr>
      </w:pPr>
    </w:p>
    <w:p w:rsidR="00E35A22" w:rsidRPr="00C362F7" w:rsidRDefault="00E35A22" w:rsidP="00E35A22">
      <w:pPr>
        <w:spacing w:beforeLines="50" w:before="156" w:afterLines="50" w:after="156" w:line="360" w:lineRule="auto"/>
        <w:jc w:val="center"/>
        <w:rPr>
          <w:rFonts w:eastAsia="黑体"/>
          <w:bCs/>
          <w:color w:val="000000"/>
          <w:kern w:val="0"/>
          <w:sz w:val="32"/>
          <w:szCs w:val="32"/>
        </w:rPr>
      </w:pPr>
      <w:r w:rsidRPr="00C362F7">
        <w:rPr>
          <w:rFonts w:eastAsia="黑体"/>
          <w:bCs/>
          <w:color w:val="000000"/>
          <w:kern w:val="0"/>
          <w:sz w:val="32"/>
          <w:szCs w:val="32"/>
        </w:rPr>
        <w:t>第三章　审查与决定</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区市场监督管理局应当对申请人提交的许可申请材料进行审查。需要对申请材料的实质内容进行核实的，应当按照附件</w:t>
      </w:r>
      <w:r w:rsidRPr="00C362F7">
        <w:rPr>
          <w:rFonts w:ascii="Times New Roman" w:eastAsia="仿宋_GB2312" w:hAnsi="Times New Roman"/>
          <w:color w:val="000000"/>
          <w:kern w:val="0"/>
          <w:sz w:val="32"/>
          <w:szCs w:val="32"/>
        </w:rPr>
        <w:t>5</w:t>
      </w:r>
      <w:r w:rsidRPr="00C362F7">
        <w:rPr>
          <w:rFonts w:ascii="Times New Roman" w:eastAsia="仿宋_GB2312" w:hAnsi="Times New Roman"/>
          <w:color w:val="000000"/>
          <w:kern w:val="0"/>
          <w:sz w:val="32"/>
          <w:szCs w:val="32"/>
        </w:rPr>
        <w:t>进行现场核查。仅申请预包装食品销售（不含冷冻冷藏食品），以及食品经营许可变更不改变设施和布局的，区市场监督管理局可以在对申请材料进行审查后，作出是否准予行政许可的决定。</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现场核查应当由符合要求的核查人员进行。核查人员不得少于</w:t>
      </w:r>
      <w:r w:rsidRPr="00C362F7">
        <w:rPr>
          <w:rFonts w:ascii="Times New Roman" w:eastAsia="仿宋_GB2312" w:hAnsi="Times New Roman"/>
          <w:color w:val="000000"/>
          <w:kern w:val="0"/>
          <w:sz w:val="32"/>
          <w:szCs w:val="32"/>
        </w:rPr>
        <w:t>2</w:t>
      </w:r>
      <w:r w:rsidRPr="00C362F7">
        <w:rPr>
          <w:rFonts w:ascii="Times New Roman" w:eastAsia="仿宋_GB2312" w:hAnsi="Times New Roman"/>
          <w:color w:val="000000"/>
          <w:kern w:val="0"/>
          <w:sz w:val="32"/>
          <w:szCs w:val="32"/>
        </w:rPr>
        <w:t>人。核查人员应当出示有效执法证件，制作食品</w:t>
      </w:r>
      <w:r w:rsidRPr="00C362F7">
        <w:rPr>
          <w:rFonts w:ascii="Times New Roman" w:eastAsia="仿宋_GB2312" w:hAnsi="Times New Roman"/>
          <w:color w:val="000000"/>
          <w:kern w:val="0"/>
          <w:sz w:val="32"/>
          <w:szCs w:val="32"/>
        </w:rPr>
        <w:lastRenderedPageBreak/>
        <w:t>经营许可现场核查笔录等文书，经申请人核对无误后，由核查人员和申请人在核查文书上签名或者盖章。申请人拒绝签名或者盖章的，核查人员应当注明情况。</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核查人员应当自接受现场核查任务之日起</w:t>
      </w:r>
      <w:r w:rsidRPr="00C362F7">
        <w:rPr>
          <w:rFonts w:eastAsia="仿宋_GB2312"/>
          <w:color w:val="000000"/>
          <w:kern w:val="0"/>
          <w:sz w:val="32"/>
          <w:szCs w:val="32"/>
        </w:rPr>
        <w:t>10</w:t>
      </w:r>
      <w:r w:rsidRPr="00C362F7">
        <w:rPr>
          <w:rFonts w:eastAsia="仿宋_GB2312"/>
          <w:color w:val="000000"/>
          <w:kern w:val="0"/>
          <w:sz w:val="32"/>
          <w:szCs w:val="32"/>
        </w:rPr>
        <w:t>个工作日内，完成对经营场所的现场核查。</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除可以当场作出行政许可决定的外，区市场监督管理局应当自受理申请之日起</w:t>
      </w:r>
      <w:r w:rsidRPr="00C362F7">
        <w:rPr>
          <w:rFonts w:ascii="Times New Roman" w:eastAsia="仿宋_GB2312" w:hAnsi="Times New Roman"/>
          <w:color w:val="000000"/>
          <w:kern w:val="0"/>
          <w:sz w:val="32"/>
          <w:szCs w:val="32"/>
        </w:rPr>
        <w:t>20</w:t>
      </w:r>
      <w:r w:rsidRPr="00C362F7">
        <w:rPr>
          <w:rFonts w:ascii="Times New Roman" w:eastAsia="仿宋_GB2312" w:hAnsi="Times New Roman"/>
          <w:color w:val="000000"/>
          <w:kern w:val="0"/>
          <w:sz w:val="32"/>
          <w:szCs w:val="32"/>
        </w:rPr>
        <w:t>个工作日内作出是否准予行政许可的决定。因特殊原因需要延长期限的，经本行政机关负责人批准，可以延长</w:t>
      </w:r>
      <w:r w:rsidRPr="00C362F7">
        <w:rPr>
          <w:rFonts w:ascii="Times New Roman" w:eastAsia="仿宋_GB2312" w:hAnsi="Times New Roman"/>
          <w:color w:val="000000"/>
          <w:kern w:val="0"/>
          <w:sz w:val="32"/>
          <w:szCs w:val="32"/>
        </w:rPr>
        <w:t>10</w:t>
      </w:r>
      <w:r w:rsidRPr="00C362F7">
        <w:rPr>
          <w:rFonts w:ascii="Times New Roman" w:eastAsia="仿宋_GB2312" w:hAnsi="Times New Roman"/>
          <w:color w:val="000000"/>
          <w:kern w:val="0"/>
          <w:sz w:val="32"/>
          <w:szCs w:val="32"/>
        </w:rPr>
        <w:t>个工作日，并应当将延长期限的理由告知申请人。</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区市场监督管理局应当根据申请材料审查和现场核查等情况，对符合条件的，作出准予许可的决定，并自作出决定之日起</w:t>
      </w:r>
      <w:r w:rsidRPr="00C362F7">
        <w:rPr>
          <w:rFonts w:ascii="Times New Roman" w:eastAsia="仿宋_GB2312" w:hAnsi="Times New Roman"/>
          <w:color w:val="000000"/>
          <w:kern w:val="0"/>
          <w:sz w:val="32"/>
          <w:szCs w:val="32"/>
        </w:rPr>
        <w:t>10</w:t>
      </w:r>
      <w:r w:rsidRPr="00C362F7">
        <w:rPr>
          <w:rFonts w:ascii="Times New Roman" w:eastAsia="仿宋_GB2312" w:hAnsi="Times New Roman"/>
          <w:color w:val="000000"/>
          <w:kern w:val="0"/>
          <w:sz w:val="32"/>
          <w:szCs w:val="32"/>
        </w:rPr>
        <w:t>个工作日内向申请人颁发食品经营许可证；对不符合条件的，应当及时作出不予许可的书面决定并说明理由，同时告知申请人依法享有申请行政复议或者提起行政诉讼的权利。</w:t>
      </w:r>
    </w:p>
    <w:p w:rsidR="00E35A22" w:rsidRPr="0011696B"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11696B">
        <w:rPr>
          <w:rFonts w:ascii="Times New Roman" w:eastAsia="仿宋_GB2312" w:hAnsi="Times New Roman"/>
          <w:color w:val="000000"/>
          <w:kern w:val="0"/>
          <w:sz w:val="32"/>
          <w:szCs w:val="32"/>
        </w:rPr>
        <w:t>属于下列情形之一的，应当告知当事人不得申请；经告知后当事人仍提出申请的，区市场监督管理局应当不予许可：</w:t>
      </w:r>
    </w:p>
    <w:p w:rsidR="00E35A22" w:rsidRPr="0011696B" w:rsidRDefault="00E35A22" w:rsidP="00E35A22">
      <w:pPr>
        <w:pStyle w:val="11"/>
        <w:tabs>
          <w:tab w:val="left" w:pos="1985"/>
        </w:tabs>
        <w:spacing w:line="360" w:lineRule="auto"/>
        <w:ind w:firstLineChars="201" w:firstLine="643"/>
        <w:jc w:val="left"/>
        <w:rPr>
          <w:rFonts w:ascii="Times New Roman" w:eastAsia="仿宋_GB2312" w:hAnsi="Times New Roman"/>
          <w:color w:val="000000"/>
          <w:kern w:val="0"/>
          <w:sz w:val="32"/>
          <w:szCs w:val="32"/>
        </w:rPr>
      </w:pPr>
      <w:r w:rsidRPr="0011696B">
        <w:rPr>
          <w:rFonts w:ascii="Times New Roman" w:eastAsia="仿宋_GB2312" w:hAnsi="Times New Roman"/>
          <w:color w:val="000000"/>
          <w:kern w:val="0"/>
          <w:sz w:val="32"/>
          <w:szCs w:val="32"/>
        </w:rPr>
        <w:t>（一）中央厨房制作本办法附件</w:t>
      </w:r>
      <w:r w:rsidRPr="0011696B">
        <w:rPr>
          <w:rFonts w:ascii="Times New Roman" w:eastAsia="仿宋_GB2312" w:hAnsi="Times New Roman"/>
          <w:color w:val="000000"/>
          <w:kern w:val="0"/>
          <w:sz w:val="32"/>
          <w:szCs w:val="32"/>
        </w:rPr>
        <w:t>4</w:t>
      </w:r>
      <w:r w:rsidRPr="0011696B">
        <w:rPr>
          <w:rFonts w:ascii="Times New Roman" w:eastAsia="仿宋_GB2312" w:hAnsi="Times New Roman"/>
          <w:color w:val="000000"/>
          <w:kern w:val="0"/>
          <w:sz w:val="32"/>
          <w:szCs w:val="32"/>
        </w:rPr>
        <w:t>以外的即食食品的；</w:t>
      </w:r>
    </w:p>
    <w:p w:rsidR="00E35A22" w:rsidRPr="0011696B" w:rsidRDefault="00E35A22" w:rsidP="00E35A22">
      <w:pPr>
        <w:pStyle w:val="11"/>
        <w:tabs>
          <w:tab w:val="left" w:pos="1985"/>
        </w:tabs>
        <w:spacing w:line="360" w:lineRule="auto"/>
        <w:ind w:firstLineChars="201" w:firstLine="643"/>
        <w:jc w:val="left"/>
        <w:rPr>
          <w:rFonts w:ascii="Times New Roman" w:eastAsia="仿宋_GB2312" w:hAnsi="Times New Roman"/>
          <w:color w:val="000000"/>
          <w:kern w:val="0"/>
          <w:sz w:val="32"/>
          <w:szCs w:val="32"/>
        </w:rPr>
      </w:pPr>
      <w:r w:rsidRPr="0011696B">
        <w:rPr>
          <w:rFonts w:ascii="Times New Roman" w:eastAsia="仿宋_GB2312" w:hAnsi="Times New Roman"/>
          <w:color w:val="000000"/>
          <w:kern w:val="0"/>
          <w:sz w:val="32"/>
          <w:szCs w:val="32"/>
        </w:rPr>
        <w:t>（二）集体用餐配送单位制作生拌菜、改刀熟食、生食水产品、裱花蛋糕的；</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lastRenderedPageBreak/>
        <w:t>（三）</w:t>
      </w:r>
      <w:r w:rsidRPr="0011696B">
        <w:rPr>
          <w:rFonts w:eastAsia="仿宋_GB2312"/>
          <w:color w:val="000000"/>
          <w:kern w:val="0"/>
          <w:sz w:val="32"/>
          <w:szCs w:val="32"/>
        </w:rPr>
        <w:t>中小学校（含职业学校、普通中等学校、小学、特殊教育学校，下同）</w:t>
      </w:r>
      <w:r w:rsidRPr="00C362F7">
        <w:rPr>
          <w:rFonts w:eastAsia="仿宋_GB2312"/>
          <w:color w:val="000000"/>
          <w:kern w:val="0"/>
          <w:sz w:val="32"/>
          <w:szCs w:val="32"/>
        </w:rPr>
        <w:t>和托幼机构的食堂制作</w:t>
      </w:r>
      <w:r w:rsidRPr="0011696B">
        <w:rPr>
          <w:rFonts w:eastAsia="仿宋_GB2312"/>
          <w:color w:val="000000"/>
          <w:kern w:val="0"/>
          <w:sz w:val="32"/>
          <w:szCs w:val="32"/>
        </w:rPr>
        <w:t>冷食类食品（冷荤凉菜）</w:t>
      </w:r>
      <w:r w:rsidRPr="00C362F7">
        <w:rPr>
          <w:rFonts w:eastAsia="仿宋_GB2312"/>
          <w:color w:val="000000"/>
          <w:kern w:val="0"/>
          <w:sz w:val="32"/>
          <w:szCs w:val="32"/>
        </w:rPr>
        <w:t>、生食类食品制售项目的；</w:t>
      </w:r>
    </w:p>
    <w:p w:rsidR="00E35A22" w:rsidRPr="0011696B" w:rsidRDefault="00E35A22" w:rsidP="00E35A22">
      <w:pPr>
        <w:pStyle w:val="11"/>
        <w:tabs>
          <w:tab w:val="left" w:pos="1985"/>
        </w:tabs>
        <w:spacing w:line="360" w:lineRule="auto"/>
        <w:ind w:firstLineChars="201" w:firstLine="643"/>
        <w:jc w:val="left"/>
        <w:rPr>
          <w:rFonts w:ascii="Times New Roman" w:eastAsia="仿宋_GB2312" w:hAnsi="Times New Roman"/>
          <w:color w:val="000000"/>
          <w:kern w:val="0"/>
          <w:sz w:val="32"/>
          <w:szCs w:val="32"/>
        </w:rPr>
      </w:pPr>
      <w:r w:rsidRPr="0011696B">
        <w:rPr>
          <w:rFonts w:ascii="Times New Roman" w:eastAsia="仿宋_GB2312" w:hAnsi="Times New Roman"/>
          <w:color w:val="000000"/>
          <w:kern w:val="0"/>
          <w:sz w:val="32"/>
          <w:szCs w:val="32"/>
        </w:rPr>
        <w:t>（四）现制现售本办法附件</w:t>
      </w:r>
      <w:r w:rsidRPr="0011696B">
        <w:rPr>
          <w:rFonts w:ascii="Times New Roman" w:eastAsia="仿宋_GB2312" w:hAnsi="Times New Roman"/>
          <w:color w:val="000000"/>
          <w:kern w:val="0"/>
          <w:sz w:val="32"/>
          <w:szCs w:val="32"/>
        </w:rPr>
        <w:t>3</w:t>
      </w:r>
      <w:r w:rsidRPr="0011696B">
        <w:rPr>
          <w:rFonts w:ascii="Times New Roman" w:eastAsia="仿宋_GB2312" w:hAnsi="Times New Roman"/>
          <w:color w:val="000000"/>
          <w:kern w:val="0"/>
          <w:sz w:val="32"/>
          <w:szCs w:val="32"/>
        </w:rPr>
        <w:t>现制现售品种目录以外食品的；</w:t>
      </w:r>
    </w:p>
    <w:p w:rsidR="00E35A22" w:rsidRPr="00C362F7" w:rsidRDefault="00E35A22" w:rsidP="00E35A22">
      <w:pPr>
        <w:pStyle w:val="11"/>
        <w:tabs>
          <w:tab w:val="left" w:pos="1985"/>
        </w:tabs>
        <w:spacing w:line="360" w:lineRule="auto"/>
        <w:ind w:firstLineChars="201" w:firstLine="643"/>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（五）无实体门店经营的互联网食品经营者制作食品制售项目以及散装熟食销售的食品经营许可；</w:t>
      </w:r>
    </w:p>
    <w:p w:rsidR="00E35A22" w:rsidRPr="0011696B" w:rsidRDefault="00E35A22" w:rsidP="00E35A22">
      <w:pPr>
        <w:pStyle w:val="11"/>
        <w:tabs>
          <w:tab w:val="left" w:pos="1985"/>
        </w:tabs>
        <w:spacing w:line="360" w:lineRule="auto"/>
        <w:ind w:firstLineChars="201" w:firstLine="643"/>
        <w:jc w:val="left"/>
        <w:rPr>
          <w:rFonts w:ascii="Times New Roman" w:eastAsia="仿宋_GB2312" w:hAnsi="Times New Roman"/>
          <w:color w:val="000000"/>
          <w:kern w:val="0"/>
          <w:sz w:val="32"/>
          <w:szCs w:val="32"/>
        </w:rPr>
      </w:pPr>
      <w:r w:rsidRPr="0011696B">
        <w:rPr>
          <w:rFonts w:ascii="Times New Roman" w:eastAsia="仿宋_GB2312" w:hAnsi="Times New Roman"/>
          <w:color w:val="000000"/>
          <w:kern w:val="0"/>
          <w:sz w:val="32"/>
          <w:szCs w:val="32"/>
        </w:rPr>
        <w:t>（六）在法律、法规、规章规定的禁止场所内从事相关食品经营项目，或者生产经营法律、法规、规章规定的禁止生产经营食品的。</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食品经营许可证发证日期为许可决定作出的日期，有效期为</w:t>
      </w:r>
      <w:r w:rsidRPr="00C362F7">
        <w:rPr>
          <w:rFonts w:ascii="Times New Roman" w:eastAsia="仿宋_GB2312" w:hAnsi="Times New Roman"/>
          <w:color w:val="000000"/>
          <w:kern w:val="0"/>
          <w:sz w:val="32"/>
          <w:szCs w:val="32"/>
        </w:rPr>
        <w:t>5</w:t>
      </w:r>
      <w:r w:rsidRPr="00C362F7">
        <w:rPr>
          <w:rFonts w:ascii="Times New Roman" w:eastAsia="仿宋_GB2312" w:hAnsi="Times New Roman"/>
          <w:color w:val="000000"/>
          <w:kern w:val="0"/>
          <w:sz w:val="32"/>
          <w:szCs w:val="32"/>
        </w:rPr>
        <w:t>年。</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区市场监督管理局认为食品经营许可申请涉及公共利益的重大事项，需要听证的，应当向社会公告并举行听证。</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食品经营许可直接涉及申请人与他人之间重大利益关系的，区市场监督管理局在作出行政许可决定前，应当告知申请人、利害关系人享有要求听证的权利。</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申请人、利害关系人在被告知听证权利之日起</w:t>
      </w:r>
      <w:r w:rsidRPr="00C362F7">
        <w:rPr>
          <w:rFonts w:eastAsia="仿宋_GB2312"/>
          <w:color w:val="000000"/>
          <w:kern w:val="0"/>
          <w:sz w:val="32"/>
          <w:szCs w:val="32"/>
        </w:rPr>
        <w:t>5</w:t>
      </w:r>
      <w:r w:rsidRPr="00C362F7">
        <w:rPr>
          <w:rFonts w:eastAsia="仿宋_GB2312"/>
          <w:color w:val="000000"/>
          <w:kern w:val="0"/>
          <w:sz w:val="32"/>
          <w:szCs w:val="32"/>
        </w:rPr>
        <w:t>个工作日内提出听证申请的，区市场监督管理局应当在</w:t>
      </w:r>
      <w:r w:rsidRPr="00C362F7">
        <w:rPr>
          <w:rFonts w:eastAsia="仿宋_GB2312"/>
          <w:color w:val="000000"/>
          <w:kern w:val="0"/>
          <w:sz w:val="32"/>
          <w:szCs w:val="32"/>
        </w:rPr>
        <w:t>20</w:t>
      </w:r>
      <w:r w:rsidRPr="00C362F7">
        <w:rPr>
          <w:rFonts w:eastAsia="仿宋_GB2312"/>
          <w:color w:val="000000"/>
          <w:kern w:val="0"/>
          <w:sz w:val="32"/>
          <w:szCs w:val="32"/>
        </w:rPr>
        <w:t>个工作日内组织听证。听证期限不计算在行政许可审查期限之内。</w:t>
      </w:r>
    </w:p>
    <w:p w:rsidR="00E35A22" w:rsidRPr="0043549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435497">
        <w:rPr>
          <w:rFonts w:ascii="Times New Roman" w:eastAsia="仿宋_GB2312" w:hAnsi="Times New Roman"/>
          <w:color w:val="000000"/>
          <w:kern w:val="0"/>
          <w:sz w:val="32"/>
          <w:szCs w:val="32"/>
        </w:rPr>
        <w:t>区市场监督管理局对于可能影响食品安全的新业态、新工艺以及具有制作过程自动售货申请事项的审查，可</w:t>
      </w:r>
      <w:r w:rsidRPr="00435497">
        <w:rPr>
          <w:rFonts w:ascii="Times New Roman" w:eastAsia="仿宋_GB2312" w:hAnsi="Times New Roman"/>
          <w:color w:val="000000"/>
          <w:kern w:val="0"/>
          <w:sz w:val="32"/>
          <w:szCs w:val="32"/>
        </w:rPr>
        <w:lastRenderedPageBreak/>
        <w:t>以报请市食品药品监管局组织第三方专家对申请事项是否符合食品安全要求进行风险评估。</w:t>
      </w:r>
    </w:p>
    <w:p w:rsidR="00E35A22" w:rsidRPr="00C362F7" w:rsidRDefault="00E35A22" w:rsidP="00E35A22">
      <w:pPr>
        <w:spacing w:line="360" w:lineRule="auto"/>
        <w:ind w:firstLine="645"/>
        <w:jc w:val="left"/>
        <w:rPr>
          <w:b/>
          <w:bCs/>
          <w:color w:val="000000"/>
          <w:kern w:val="0"/>
          <w:sz w:val="32"/>
          <w:szCs w:val="32"/>
        </w:rPr>
      </w:pPr>
    </w:p>
    <w:p w:rsidR="00E35A22" w:rsidRPr="00C362F7" w:rsidRDefault="00E35A22" w:rsidP="00E35A22">
      <w:pPr>
        <w:spacing w:beforeLines="50" w:before="156" w:afterLines="50" w:after="156" w:line="360" w:lineRule="auto"/>
        <w:jc w:val="center"/>
        <w:rPr>
          <w:rFonts w:eastAsia="黑体"/>
          <w:bCs/>
          <w:color w:val="000000"/>
          <w:kern w:val="0"/>
          <w:sz w:val="32"/>
          <w:szCs w:val="32"/>
        </w:rPr>
      </w:pPr>
      <w:r w:rsidRPr="00C362F7">
        <w:rPr>
          <w:rFonts w:eastAsia="黑体"/>
          <w:bCs/>
          <w:color w:val="000000"/>
          <w:kern w:val="0"/>
          <w:sz w:val="32"/>
          <w:szCs w:val="32"/>
        </w:rPr>
        <w:t>第四章　许可证管理</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食品经营许可证分为正本、副本。正本、副本具有同等法律效力。</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食品经营许可证正本、副本应按照国家食品药品监督管理总局制定的样式。</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食品经营者应当妥善保管食品经营许可证，不得伪造、涂改、倒卖、出租、出借、转让。</w:t>
      </w:r>
    </w:p>
    <w:p w:rsidR="00E35A22" w:rsidRPr="00C362F7" w:rsidRDefault="00E35A22" w:rsidP="00E35A22">
      <w:pPr>
        <w:spacing w:line="360" w:lineRule="auto"/>
        <w:ind w:firstLine="630"/>
        <w:jc w:val="left"/>
        <w:rPr>
          <w:rFonts w:eastAsia="仿宋_GB2312"/>
          <w:color w:val="000000"/>
          <w:kern w:val="0"/>
          <w:sz w:val="32"/>
          <w:szCs w:val="32"/>
        </w:rPr>
      </w:pPr>
      <w:r w:rsidRPr="00C362F7">
        <w:rPr>
          <w:rFonts w:eastAsia="仿宋_GB2312"/>
          <w:color w:val="000000"/>
          <w:kern w:val="0"/>
          <w:sz w:val="32"/>
          <w:szCs w:val="32"/>
        </w:rPr>
        <w:t>食品经营者应当在经营场所的醒目位置悬挂食品经营许可证（正本）</w:t>
      </w:r>
      <w:r w:rsidRPr="001834C3">
        <w:rPr>
          <w:rFonts w:eastAsia="仿宋_GB2312"/>
          <w:color w:val="000000"/>
          <w:kern w:val="0"/>
          <w:sz w:val="32"/>
          <w:szCs w:val="32"/>
        </w:rPr>
        <w:t>原件，并设置公示栏，</w:t>
      </w:r>
      <w:r w:rsidRPr="00977AB9">
        <w:rPr>
          <w:rFonts w:eastAsia="仿宋_GB2312"/>
          <w:color w:val="000000"/>
          <w:kern w:val="0"/>
          <w:sz w:val="32"/>
          <w:szCs w:val="32"/>
        </w:rPr>
        <w:t>公示</w:t>
      </w:r>
      <w:r w:rsidRPr="00A81A5D">
        <w:rPr>
          <w:rFonts w:eastAsia="仿宋_GB2312" w:hint="eastAsia"/>
          <w:color w:val="000000"/>
          <w:kern w:val="0"/>
          <w:sz w:val="32"/>
          <w:szCs w:val="32"/>
        </w:rPr>
        <w:t>食品经营者注册名称、</w:t>
      </w:r>
      <w:r w:rsidRPr="001834C3">
        <w:rPr>
          <w:rFonts w:eastAsia="仿宋_GB2312"/>
          <w:color w:val="000000"/>
          <w:kern w:val="0"/>
          <w:sz w:val="32"/>
          <w:szCs w:val="32"/>
        </w:rPr>
        <w:t>食品经营者食品安全管理人员、许可经办人员、日常监督管理人员和食品安全</w:t>
      </w:r>
      <w:r>
        <w:rPr>
          <w:rFonts w:eastAsia="仿宋_GB2312" w:hint="eastAsia"/>
          <w:color w:val="000000"/>
          <w:kern w:val="0"/>
          <w:sz w:val="32"/>
          <w:szCs w:val="32"/>
        </w:rPr>
        <w:t>量化分级管理</w:t>
      </w:r>
      <w:r w:rsidRPr="001834C3">
        <w:rPr>
          <w:rFonts w:eastAsia="仿宋_GB2312"/>
          <w:color w:val="000000"/>
          <w:kern w:val="0"/>
          <w:sz w:val="32"/>
          <w:szCs w:val="32"/>
        </w:rPr>
        <w:t>等信息。</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1834C3">
        <w:rPr>
          <w:rFonts w:ascii="Times New Roman" w:eastAsia="仿宋_GB2312" w:hAnsi="Times New Roman"/>
          <w:color w:val="000000"/>
          <w:kern w:val="0"/>
          <w:sz w:val="32"/>
          <w:szCs w:val="32"/>
        </w:rPr>
        <w:t>食品经营许可证应当载明的内容和具体填写方式见附件</w:t>
      </w:r>
      <w:r w:rsidRPr="001834C3">
        <w:rPr>
          <w:rFonts w:ascii="Times New Roman" w:eastAsia="仿宋_GB2312" w:hAnsi="Times New Roman"/>
          <w:color w:val="000000"/>
          <w:kern w:val="0"/>
          <w:sz w:val="32"/>
          <w:szCs w:val="32"/>
        </w:rPr>
        <w:t>6</w:t>
      </w:r>
      <w:r w:rsidRPr="001834C3">
        <w:rPr>
          <w:rFonts w:ascii="Times New Roman" w:eastAsia="仿宋_GB2312" w:hAnsi="Times New Roman"/>
          <w:color w:val="000000"/>
          <w:kern w:val="0"/>
          <w:sz w:val="32"/>
          <w:szCs w:val="32"/>
        </w:rPr>
        <w:t>。</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在经营场所外设仓库（包括自有和租赁）的，还应当在副本中载明仓库具体地址。</w:t>
      </w:r>
    </w:p>
    <w:p w:rsidR="00E35A22" w:rsidRPr="00C362F7" w:rsidRDefault="00E35A22" w:rsidP="00E35A22">
      <w:pPr>
        <w:spacing w:line="360" w:lineRule="auto"/>
        <w:jc w:val="center"/>
        <w:rPr>
          <w:b/>
          <w:bCs/>
          <w:color w:val="000000"/>
          <w:kern w:val="0"/>
          <w:sz w:val="32"/>
          <w:szCs w:val="32"/>
        </w:rPr>
      </w:pPr>
    </w:p>
    <w:p w:rsidR="00E35A22" w:rsidRPr="00C362F7" w:rsidRDefault="00E35A22" w:rsidP="00E35A22">
      <w:pPr>
        <w:spacing w:beforeLines="50" w:before="156" w:afterLines="50" w:after="156" w:line="360" w:lineRule="auto"/>
        <w:jc w:val="center"/>
        <w:rPr>
          <w:rFonts w:eastAsia="黑体"/>
          <w:bCs/>
          <w:color w:val="000000"/>
          <w:kern w:val="0"/>
          <w:sz w:val="32"/>
          <w:szCs w:val="32"/>
        </w:rPr>
      </w:pPr>
      <w:r w:rsidRPr="00C362F7">
        <w:rPr>
          <w:rFonts w:eastAsia="黑体"/>
          <w:bCs/>
          <w:color w:val="000000"/>
          <w:kern w:val="0"/>
          <w:sz w:val="32"/>
          <w:szCs w:val="32"/>
        </w:rPr>
        <w:t>第五章　变更、延续、补办与注销</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食品经营许可证载明的许可事项发生变化的，</w:t>
      </w:r>
      <w:r w:rsidRPr="00C362F7">
        <w:rPr>
          <w:rFonts w:ascii="Times New Roman" w:eastAsia="仿宋_GB2312" w:hAnsi="Times New Roman"/>
          <w:color w:val="000000"/>
          <w:kern w:val="0"/>
          <w:sz w:val="32"/>
          <w:szCs w:val="32"/>
        </w:rPr>
        <w:lastRenderedPageBreak/>
        <w:t>食品经营者应当在变化后</w:t>
      </w:r>
      <w:r w:rsidRPr="00C362F7">
        <w:rPr>
          <w:rFonts w:ascii="Times New Roman" w:eastAsia="仿宋_GB2312" w:hAnsi="Times New Roman"/>
          <w:color w:val="000000"/>
          <w:kern w:val="0"/>
          <w:sz w:val="32"/>
          <w:szCs w:val="32"/>
        </w:rPr>
        <w:t>10</w:t>
      </w:r>
      <w:r w:rsidRPr="00C362F7">
        <w:rPr>
          <w:rFonts w:ascii="Times New Roman" w:eastAsia="仿宋_GB2312" w:hAnsi="Times New Roman"/>
          <w:color w:val="000000"/>
          <w:kern w:val="0"/>
          <w:sz w:val="32"/>
          <w:szCs w:val="32"/>
        </w:rPr>
        <w:t>个工作日内向所在地区市场监督管理局申请变更经营许可。</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经营场所发生变化的，应当重新申请食品经营许可。外设仓库（包括自有和租赁）地址发生变化的，食品经营者应当在变化后</w:t>
      </w:r>
      <w:r w:rsidRPr="00C362F7">
        <w:rPr>
          <w:rFonts w:eastAsia="仿宋_GB2312"/>
          <w:color w:val="000000"/>
          <w:kern w:val="0"/>
          <w:sz w:val="32"/>
          <w:szCs w:val="32"/>
        </w:rPr>
        <w:t>10</w:t>
      </w:r>
      <w:r w:rsidRPr="00C362F7">
        <w:rPr>
          <w:rFonts w:eastAsia="仿宋_GB2312"/>
          <w:color w:val="000000"/>
          <w:kern w:val="0"/>
          <w:sz w:val="32"/>
          <w:szCs w:val="32"/>
        </w:rPr>
        <w:t>个工作日内向所在地区市场监督管理局报告</w:t>
      </w:r>
      <w:r w:rsidRPr="00C362F7">
        <w:rPr>
          <w:rFonts w:eastAsia="仿宋_GB2312"/>
          <w:kern w:val="0"/>
          <w:sz w:val="32"/>
          <w:szCs w:val="32"/>
        </w:rPr>
        <w:t>，</w:t>
      </w:r>
      <w:r w:rsidRPr="00C362F7">
        <w:rPr>
          <w:rFonts w:eastAsia="仿宋_GB2312"/>
          <w:color w:val="000000"/>
          <w:kern w:val="0"/>
          <w:sz w:val="32"/>
          <w:szCs w:val="32"/>
        </w:rPr>
        <w:t>区市场监督管理局应</w:t>
      </w:r>
      <w:r w:rsidRPr="00C362F7">
        <w:rPr>
          <w:rFonts w:eastAsia="仿宋_GB2312"/>
          <w:kern w:val="0"/>
          <w:sz w:val="32"/>
          <w:szCs w:val="32"/>
        </w:rPr>
        <w:t>在许可证副本附页上进行标注</w:t>
      </w:r>
      <w:r w:rsidRPr="00C362F7">
        <w:rPr>
          <w:rFonts w:eastAsia="仿宋_GB2312"/>
          <w:color w:val="000000"/>
          <w:kern w:val="0"/>
          <w:sz w:val="32"/>
          <w:szCs w:val="32"/>
        </w:rPr>
        <w:t>。</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申请变更食品经营许可的，应当提交下列申请材料：</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（一）食品经营许可变更申请书；</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（二）食品经营许可证正本、副本；</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（三）与变更食品经营许可事项有关的其他材料。</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食品经营者需要延续依法取得的食品经营许可的有效期的，应当在该食品经营许可有效期届满</w:t>
      </w:r>
      <w:r w:rsidRPr="00C362F7">
        <w:rPr>
          <w:rFonts w:ascii="Times New Roman" w:eastAsia="仿宋_GB2312" w:hAnsi="Times New Roman"/>
          <w:color w:val="000000"/>
          <w:kern w:val="0"/>
          <w:sz w:val="32"/>
          <w:szCs w:val="32"/>
        </w:rPr>
        <w:t>30</w:t>
      </w:r>
      <w:r w:rsidRPr="00C362F7">
        <w:rPr>
          <w:rFonts w:ascii="Times New Roman" w:eastAsia="仿宋_GB2312" w:hAnsi="Times New Roman"/>
          <w:color w:val="000000"/>
          <w:kern w:val="0"/>
          <w:sz w:val="32"/>
          <w:szCs w:val="32"/>
        </w:rPr>
        <w:t>个工作日前，向所在地区市场监督管理局提出申请。</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食品经营者申请延续食品经营许可，应当提交下列材料：</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（一）食品经营许可延续申请书；</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（二）食品经营许可证正本、副本；</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（三）营业执照或者其他主体资格证明文件复印件；</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（四）与延续食品经营许可事项有关的其他材料。</w:t>
      </w:r>
    </w:p>
    <w:p w:rsidR="00E35A22" w:rsidRPr="00C362F7" w:rsidRDefault="00E35A22" w:rsidP="00E35A22">
      <w:pPr>
        <w:pStyle w:val="11"/>
        <w:numPr>
          <w:ilvl w:val="0"/>
          <w:numId w:val="1"/>
        </w:numPr>
        <w:tabs>
          <w:tab w:val="left" w:pos="1985"/>
        </w:tabs>
        <w:spacing w:line="360" w:lineRule="auto"/>
        <w:ind w:left="0" w:firstLineChars="0" w:firstLine="645"/>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区市场监督管理局应当根据被许可人的延续申请，在该食品经营许可有效期届满前作出是否准予延续的决定。</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lastRenderedPageBreak/>
        <w:t>区市场监督管理局应当对变更或者延续食品经营许可的申请材料进行审查。</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申请人声明经营条件未发生变化，区市场监督管理局可以不进行现场核查。</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申请人的经营条件发生变化，可能影响食品安全的，区市场监督管理局应当就变化情况进行现场核查。</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区市场监督管理局决定准予变更的，应当向申请人颁发新的食品经营许可证。食品经营许可证编号不变，发证日期为市场监督管理局作出变更许可决定的日期，有效期与原证书一致。</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区市场监督管理局决定准予延续的，应当向申请人颁发新的食品经营许可证，许可证编号不变，有效期自市场监督管理局作出延续许可决定之日起计算。</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不符合许可条件的，区市场监督管理局应当作出不予延续食品经营许可的书面决定，并说明理由。</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食品经营许可证遗失、损坏的，应当向原发证的市场监督管理局申请补办，并提交下列材料：</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（一）食品经营许可证补办申请书；</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（二）食品经营许可证遗失的，申请人应当提交在区市场监督管理局网站或者其他区级以上主要媒体上刊登遗失公告的材料；食品经营许可证损坏的，应当提交损坏的食品经营许可证原件。</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lastRenderedPageBreak/>
        <w:t>材料符合要求的，区市场监督管理局应当在受理后</w:t>
      </w:r>
      <w:r w:rsidRPr="00C362F7">
        <w:rPr>
          <w:rFonts w:eastAsia="仿宋_GB2312"/>
          <w:color w:val="000000"/>
          <w:kern w:val="0"/>
          <w:sz w:val="32"/>
          <w:szCs w:val="32"/>
        </w:rPr>
        <w:t>20</w:t>
      </w:r>
      <w:r w:rsidRPr="00C362F7">
        <w:rPr>
          <w:rFonts w:eastAsia="仿宋_GB2312"/>
          <w:color w:val="000000"/>
          <w:kern w:val="0"/>
          <w:sz w:val="32"/>
          <w:szCs w:val="32"/>
        </w:rPr>
        <w:t>个工作日内予以补发。</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因遗失、损坏补发的食品经营许可证，许可证编号不变，发证日期和有效期与原证书保持一致。</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食品经营者终止食品经营，食品经营许可被撤回、撤销或者食品经营许可证被吊销的，应当在</w:t>
      </w:r>
      <w:r w:rsidRPr="00C362F7">
        <w:rPr>
          <w:rFonts w:ascii="Times New Roman" w:eastAsia="仿宋_GB2312" w:hAnsi="Times New Roman"/>
          <w:color w:val="000000"/>
          <w:kern w:val="0"/>
          <w:sz w:val="32"/>
          <w:szCs w:val="32"/>
        </w:rPr>
        <w:t>30</w:t>
      </w:r>
      <w:r w:rsidRPr="00C362F7">
        <w:rPr>
          <w:rFonts w:ascii="Times New Roman" w:eastAsia="仿宋_GB2312" w:hAnsi="Times New Roman"/>
          <w:color w:val="000000"/>
          <w:kern w:val="0"/>
          <w:sz w:val="32"/>
          <w:szCs w:val="32"/>
        </w:rPr>
        <w:t>个工作日内向所在地区市场监督管理局申请办理注销手续。</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食品经营者申请注销食品经营许可的，应当向所在地区市场监督管理局提交下列材料：</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（一）食品经营许可注销申请书；</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（二）食品经营许可证正本、副本；</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（三）与注销食品经营许可有关的其他材料。</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有下列情形之一，食品经营者未按规定申请办理注销手续的，区市场监督管理局应当依法办理食品经营许可注销手续：</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（一）食品经营许可有效期届满未申请延续的；</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（二）食品经营者主体资格依法终止的；</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（三）食品经营许可依法被撤回、撤销或者食品经营许可证依法被吊销的；</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（四）因不可抗力导致食品经营许可事项无法实施的；</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（五）法律法规规定的应当注销食品经营许可的其他情形。</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食品经营许可被注销的，许可证编号不得再次使用。</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lastRenderedPageBreak/>
        <w:t>食品经营许可证变更、延续、补办与注销的有关程序参照本办法第二章和第三章的有关规定执行。</w:t>
      </w:r>
    </w:p>
    <w:p w:rsidR="00E35A22" w:rsidRPr="00C362F7" w:rsidRDefault="00E35A22" w:rsidP="00E35A22">
      <w:pPr>
        <w:spacing w:line="360" w:lineRule="auto"/>
        <w:jc w:val="center"/>
        <w:rPr>
          <w:b/>
          <w:bCs/>
          <w:color w:val="000000"/>
          <w:kern w:val="0"/>
          <w:sz w:val="32"/>
          <w:szCs w:val="32"/>
        </w:rPr>
      </w:pPr>
    </w:p>
    <w:p w:rsidR="00E35A22" w:rsidRPr="00C362F7" w:rsidRDefault="00E35A22" w:rsidP="00E35A22">
      <w:pPr>
        <w:spacing w:beforeLines="50" w:before="156" w:afterLines="50" w:after="156" w:line="360" w:lineRule="auto"/>
        <w:jc w:val="center"/>
        <w:rPr>
          <w:rFonts w:eastAsia="黑体"/>
          <w:bCs/>
          <w:color w:val="000000"/>
          <w:kern w:val="0"/>
          <w:sz w:val="32"/>
          <w:szCs w:val="32"/>
        </w:rPr>
      </w:pPr>
      <w:r w:rsidRPr="00C362F7">
        <w:rPr>
          <w:rFonts w:eastAsia="黑体"/>
          <w:bCs/>
          <w:color w:val="000000"/>
          <w:kern w:val="0"/>
          <w:sz w:val="32"/>
          <w:szCs w:val="32"/>
        </w:rPr>
        <w:t>第六章　监督检查</w:t>
      </w:r>
    </w:p>
    <w:p w:rsidR="00E35A22" w:rsidRPr="00A81A5D" w:rsidRDefault="00E35A22" w:rsidP="00E35A22">
      <w:pPr>
        <w:pStyle w:val="11"/>
        <w:numPr>
          <w:ilvl w:val="0"/>
          <w:numId w:val="1"/>
        </w:numPr>
        <w:tabs>
          <w:tab w:val="left" w:pos="1985"/>
        </w:tabs>
        <w:spacing w:line="360" w:lineRule="auto"/>
        <w:ind w:left="0" w:firstLineChars="0" w:firstLine="709"/>
        <w:jc w:val="left"/>
        <w:rPr>
          <w:rFonts w:ascii="Times New Roman" w:eastAsia="仿宋_GB2312" w:hAnsi="Times New Roman"/>
          <w:color w:val="000000"/>
          <w:kern w:val="0"/>
          <w:sz w:val="32"/>
          <w:szCs w:val="32"/>
        </w:rPr>
      </w:pPr>
      <w:r w:rsidRPr="00A81A5D">
        <w:rPr>
          <w:rFonts w:ascii="Times New Roman" w:eastAsia="仿宋_GB2312" w:hAnsi="Times New Roman"/>
          <w:color w:val="000000"/>
          <w:kern w:val="0"/>
          <w:sz w:val="32"/>
          <w:szCs w:val="32"/>
        </w:rPr>
        <w:t>市食品药品监督管理局和区市场监督管理局</w:t>
      </w:r>
      <w:r w:rsidRPr="00A81A5D">
        <w:rPr>
          <w:rFonts w:ascii="Times New Roman" w:eastAsia="仿宋_GB2312" w:hAnsi="Times New Roman" w:hint="eastAsia"/>
          <w:color w:val="000000"/>
          <w:kern w:val="0"/>
          <w:sz w:val="32"/>
          <w:szCs w:val="32"/>
        </w:rPr>
        <w:t>应当加强对食品生产经营者生产经营活动的日常监督检查</w:t>
      </w:r>
      <w:r w:rsidRPr="00A81A5D">
        <w:rPr>
          <w:rFonts w:ascii="Times New Roman" w:eastAsia="仿宋_GB2312" w:hAnsi="Times New Roman" w:hint="eastAsia"/>
          <w:color w:val="000000"/>
          <w:kern w:val="0"/>
          <w:sz w:val="32"/>
          <w:szCs w:val="32"/>
        </w:rPr>
        <w:t>;</w:t>
      </w:r>
      <w:r w:rsidRPr="00A81A5D">
        <w:rPr>
          <w:rFonts w:ascii="Times New Roman" w:eastAsia="仿宋_GB2312" w:hAnsi="Times New Roman" w:hint="eastAsia"/>
          <w:color w:val="000000"/>
          <w:kern w:val="0"/>
          <w:sz w:val="32"/>
          <w:szCs w:val="32"/>
        </w:rPr>
        <w:t>发现不符合食品生产经营条件、要求，仍继续从事食品经营活动的，应当根据相关法律、法规进行处理。</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市食品药品监督管理局应当建立食品许可管理信息平台，便于公民、法人和其他社会组织查询。</w:t>
      </w:r>
    </w:p>
    <w:p w:rsidR="00E35A22" w:rsidRPr="00C362F7" w:rsidRDefault="00E35A22" w:rsidP="00E35A22">
      <w:pPr>
        <w:spacing w:line="360" w:lineRule="auto"/>
        <w:ind w:firstLine="630"/>
        <w:jc w:val="left"/>
        <w:rPr>
          <w:rFonts w:eastAsia="仿宋_GB2312"/>
          <w:color w:val="000000"/>
          <w:kern w:val="0"/>
          <w:sz w:val="32"/>
          <w:szCs w:val="32"/>
        </w:rPr>
      </w:pPr>
      <w:r w:rsidRPr="00C362F7">
        <w:rPr>
          <w:rFonts w:eastAsia="仿宋_GB2312"/>
          <w:color w:val="000000"/>
          <w:kern w:val="0"/>
          <w:sz w:val="32"/>
          <w:szCs w:val="32"/>
        </w:rPr>
        <w:t>区市场监督管理局应当将食品经营许可颁发、许可事项检查、日常监督检查、许可违法行为查处等情况记入食品经营者食品安全信用档案，并依法向社会公布；对有不良信用记录的食品经营者应当增加监督检查频次。</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区市场监督管理局日常监督管理人员负责所管辖食品经营者许可事项的监督检查，必要时，应当依法对相关食品仓储、物流企业进行检查。</w:t>
      </w:r>
    </w:p>
    <w:p w:rsidR="00E35A22" w:rsidRPr="001834C3"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1834C3">
        <w:rPr>
          <w:rFonts w:ascii="Times New Roman" w:eastAsia="仿宋_GB2312" w:hAnsi="Times New Roman"/>
          <w:color w:val="000000"/>
          <w:kern w:val="0"/>
          <w:sz w:val="32"/>
          <w:szCs w:val="32"/>
        </w:rPr>
        <w:t>对于按照本办法第十九条规定未进行现场核查的食品经营者，区市场监督管理局应该结合日常监督管理，自作出许可决定之日起</w:t>
      </w:r>
      <w:r w:rsidRPr="001834C3">
        <w:rPr>
          <w:rFonts w:ascii="Times New Roman" w:eastAsia="仿宋_GB2312" w:hAnsi="Times New Roman"/>
          <w:color w:val="000000"/>
          <w:kern w:val="0"/>
          <w:sz w:val="32"/>
          <w:szCs w:val="32"/>
        </w:rPr>
        <w:t>2</w:t>
      </w:r>
      <w:r w:rsidRPr="001834C3">
        <w:rPr>
          <w:rFonts w:ascii="Times New Roman" w:eastAsia="仿宋_GB2312" w:hAnsi="Times New Roman"/>
          <w:color w:val="000000"/>
          <w:kern w:val="0"/>
          <w:sz w:val="32"/>
          <w:szCs w:val="32"/>
        </w:rPr>
        <w:t>个月内，对其食品经营活动开展监督检查。</w:t>
      </w:r>
    </w:p>
    <w:p w:rsidR="00E35A22" w:rsidRPr="001834C3" w:rsidRDefault="00E35A22" w:rsidP="00E35A22">
      <w:pPr>
        <w:spacing w:line="360" w:lineRule="auto"/>
        <w:ind w:firstLine="645"/>
        <w:jc w:val="left"/>
        <w:rPr>
          <w:rFonts w:eastAsia="仿宋_GB2312"/>
          <w:color w:val="000000"/>
          <w:kern w:val="0"/>
          <w:sz w:val="32"/>
          <w:szCs w:val="32"/>
        </w:rPr>
      </w:pPr>
      <w:r w:rsidRPr="001834C3">
        <w:rPr>
          <w:rFonts w:eastAsia="仿宋_GB2312"/>
          <w:color w:val="000000"/>
          <w:kern w:val="0"/>
          <w:sz w:val="32"/>
          <w:szCs w:val="32"/>
        </w:rPr>
        <w:t>区市场监督管理局监督检查中发现食品经营者的食品经营</w:t>
      </w:r>
      <w:r w:rsidRPr="001834C3">
        <w:rPr>
          <w:rFonts w:eastAsia="仿宋_GB2312"/>
          <w:color w:val="000000"/>
          <w:kern w:val="0"/>
          <w:sz w:val="32"/>
          <w:szCs w:val="32"/>
        </w:rPr>
        <w:lastRenderedPageBreak/>
        <w:t>条件不符合要求，或者提交的申请材料与实际情况不符的，应当根据相关法律、法规进行处理。</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区市场监督管理局及其工作人员履行食品经营许可管理职责，应当自觉接受食品经营者和社会监督。</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接到有关工作人员在食品经营许可管理过程中存在违法行为的举报，市食品药品监督管理局和区市场监督管理局应当及时进行调查核实。情况属实的，应当立即纠正。</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区市场监督管理局应当建立食品经营许可档案管理制度，将办理食品经营许可的有关材料、发证情况及时归档。</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市食品药品监督管理局可以定期或者不定期组织对本市食品经营许可工作进行监督检查。</w:t>
      </w:r>
    </w:p>
    <w:p w:rsidR="00E35A22" w:rsidRPr="00C362F7" w:rsidRDefault="00E35A22" w:rsidP="00E35A22">
      <w:pPr>
        <w:spacing w:line="360" w:lineRule="auto"/>
        <w:jc w:val="center"/>
        <w:rPr>
          <w:b/>
          <w:bCs/>
          <w:color w:val="000000"/>
          <w:kern w:val="0"/>
          <w:sz w:val="32"/>
          <w:szCs w:val="32"/>
        </w:rPr>
      </w:pPr>
    </w:p>
    <w:p w:rsidR="00E35A22" w:rsidRPr="00C362F7" w:rsidRDefault="00E35A22" w:rsidP="00E35A22">
      <w:pPr>
        <w:spacing w:beforeLines="50" w:before="156" w:afterLines="50" w:after="156" w:line="360" w:lineRule="auto"/>
        <w:jc w:val="center"/>
        <w:rPr>
          <w:rFonts w:eastAsia="黑体"/>
          <w:bCs/>
          <w:color w:val="000000"/>
          <w:kern w:val="0"/>
          <w:sz w:val="32"/>
          <w:szCs w:val="32"/>
        </w:rPr>
      </w:pPr>
      <w:r w:rsidRPr="00C362F7">
        <w:rPr>
          <w:rFonts w:eastAsia="黑体"/>
          <w:bCs/>
          <w:color w:val="000000"/>
          <w:kern w:val="0"/>
          <w:sz w:val="32"/>
          <w:szCs w:val="32"/>
        </w:rPr>
        <w:t>第七章　附　则</w:t>
      </w:r>
    </w:p>
    <w:p w:rsidR="00E35A22" w:rsidRPr="00C362F7" w:rsidRDefault="00E35A22" w:rsidP="00E35A22">
      <w:pPr>
        <w:pStyle w:val="11"/>
        <w:numPr>
          <w:ilvl w:val="0"/>
          <w:numId w:val="1"/>
        </w:numPr>
        <w:tabs>
          <w:tab w:val="left" w:pos="1985"/>
        </w:tabs>
        <w:spacing w:line="360" w:lineRule="auto"/>
        <w:ind w:left="0" w:firstLineChars="0" w:firstLine="64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食品经营者在本办法施行前已经取得的《食品流通许可证》、《餐饮服务许可证》在有效期内继续有效。有效期内的变更按照本办法有关规定执行。</w:t>
      </w:r>
    </w:p>
    <w:p w:rsidR="00E35A22" w:rsidRPr="00A14D53" w:rsidRDefault="00E35A22" w:rsidP="00E35A22">
      <w:pPr>
        <w:pStyle w:val="11"/>
        <w:numPr>
          <w:ilvl w:val="0"/>
          <w:numId w:val="1"/>
        </w:numPr>
        <w:tabs>
          <w:tab w:val="left" w:pos="1985"/>
        </w:tabs>
        <w:spacing w:line="400" w:lineRule="exact"/>
        <w:ind w:left="0" w:firstLineChars="0" w:firstLine="641"/>
        <w:jc w:val="left"/>
        <w:rPr>
          <w:rFonts w:ascii="Times New Roman" w:eastAsia="仿宋_GB2312" w:hAnsi="Times New Roman"/>
          <w:color w:val="000000"/>
          <w:kern w:val="0"/>
          <w:sz w:val="32"/>
          <w:szCs w:val="32"/>
        </w:rPr>
      </w:pPr>
      <w:r w:rsidRPr="00A14D53">
        <w:rPr>
          <w:rFonts w:ascii="Times New Roman" w:eastAsia="仿宋_GB2312" w:hAnsi="Times New Roman"/>
          <w:color w:val="000000"/>
          <w:kern w:val="0"/>
          <w:sz w:val="32"/>
          <w:szCs w:val="32"/>
        </w:rPr>
        <w:t>本办法自</w:t>
      </w:r>
      <w:r w:rsidRPr="00A14D53">
        <w:rPr>
          <w:rFonts w:ascii="Times New Roman" w:eastAsia="仿宋_GB2312" w:hAnsi="Times New Roman"/>
          <w:color w:val="000000"/>
          <w:kern w:val="0"/>
          <w:sz w:val="32"/>
          <w:szCs w:val="32"/>
        </w:rPr>
        <w:t>2017</w:t>
      </w:r>
      <w:r w:rsidRPr="00A14D53">
        <w:rPr>
          <w:rFonts w:ascii="Times New Roman" w:eastAsia="仿宋_GB2312" w:hAnsi="Times New Roman"/>
          <w:color w:val="000000"/>
          <w:kern w:val="0"/>
          <w:sz w:val="32"/>
          <w:szCs w:val="32"/>
        </w:rPr>
        <w:t>年</w:t>
      </w:r>
      <w:r w:rsidRPr="00A14D53">
        <w:rPr>
          <w:rFonts w:ascii="Times New Roman" w:eastAsia="仿宋_GB2312" w:hAnsi="Times New Roman" w:hint="eastAsia"/>
          <w:color w:val="000000"/>
          <w:kern w:val="0"/>
          <w:sz w:val="32"/>
          <w:szCs w:val="32"/>
        </w:rPr>
        <w:t>2</w:t>
      </w:r>
      <w:r w:rsidRPr="00A14D53">
        <w:rPr>
          <w:rFonts w:ascii="Times New Roman" w:eastAsia="仿宋_GB2312" w:hAnsi="Times New Roman"/>
          <w:color w:val="000000"/>
          <w:kern w:val="0"/>
          <w:sz w:val="32"/>
          <w:szCs w:val="32"/>
        </w:rPr>
        <w:t>月</w:t>
      </w:r>
      <w:r w:rsidRPr="00A14D53">
        <w:rPr>
          <w:rFonts w:ascii="Times New Roman" w:eastAsia="仿宋_GB2312" w:hAnsi="Times New Roman" w:hint="eastAsia"/>
          <w:color w:val="000000"/>
          <w:kern w:val="0"/>
          <w:sz w:val="32"/>
          <w:szCs w:val="32"/>
        </w:rPr>
        <w:t>1</w:t>
      </w:r>
      <w:r w:rsidRPr="00A14D53">
        <w:rPr>
          <w:rFonts w:ascii="Times New Roman" w:eastAsia="仿宋_GB2312" w:hAnsi="Times New Roman"/>
          <w:color w:val="000000"/>
          <w:kern w:val="0"/>
          <w:sz w:val="32"/>
          <w:szCs w:val="32"/>
        </w:rPr>
        <w:t>日起施行，有效期</w:t>
      </w:r>
      <w:r w:rsidRPr="00A14D53">
        <w:rPr>
          <w:rFonts w:ascii="Times New Roman" w:eastAsia="仿宋_GB2312" w:hAnsi="Times New Roman"/>
          <w:color w:val="000000"/>
          <w:kern w:val="0"/>
          <w:sz w:val="32"/>
          <w:szCs w:val="32"/>
        </w:rPr>
        <w:t>2</w:t>
      </w:r>
      <w:r w:rsidRPr="00A14D53">
        <w:rPr>
          <w:rFonts w:ascii="Times New Roman" w:eastAsia="仿宋_GB2312" w:hAnsi="Times New Roman"/>
          <w:color w:val="000000"/>
          <w:kern w:val="0"/>
          <w:sz w:val="32"/>
          <w:szCs w:val="32"/>
        </w:rPr>
        <w:t>年。</w:t>
      </w:r>
      <w:r w:rsidRPr="00A14D53">
        <w:rPr>
          <w:rFonts w:ascii="Times New Roman" w:hAnsi="Times New Roman"/>
          <w:color w:val="000000"/>
          <w:kern w:val="0"/>
          <w:sz w:val="32"/>
          <w:szCs w:val="32"/>
        </w:rPr>
        <w:br w:type="page"/>
      </w:r>
      <w:r w:rsidRPr="00A14D53">
        <w:rPr>
          <w:rFonts w:ascii="黑体" w:eastAsia="黑体" w:hAnsi="Times New Roman" w:hint="eastAsia"/>
          <w:color w:val="000000"/>
          <w:kern w:val="0"/>
          <w:sz w:val="32"/>
          <w:szCs w:val="32"/>
        </w:rPr>
        <w:lastRenderedPageBreak/>
        <w:t>附件1</w:t>
      </w:r>
    </w:p>
    <w:p w:rsidR="00E35A22" w:rsidRPr="00C362F7" w:rsidRDefault="00E35A22" w:rsidP="00E35A22">
      <w:pPr>
        <w:pStyle w:val="2"/>
        <w:keepNext w:val="0"/>
        <w:keepLines w:val="0"/>
        <w:jc w:val="center"/>
        <w:rPr>
          <w:rFonts w:ascii="Times New Roman" w:hAnsi="Times New Roman"/>
          <w:color w:val="000000"/>
          <w:kern w:val="0"/>
        </w:rPr>
      </w:pPr>
      <w:r w:rsidRPr="00C362F7">
        <w:rPr>
          <w:rFonts w:ascii="Times New Roman" w:hAnsi="Times New Roman"/>
          <w:kern w:val="0"/>
        </w:rPr>
        <w:t>《食品经营许可证》主体业态分类表</w:t>
      </w:r>
    </w:p>
    <w:tbl>
      <w:tblPr>
        <w:tblpPr w:leftFromText="180" w:rightFromText="180" w:vertAnchor="text" w:tblpXSpec="center" w:tblpY="1"/>
        <w:tblOverlap w:val="never"/>
        <w:tblW w:w="8329" w:type="dxa"/>
        <w:tblLayout w:type="fixed"/>
        <w:tblLook w:val="04A0" w:firstRow="1" w:lastRow="0" w:firstColumn="1" w:lastColumn="0" w:noHBand="0" w:noVBand="1"/>
      </w:tblPr>
      <w:tblGrid>
        <w:gridCol w:w="710"/>
        <w:gridCol w:w="1982"/>
        <w:gridCol w:w="5637"/>
      </w:tblGrid>
      <w:tr w:rsidR="00E35A22" w:rsidRPr="00C362F7" w:rsidTr="006842FE">
        <w:trPr>
          <w:trHeight w:hRule="exact" w:val="576"/>
        </w:trPr>
        <w:tc>
          <w:tcPr>
            <w:tcW w:w="710" w:type="dxa"/>
            <w:tcBorders>
              <w:top w:val="single" w:sz="4" w:space="0" w:color="auto"/>
              <w:left w:val="single" w:sz="4" w:space="0" w:color="auto"/>
              <w:bottom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b/>
                <w:kern w:val="0"/>
                <w:sz w:val="24"/>
              </w:rPr>
            </w:pPr>
            <w:r w:rsidRPr="00C362F7">
              <w:rPr>
                <w:rFonts w:eastAsia="仿宋_GB2312"/>
                <w:b/>
                <w:kern w:val="0"/>
                <w:sz w:val="24"/>
              </w:rPr>
              <w:t>序号</w:t>
            </w:r>
          </w:p>
        </w:tc>
        <w:tc>
          <w:tcPr>
            <w:tcW w:w="1982" w:type="dxa"/>
            <w:tcBorders>
              <w:top w:val="single" w:sz="4" w:space="0" w:color="auto"/>
              <w:left w:val="nil"/>
              <w:bottom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b/>
                <w:kern w:val="0"/>
                <w:sz w:val="24"/>
              </w:rPr>
            </w:pPr>
            <w:r w:rsidRPr="00C362F7">
              <w:rPr>
                <w:rFonts w:eastAsia="仿宋_GB2312"/>
                <w:b/>
                <w:kern w:val="0"/>
                <w:sz w:val="24"/>
              </w:rPr>
              <w:t>一级目录</w:t>
            </w:r>
          </w:p>
        </w:tc>
        <w:tc>
          <w:tcPr>
            <w:tcW w:w="5637" w:type="dxa"/>
            <w:tcBorders>
              <w:top w:val="single" w:sz="4" w:space="0" w:color="auto"/>
              <w:left w:val="nil"/>
              <w:bottom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b/>
                <w:kern w:val="0"/>
                <w:sz w:val="24"/>
              </w:rPr>
            </w:pPr>
            <w:r w:rsidRPr="00C362F7">
              <w:rPr>
                <w:rFonts w:eastAsia="仿宋_GB2312"/>
                <w:b/>
                <w:kern w:val="0"/>
                <w:sz w:val="24"/>
              </w:rPr>
              <w:t>二级目录</w:t>
            </w:r>
          </w:p>
        </w:tc>
      </w:tr>
      <w:tr w:rsidR="00E35A22" w:rsidRPr="00C362F7" w:rsidTr="006842FE">
        <w:trPr>
          <w:trHeight w:val="1407"/>
        </w:trPr>
        <w:tc>
          <w:tcPr>
            <w:tcW w:w="710" w:type="dxa"/>
            <w:vMerge w:val="restart"/>
            <w:tcBorders>
              <w:top w:val="single" w:sz="4" w:space="0" w:color="auto"/>
              <w:left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kern w:val="0"/>
                <w:sz w:val="24"/>
              </w:rPr>
            </w:pPr>
            <w:r w:rsidRPr="00C362F7">
              <w:rPr>
                <w:rFonts w:eastAsia="仿宋_GB2312"/>
                <w:kern w:val="0"/>
                <w:sz w:val="24"/>
              </w:rPr>
              <w:t>1</w:t>
            </w:r>
          </w:p>
        </w:tc>
        <w:tc>
          <w:tcPr>
            <w:tcW w:w="1982" w:type="dxa"/>
            <w:vMerge w:val="restart"/>
            <w:tcBorders>
              <w:top w:val="single" w:sz="4" w:space="0" w:color="auto"/>
              <w:left w:val="nil"/>
              <w:right w:val="single" w:sz="4" w:space="0" w:color="auto"/>
            </w:tcBorders>
            <w:vAlign w:val="center"/>
          </w:tcPr>
          <w:p w:rsidR="00E35A22" w:rsidRPr="00C362F7" w:rsidRDefault="00E35A22" w:rsidP="006842FE">
            <w:pPr>
              <w:adjustRightInd w:val="0"/>
              <w:snapToGrid w:val="0"/>
              <w:jc w:val="left"/>
              <w:rPr>
                <w:rFonts w:eastAsia="仿宋_GB2312"/>
                <w:kern w:val="0"/>
                <w:sz w:val="24"/>
              </w:rPr>
            </w:pPr>
            <w:r w:rsidRPr="00C362F7">
              <w:rPr>
                <w:rFonts w:eastAsia="仿宋_GB2312"/>
                <w:kern w:val="0"/>
                <w:sz w:val="24"/>
              </w:rPr>
              <w:t>食品销售经营者</w:t>
            </w:r>
          </w:p>
        </w:tc>
        <w:tc>
          <w:tcPr>
            <w:tcW w:w="5637" w:type="dxa"/>
            <w:tcBorders>
              <w:top w:val="single" w:sz="4" w:space="0" w:color="auto"/>
              <w:left w:val="nil"/>
              <w:bottom w:val="single" w:sz="4" w:space="0" w:color="auto"/>
              <w:right w:val="single" w:sz="4" w:space="0" w:color="auto"/>
            </w:tcBorders>
            <w:vAlign w:val="center"/>
          </w:tcPr>
          <w:p w:rsidR="00E35A22" w:rsidRPr="00A31381" w:rsidRDefault="00E35A22" w:rsidP="006842FE">
            <w:pPr>
              <w:adjustRightInd w:val="0"/>
              <w:snapToGrid w:val="0"/>
              <w:jc w:val="left"/>
              <w:rPr>
                <w:rFonts w:eastAsia="仿宋_GB2312"/>
                <w:kern w:val="0"/>
                <w:sz w:val="24"/>
              </w:rPr>
            </w:pPr>
            <w:r w:rsidRPr="00A31381">
              <w:rPr>
                <w:rFonts w:eastAsia="仿宋_GB2312"/>
                <w:kern w:val="0"/>
                <w:sz w:val="24"/>
              </w:rPr>
              <w:t>大型超市、标准超市、小型超市、大型食品店、中型食品店、小型食品店、综合商场、品牌食品专业店、食杂店、场内经营者、商贸企业、商贸企业（非实物方式）、自动售货、其他</w:t>
            </w:r>
          </w:p>
        </w:tc>
      </w:tr>
      <w:tr w:rsidR="00E35A22" w:rsidRPr="00C362F7" w:rsidTr="006842FE">
        <w:trPr>
          <w:trHeight w:val="423"/>
        </w:trPr>
        <w:tc>
          <w:tcPr>
            <w:tcW w:w="710" w:type="dxa"/>
            <w:vMerge/>
            <w:tcBorders>
              <w:left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kern w:val="0"/>
                <w:sz w:val="24"/>
              </w:rPr>
            </w:pPr>
          </w:p>
        </w:tc>
        <w:tc>
          <w:tcPr>
            <w:tcW w:w="1982" w:type="dxa"/>
            <w:vMerge/>
            <w:tcBorders>
              <w:left w:val="nil"/>
              <w:right w:val="single" w:sz="4" w:space="0" w:color="auto"/>
            </w:tcBorders>
            <w:vAlign w:val="center"/>
          </w:tcPr>
          <w:p w:rsidR="00E35A22" w:rsidRPr="00C362F7" w:rsidRDefault="00E35A22" w:rsidP="006842FE">
            <w:pPr>
              <w:adjustRightInd w:val="0"/>
              <w:snapToGrid w:val="0"/>
              <w:jc w:val="left"/>
              <w:rPr>
                <w:rFonts w:eastAsia="仿宋_GB2312"/>
                <w:kern w:val="0"/>
                <w:sz w:val="24"/>
              </w:rPr>
            </w:pPr>
          </w:p>
        </w:tc>
        <w:tc>
          <w:tcPr>
            <w:tcW w:w="5637" w:type="dxa"/>
            <w:tcBorders>
              <w:top w:val="single" w:sz="4" w:space="0" w:color="auto"/>
              <w:left w:val="nil"/>
              <w:bottom w:val="single" w:sz="4" w:space="0" w:color="auto"/>
              <w:right w:val="single" w:sz="4" w:space="0" w:color="auto"/>
            </w:tcBorders>
            <w:vAlign w:val="center"/>
          </w:tcPr>
          <w:p w:rsidR="00E35A22" w:rsidRPr="00A31381" w:rsidRDefault="00E35A22" w:rsidP="006842FE">
            <w:pPr>
              <w:adjustRightInd w:val="0"/>
              <w:snapToGrid w:val="0"/>
              <w:jc w:val="left"/>
              <w:rPr>
                <w:rFonts w:eastAsia="仿宋_GB2312"/>
                <w:kern w:val="0"/>
                <w:sz w:val="24"/>
              </w:rPr>
            </w:pPr>
            <w:r w:rsidRPr="00A31381">
              <w:rPr>
                <w:rFonts w:eastAsia="仿宋_GB2312"/>
                <w:kern w:val="0"/>
                <w:sz w:val="24"/>
              </w:rPr>
              <w:t>批发、零售、批发兼零售</w:t>
            </w:r>
          </w:p>
        </w:tc>
      </w:tr>
      <w:tr w:rsidR="00E35A22" w:rsidRPr="00C362F7" w:rsidTr="006842FE">
        <w:trPr>
          <w:trHeight w:val="461"/>
        </w:trPr>
        <w:tc>
          <w:tcPr>
            <w:tcW w:w="710" w:type="dxa"/>
            <w:vMerge/>
            <w:tcBorders>
              <w:left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kern w:val="0"/>
                <w:sz w:val="24"/>
              </w:rPr>
            </w:pPr>
          </w:p>
        </w:tc>
        <w:tc>
          <w:tcPr>
            <w:tcW w:w="1982" w:type="dxa"/>
            <w:vMerge/>
            <w:tcBorders>
              <w:left w:val="nil"/>
              <w:right w:val="single" w:sz="4" w:space="0" w:color="auto"/>
            </w:tcBorders>
            <w:vAlign w:val="center"/>
          </w:tcPr>
          <w:p w:rsidR="00E35A22" w:rsidRPr="00C362F7" w:rsidRDefault="00E35A22" w:rsidP="006842FE">
            <w:pPr>
              <w:adjustRightInd w:val="0"/>
              <w:snapToGrid w:val="0"/>
              <w:jc w:val="left"/>
              <w:rPr>
                <w:rFonts w:eastAsia="仿宋_GB2312"/>
                <w:kern w:val="0"/>
                <w:sz w:val="24"/>
              </w:rPr>
            </w:pPr>
          </w:p>
        </w:tc>
        <w:tc>
          <w:tcPr>
            <w:tcW w:w="5637" w:type="dxa"/>
            <w:tcBorders>
              <w:top w:val="single" w:sz="4" w:space="0" w:color="auto"/>
              <w:left w:val="nil"/>
              <w:bottom w:val="single" w:sz="4" w:space="0" w:color="auto"/>
              <w:right w:val="single" w:sz="4" w:space="0" w:color="auto"/>
            </w:tcBorders>
            <w:vAlign w:val="center"/>
          </w:tcPr>
          <w:p w:rsidR="00E35A22" w:rsidRPr="00C362F7" w:rsidRDefault="00E35A22" w:rsidP="006842FE">
            <w:pPr>
              <w:adjustRightInd w:val="0"/>
              <w:snapToGrid w:val="0"/>
              <w:jc w:val="left"/>
              <w:rPr>
                <w:rFonts w:eastAsia="仿宋_GB2312"/>
                <w:kern w:val="0"/>
                <w:sz w:val="24"/>
              </w:rPr>
            </w:pPr>
            <w:r w:rsidRPr="00C362F7">
              <w:rPr>
                <w:rFonts w:eastAsia="仿宋_GB2312"/>
                <w:kern w:val="0"/>
                <w:sz w:val="24"/>
              </w:rPr>
              <w:t>含网络，仅限网络</w:t>
            </w:r>
          </w:p>
        </w:tc>
      </w:tr>
      <w:tr w:rsidR="00E35A22" w:rsidRPr="00C362F7" w:rsidTr="006842FE">
        <w:trPr>
          <w:trHeight w:val="461"/>
        </w:trPr>
        <w:tc>
          <w:tcPr>
            <w:tcW w:w="710" w:type="dxa"/>
            <w:vMerge/>
            <w:tcBorders>
              <w:left w:val="single" w:sz="4" w:space="0" w:color="auto"/>
              <w:bottom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kern w:val="0"/>
                <w:sz w:val="24"/>
              </w:rPr>
            </w:pPr>
          </w:p>
        </w:tc>
        <w:tc>
          <w:tcPr>
            <w:tcW w:w="1982" w:type="dxa"/>
            <w:vMerge/>
            <w:tcBorders>
              <w:left w:val="nil"/>
              <w:bottom w:val="single" w:sz="4" w:space="0" w:color="auto"/>
              <w:right w:val="single" w:sz="4" w:space="0" w:color="auto"/>
            </w:tcBorders>
            <w:vAlign w:val="center"/>
          </w:tcPr>
          <w:p w:rsidR="00E35A22" w:rsidRPr="00C362F7" w:rsidRDefault="00E35A22" w:rsidP="006842FE">
            <w:pPr>
              <w:adjustRightInd w:val="0"/>
              <w:snapToGrid w:val="0"/>
              <w:jc w:val="left"/>
              <w:rPr>
                <w:rFonts w:eastAsia="仿宋_GB2312"/>
                <w:kern w:val="0"/>
                <w:sz w:val="24"/>
              </w:rPr>
            </w:pPr>
          </w:p>
        </w:tc>
        <w:tc>
          <w:tcPr>
            <w:tcW w:w="5637" w:type="dxa"/>
            <w:tcBorders>
              <w:top w:val="single" w:sz="4" w:space="0" w:color="auto"/>
              <w:left w:val="nil"/>
              <w:bottom w:val="single" w:sz="4" w:space="0" w:color="auto"/>
              <w:right w:val="single" w:sz="4" w:space="0" w:color="auto"/>
            </w:tcBorders>
            <w:vAlign w:val="center"/>
          </w:tcPr>
          <w:p w:rsidR="00E35A22" w:rsidRPr="00A31381" w:rsidRDefault="00E35A22" w:rsidP="006842FE">
            <w:pPr>
              <w:adjustRightInd w:val="0"/>
              <w:snapToGrid w:val="0"/>
              <w:jc w:val="left"/>
              <w:rPr>
                <w:rFonts w:eastAsia="黑体"/>
                <w:kern w:val="0"/>
                <w:sz w:val="24"/>
                <w:u w:val="single"/>
              </w:rPr>
            </w:pPr>
            <w:r w:rsidRPr="00A81A5D">
              <w:rPr>
                <w:rFonts w:eastAsia="仿宋_GB2312"/>
                <w:kern w:val="0"/>
                <w:sz w:val="24"/>
              </w:rPr>
              <w:t>现制现售</w:t>
            </w:r>
          </w:p>
        </w:tc>
      </w:tr>
      <w:tr w:rsidR="00E35A22" w:rsidRPr="00C362F7" w:rsidTr="006842FE">
        <w:trPr>
          <w:trHeight w:hRule="exact" w:val="1646"/>
        </w:trPr>
        <w:tc>
          <w:tcPr>
            <w:tcW w:w="710" w:type="dxa"/>
            <w:vMerge w:val="restart"/>
            <w:tcBorders>
              <w:top w:val="single" w:sz="4" w:space="0" w:color="auto"/>
              <w:left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kern w:val="0"/>
                <w:sz w:val="24"/>
              </w:rPr>
            </w:pPr>
            <w:r w:rsidRPr="00C362F7">
              <w:rPr>
                <w:rFonts w:eastAsia="仿宋_GB2312"/>
                <w:kern w:val="0"/>
                <w:sz w:val="24"/>
              </w:rPr>
              <w:t>2</w:t>
            </w:r>
          </w:p>
        </w:tc>
        <w:tc>
          <w:tcPr>
            <w:tcW w:w="1982" w:type="dxa"/>
            <w:vMerge w:val="restart"/>
            <w:tcBorders>
              <w:top w:val="single" w:sz="4" w:space="0" w:color="auto"/>
              <w:left w:val="nil"/>
              <w:right w:val="single" w:sz="4" w:space="0" w:color="auto"/>
            </w:tcBorders>
            <w:vAlign w:val="center"/>
          </w:tcPr>
          <w:p w:rsidR="00E35A22" w:rsidRPr="00C362F7" w:rsidRDefault="00E35A22" w:rsidP="006842FE">
            <w:pPr>
              <w:adjustRightInd w:val="0"/>
              <w:snapToGrid w:val="0"/>
              <w:rPr>
                <w:rFonts w:eastAsia="仿宋_GB2312"/>
                <w:kern w:val="0"/>
                <w:sz w:val="24"/>
              </w:rPr>
            </w:pPr>
            <w:r w:rsidRPr="00C362F7">
              <w:rPr>
                <w:rFonts w:eastAsia="仿宋_GB2312"/>
                <w:kern w:val="0"/>
                <w:sz w:val="24"/>
              </w:rPr>
              <w:t>餐饮服务经营者</w:t>
            </w:r>
          </w:p>
        </w:tc>
        <w:tc>
          <w:tcPr>
            <w:tcW w:w="5637" w:type="dxa"/>
            <w:tcBorders>
              <w:top w:val="single" w:sz="4" w:space="0" w:color="auto"/>
              <w:left w:val="nil"/>
              <w:bottom w:val="single" w:sz="4" w:space="0" w:color="auto"/>
              <w:right w:val="single" w:sz="4" w:space="0" w:color="auto"/>
            </w:tcBorders>
            <w:vAlign w:val="center"/>
          </w:tcPr>
          <w:p w:rsidR="00E35A22" w:rsidRPr="00C362F7" w:rsidRDefault="00E35A22" w:rsidP="006842FE">
            <w:pPr>
              <w:adjustRightInd w:val="0"/>
              <w:snapToGrid w:val="0"/>
              <w:jc w:val="left"/>
              <w:rPr>
                <w:rFonts w:eastAsia="黑体"/>
                <w:color w:val="FF0000"/>
                <w:kern w:val="0"/>
                <w:sz w:val="24"/>
              </w:rPr>
            </w:pPr>
            <w:r w:rsidRPr="00A31381">
              <w:rPr>
                <w:rFonts w:eastAsia="仿宋_GB2312"/>
                <w:kern w:val="0"/>
                <w:sz w:val="24"/>
              </w:rPr>
              <w:t>特大型饭店、大型饭店、中型饭店、小型饭店、饮品店、甜品站、船舶供餐、</w:t>
            </w:r>
            <w:r w:rsidRPr="00A81A5D">
              <w:rPr>
                <w:rFonts w:eastAsia="仿宋_GB2312"/>
                <w:kern w:val="0"/>
                <w:sz w:val="24"/>
              </w:rPr>
              <w:t>现制现售、</w:t>
            </w:r>
            <w:r w:rsidRPr="00A31381">
              <w:rPr>
                <w:rFonts w:eastAsia="仿宋_GB2312"/>
                <w:kern w:val="0"/>
                <w:sz w:val="24"/>
              </w:rPr>
              <w:t>专业网络订餐、</w:t>
            </w:r>
            <w:r w:rsidRPr="00C362F7">
              <w:rPr>
                <w:rFonts w:eastAsia="仿宋_GB2312"/>
                <w:kern w:val="0"/>
                <w:sz w:val="24"/>
              </w:rPr>
              <w:t>集体用餐配送单位</w:t>
            </w:r>
            <w:r w:rsidRPr="00A31381">
              <w:rPr>
                <w:rFonts w:eastAsia="仿宋_GB2312"/>
                <w:kern w:val="0"/>
                <w:sz w:val="24"/>
              </w:rPr>
              <w:t>（冷藏学生盒饭、加热保温学生盒饭、冷藏社会盒饭、加热保温社会盒饭、桶饭）、</w:t>
            </w:r>
            <w:r w:rsidRPr="00C362F7">
              <w:rPr>
                <w:rFonts w:eastAsia="仿宋_GB2312"/>
                <w:kern w:val="0"/>
                <w:sz w:val="24"/>
              </w:rPr>
              <w:t>中央厨房</w:t>
            </w:r>
            <w:r w:rsidRPr="00A31381">
              <w:rPr>
                <w:rFonts w:eastAsia="仿宋_GB2312"/>
                <w:kern w:val="0"/>
                <w:sz w:val="24"/>
              </w:rPr>
              <w:t>、团体膳食外卖、其他</w:t>
            </w:r>
          </w:p>
        </w:tc>
      </w:tr>
      <w:tr w:rsidR="00E35A22" w:rsidRPr="00C362F7" w:rsidTr="006842FE">
        <w:trPr>
          <w:trHeight w:val="403"/>
        </w:trPr>
        <w:tc>
          <w:tcPr>
            <w:tcW w:w="710" w:type="dxa"/>
            <w:vMerge/>
            <w:tcBorders>
              <w:left w:val="single" w:sz="4" w:space="0" w:color="auto"/>
              <w:bottom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kern w:val="0"/>
                <w:sz w:val="24"/>
              </w:rPr>
            </w:pPr>
          </w:p>
        </w:tc>
        <w:tc>
          <w:tcPr>
            <w:tcW w:w="1982" w:type="dxa"/>
            <w:vMerge/>
            <w:tcBorders>
              <w:left w:val="nil"/>
              <w:bottom w:val="single" w:sz="4" w:space="0" w:color="auto"/>
              <w:right w:val="single" w:sz="4" w:space="0" w:color="auto"/>
            </w:tcBorders>
            <w:vAlign w:val="center"/>
          </w:tcPr>
          <w:p w:rsidR="00E35A22" w:rsidRPr="00C362F7" w:rsidRDefault="00E35A22" w:rsidP="006842FE">
            <w:pPr>
              <w:adjustRightInd w:val="0"/>
              <w:snapToGrid w:val="0"/>
              <w:rPr>
                <w:rFonts w:eastAsia="仿宋_GB2312"/>
                <w:kern w:val="0"/>
                <w:sz w:val="24"/>
              </w:rPr>
            </w:pPr>
          </w:p>
        </w:tc>
        <w:tc>
          <w:tcPr>
            <w:tcW w:w="5637" w:type="dxa"/>
            <w:tcBorders>
              <w:top w:val="single" w:sz="4" w:space="0" w:color="auto"/>
              <w:left w:val="nil"/>
              <w:bottom w:val="single" w:sz="4" w:space="0" w:color="auto"/>
              <w:right w:val="single" w:sz="4" w:space="0" w:color="auto"/>
            </w:tcBorders>
            <w:vAlign w:val="center"/>
          </w:tcPr>
          <w:p w:rsidR="00E35A22" w:rsidRPr="00C362F7" w:rsidRDefault="00E35A22" w:rsidP="006842FE">
            <w:pPr>
              <w:adjustRightInd w:val="0"/>
              <w:snapToGrid w:val="0"/>
              <w:jc w:val="left"/>
              <w:rPr>
                <w:rFonts w:eastAsia="仿宋_GB2312"/>
                <w:kern w:val="0"/>
                <w:sz w:val="24"/>
              </w:rPr>
            </w:pPr>
            <w:r w:rsidRPr="00C362F7">
              <w:rPr>
                <w:rFonts w:eastAsia="仿宋_GB2312"/>
                <w:kern w:val="0"/>
                <w:sz w:val="24"/>
              </w:rPr>
              <w:t>含网络</w:t>
            </w:r>
            <w:r w:rsidRPr="00A31381">
              <w:rPr>
                <w:rFonts w:eastAsia="仿宋_GB2312"/>
                <w:kern w:val="0"/>
                <w:sz w:val="24"/>
              </w:rPr>
              <w:t>、单纯烧烤、单纯火锅、全部使用半成品加工</w:t>
            </w:r>
          </w:p>
        </w:tc>
      </w:tr>
      <w:tr w:rsidR="00E35A22" w:rsidRPr="00C362F7" w:rsidTr="006842FE">
        <w:trPr>
          <w:trHeight w:val="693"/>
        </w:trPr>
        <w:tc>
          <w:tcPr>
            <w:tcW w:w="710" w:type="dxa"/>
            <w:vMerge w:val="restart"/>
            <w:tcBorders>
              <w:top w:val="single" w:sz="4" w:space="0" w:color="auto"/>
              <w:left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kern w:val="0"/>
                <w:sz w:val="24"/>
              </w:rPr>
            </w:pPr>
            <w:r w:rsidRPr="00C362F7">
              <w:rPr>
                <w:rFonts w:eastAsia="仿宋_GB2312"/>
                <w:kern w:val="0"/>
                <w:sz w:val="24"/>
              </w:rPr>
              <w:t>3</w:t>
            </w:r>
          </w:p>
        </w:tc>
        <w:tc>
          <w:tcPr>
            <w:tcW w:w="1982" w:type="dxa"/>
            <w:vMerge w:val="restart"/>
            <w:tcBorders>
              <w:top w:val="single" w:sz="4" w:space="0" w:color="auto"/>
              <w:left w:val="nil"/>
              <w:right w:val="single" w:sz="4" w:space="0" w:color="auto"/>
            </w:tcBorders>
            <w:vAlign w:val="center"/>
          </w:tcPr>
          <w:p w:rsidR="00E35A22" w:rsidRPr="00C362F7" w:rsidRDefault="00E35A22" w:rsidP="006842FE">
            <w:pPr>
              <w:adjustRightInd w:val="0"/>
              <w:snapToGrid w:val="0"/>
              <w:jc w:val="left"/>
              <w:rPr>
                <w:rFonts w:eastAsia="仿宋_GB2312"/>
                <w:kern w:val="0"/>
                <w:sz w:val="24"/>
              </w:rPr>
            </w:pPr>
            <w:r w:rsidRPr="00C362F7">
              <w:rPr>
                <w:rFonts w:eastAsia="仿宋_GB2312"/>
                <w:kern w:val="0"/>
                <w:sz w:val="24"/>
              </w:rPr>
              <w:t>单位食堂</w:t>
            </w:r>
          </w:p>
        </w:tc>
        <w:tc>
          <w:tcPr>
            <w:tcW w:w="5637" w:type="dxa"/>
            <w:tcBorders>
              <w:top w:val="single" w:sz="4" w:space="0" w:color="auto"/>
              <w:left w:val="nil"/>
              <w:bottom w:val="single" w:sz="4" w:space="0" w:color="auto"/>
              <w:right w:val="single" w:sz="4" w:space="0" w:color="auto"/>
            </w:tcBorders>
            <w:vAlign w:val="center"/>
          </w:tcPr>
          <w:p w:rsidR="00E35A22" w:rsidRPr="00A31381" w:rsidRDefault="00E35A22" w:rsidP="006842FE">
            <w:pPr>
              <w:adjustRightInd w:val="0"/>
              <w:snapToGrid w:val="0"/>
              <w:jc w:val="left"/>
              <w:rPr>
                <w:rFonts w:eastAsia="仿宋_GB2312"/>
                <w:kern w:val="0"/>
                <w:sz w:val="24"/>
              </w:rPr>
            </w:pPr>
            <w:r w:rsidRPr="00A31381">
              <w:rPr>
                <w:rFonts w:eastAsia="仿宋_GB2312"/>
                <w:kern w:val="0"/>
                <w:sz w:val="24"/>
              </w:rPr>
              <w:t>中小学校、托幼机构食堂，大专院校食堂、养老机构食堂，建筑工地食堂、企事业单位食堂、其他</w:t>
            </w:r>
          </w:p>
        </w:tc>
      </w:tr>
      <w:tr w:rsidR="00E35A22" w:rsidRPr="00C362F7" w:rsidTr="006842FE">
        <w:trPr>
          <w:trHeight w:val="438"/>
        </w:trPr>
        <w:tc>
          <w:tcPr>
            <w:tcW w:w="710" w:type="dxa"/>
            <w:vMerge/>
            <w:tcBorders>
              <w:left w:val="single" w:sz="4" w:space="0" w:color="auto"/>
              <w:bottom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kern w:val="0"/>
                <w:sz w:val="24"/>
              </w:rPr>
            </w:pPr>
          </w:p>
        </w:tc>
        <w:tc>
          <w:tcPr>
            <w:tcW w:w="1982" w:type="dxa"/>
            <w:vMerge/>
            <w:tcBorders>
              <w:left w:val="nil"/>
              <w:bottom w:val="single" w:sz="4" w:space="0" w:color="auto"/>
              <w:right w:val="single" w:sz="4" w:space="0" w:color="auto"/>
            </w:tcBorders>
            <w:vAlign w:val="center"/>
          </w:tcPr>
          <w:p w:rsidR="00E35A22" w:rsidRPr="00C362F7" w:rsidRDefault="00E35A22" w:rsidP="006842FE">
            <w:pPr>
              <w:adjustRightInd w:val="0"/>
              <w:snapToGrid w:val="0"/>
              <w:jc w:val="left"/>
              <w:rPr>
                <w:rFonts w:eastAsia="仿宋_GB2312"/>
                <w:kern w:val="0"/>
                <w:sz w:val="24"/>
              </w:rPr>
            </w:pPr>
          </w:p>
        </w:tc>
        <w:tc>
          <w:tcPr>
            <w:tcW w:w="5637" w:type="dxa"/>
            <w:tcBorders>
              <w:top w:val="single" w:sz="4" w:space="0" w:color="auto"/>
              <w:left w:val="nil"/>
              <w:bottom w:val="single" w:sz="4" w:space="0" w:color="auto"/>
              <w:right w:val="single" w:sz="4" w:space="0" w:color="auto"/>
            </w:tcBorders>
            <w:vAlign w:val="center"/>
          </w:tcPr>
          <w:p w:rsidR="00E35A22" w:rsidRPr="00A31381" w:rsidRDefault="00E35A22" w:rsidP="006842FE">
            <w:pPr>
              <w:adjustRightInd w:val="0"/>
              <w:snapToGrid w:val="0"/>
              <w:jc w:val="left"/>
              <w:rPr>
                <w:rFonts w:eastAsia="仿宋_GB2312"/>
                <w:kern w:val="0"/>
                <w:sz w:val="24"/>
              </w:rPr>
            </w:pPr>
            <w:r w:rsidRPr="00A31381">
              <w:rPr>
                <w:rFonts w:eastAsia="仿宋_GB2312"/>
                <w:kern w:val="0"/>
                <w:sz w:val="24"/>
              </w:rPr>
              <w:t>全部使用半成品加工</w:t>
            </w:r>
          </w:p>
        </w:tc>
      </w:tr>
    </w:tbl>
    <w:p w:rsidR="00E35A22" w:rsidRPr="00C362F7" w:rsidRDefault="00E35A22" w:rsidP="00E35A22">
      <w:pPr>
        <w:adjustRightInd w:val="0"/>
        <w:snapToGrid w:val="0"/>
        <w:spacing w:line="400" w:lineRule="exact"/>
        <w:jc w:val="left"/>
        <w:rPr>
          <w:rFonts w:eastAsia="黑体"/>
          <w:kern w:val="0"/>
          <w:sz w:val="24"/>
        </w:rPr>
      </w:pPr>
      <w:r w:rsidRPr="00C362F7">
        <w:rPr>
          <w:rFonts w:eastAsia="黑体"/>
          <w:kern w:val="0"/>
          <w:sz w:val="24"/>
        </w:rPr>
        <w:t>注：</w:t>
      </w:r>
    </w:p>
    <w:p w:rsidR="00E35A22" w:rsidRPr="00A31381" w:rsidRDefault="00E35A22" w:rsidP="00E35A22">
      <w:pPr>
        <w:adjustRightInd w:val="0"/>
        <w:snapToGrid w:val="0"/>
        <w:spacing w:line="400" w:lineRule="exact"/>
        <w:jc w:val="left"/>
        <w:rPr>
          <w:rFonts w:eastAsia="仿宋_GB2312"/>
          <w:kern w:val="0"/>
          <w:sz w:val="24"/>
        </w:rPr>
      </w:pPr>
      <w:r w:rsidRPr="00A31381">
        <w:rPr>
          <w:rFonts w:eastAsia="仿宋_GB2312"/>
          <w:kern w:val="0"/>
          <w:sz w:val="24"/>
        </w:rPr>
        <w:t>1</w:t>
      </w:r>
      <w:r w:rsidRPr="00A31381">
        <w:rPr>
          <w:rFonts w:eastAsia="仿宋_GB2312"/>
          <w:kern w:val="0"/>
          <w:sz w:val="24"/>
        </w:rPr>
        <w:t>、特大型饭店、大型饭店、中型饭店、小型饭店、饮品店可以同时申请甜品站、现制现售项目。</w:t>
      </w:r>
    </w:p>
    <w:p w:rsidR="00E35A22" w:rsidRPr="00A31381" w:rsidRDefault="00E35A22" w:rsidP="00E35A22">
      <w:pPr>
        <w:adjustRightInd w:val="0"/>
        <w:snapToGrid w:val="0"/>
        <w:spacing w:line="400" w:lineRule="exact"/>
        <w:jc w:val="left"/>
        <w:rPr>
          <w:rFonts w:eastAsia="仿宋_GB2312"/>
          <w:kern w:val="0"/>
          <w:sz w:val="24"/>
        </w:rPr>
      </w:pPr>
      <w:r w:rsidRPr="00A31381">
        <w:rPr>
          <w:rFonts w:eastAsia="仿宋_GB2312"/>
          <w:kern w:val="0"/>
          <w:sz w:val="24"/>
        </w:rPr>
        <w:t>2</w:t>
      </w:r>
      <w:r w:rsidRPr="00A31381">
        <w:rPr>
          <w:rFonts w:eastAsia="仿宋_GB2312"/>
          <w:kern w:val="0"/>
          <w:sz w:val="24"/>
        </w:rPr>
        <w:t>、特大型饭店、大型饭店、集体用餐配送单位、中央厨房可以同时申请团体膳食外卖项目。</w:t>
      </w:r>
    </w:p>
    <w:p w:rsidR="00E35A22" w:rsidRPr="00A31381" w:rsidRDefault="00E35A22" w:rsidP="00E35A22">
      <w:pPr>
        <w:adjustRightInd w:val="0"/>
        <w:snapToGrid w:val="0"/>
        <w:spacing w:line="400" w:lineRule="exact"/>
        <w:jc w:val="left"/>
        <w:rPr>
          <w:rFonts w:eastAsia="仿宋_GB2312"/>
          <w:kern w:val="0"/>
          <w:sz w:val="24"/>
        </w:rPr>
      </w:pPr>
      <w:r w:rsidRPr="00A31381">
        <w:rPr>
          <w:rFonts w:eastAsia="仿宋_GB2312"/>
          <w:kern w:val="0"/>
          <w:sz w:val="24"/>
        </w:rPr>
        <w:t>3</w:t>
      </w:r>
      <w:r w:rsidRPr="00A31381">
        <w:rPr>
          <w:rFonts w:eastAsia="仿宋_GB2312"/>
          <w:kern w:val="0"/>
          <w:sz w:val="24"/>
        </w:rPr>
        <w:t>、同时通过实体店铺和网上店铺经营的食品销售经营者、餐饮服务经营者加注含网络，仅通过网上店铺经营的食品销售经营者加注仅限网络。</w:t>
      </w:r>
    </w:p>
    <w:p w:rsidR="00E35A22" w:rsidRPr="00A31381" w:rsidRDefault="00E35A22" w:rsidP="00E35A22">
      <w:pPr>
        <w:adjustRightInd w:val="0"/>
        <w:snapToGrid w:val="0"/>
        <w:spacing w:line="400" w:lineRule="exact"/>
        <w:jc w:val="left"/>
        <w:rPr>
          <w:rFonts w:eastAsia="仿宋_GB2312"/>
          <w:kern w:val="0"/>
          <w:sz w:val="24"/>
        </w:rPr>
      </w:pPr>
      <w:r w:rsidRPr="00A31381">
        <w:rPr>
          <w:rFonts w:eastAsia="仿宋_GB2312"/>
          <w:kern w:val="0"/>
          <w:sz w:val="24"/>
        </w:rPr>
        <w:t>4</w:t>
      </w:r>
      <w:r w:rsidRPr="00A31381">
        <w:rPr>
          <w:rFonts w:eastAsia="仿宋_GB2312"/>
          <w:kern w:val="0"/>
          <w:sz w:val="24"/>
        </w:rPr>
        <w:t>、各类饭店只经营烧烤、火锅的，加注单纯烧烤、单纯火锅。</w:t>
      </w:r>
    </w:p>
    <w:p w:rsidR="00E35A22" w:rsidRPr="00A31381" w:rsidRDefault="00E35A22" w:rsidP="00E35A22">
      <w:pPr>
        <w:adjustRightInd w:val="0"/>
        <w:snapToGrid w:val="0"/>
        <w:spacing w:line="400" w:lineRule="exact"/>
        <w:jc w:val="left"/>
        <w:rPr>
          <w:rFonts w:eastAsia="仿宋_GB2312"/>
          <w:kern w:val="0"/>
          <w:sz w:val="24"/>
        </w:rPr>
      </w:pPr>
      <w:r w:rsidRPr="00A31381">
        <w:rPr>
          <w:rFonts w:eastAsia="仿宋_GB2312"/>
          <w:kern w:val="0"/>
          <w:sz w:val="24"/>
        </w:rPr>
        <w:t>5</w:t>
      </w:r>
      <w:r w:rsidRPr="00A31381">
        <w:rPr>
          <w:rFonts w:eastAsia="仿宋_GB2312"/>
          <w:kern w:val="0"/>
          <w:sz w:val="24"/>
        </w:rPr>
        <w:t>、各类饭店、单位食堂全部使用半成品加工的，加注全部使用半成品加工。</w:t>
      </w:r>
    </w:p>
    <w:p w:rsidR="00E35A22" w:rsidRPr="00A31381" w:rsidRDefault="00E35A22" w:rsidP="00E35A22">
      <w:pPr>
        <w:adjustRightInd w:val="0"/>
        <w:snapToGrid w:val="0"/>
        <w:spacing w:line="400" w:lineRule="exact"/>
        <w:jc w:val="left"/>
        <w:rPr>
          <w:rFonts w:eastAsia="仿宋_GB2312"/>
          <w:kern w:val="0"/>
          <w:sz w:val="24"/>
        </w:rPr>
      </w:pPr>
      <w:r w:rsidRPr="00A31381">
        <w:rPr>
          <w:rFonts w:eastAsia="仿宋_GB2312"/>
          <w:kern w:val="0"/>
          <w:sz w:val="24"/>
        </w:rPr>
        <w:t>6</w:t>
      </w:r>
      <w:r w:rsidRPr="00A31381">
        <w:rPr>
          <w:rFonts w:eastAsia="仿宋_GB2312"/>
          <w:kern w:val="0"/>
          <w:sz w:val="24"/>
        </w:rPr>
        <w:t>、集体用餐配送单位、专业网络订餐和加注含网络的中型饭店、小型饭店、饮品店、现制现售店铺，需标注单位时间外送量。</w:t>
      </w:r>
    </w:p>
    <w:p w:rsidR="00E35A22" w:rsidRPr="00A14D53" w:rsidRDefault="00E35A22" w:rsidP="00E35A22">
      <w:pPr>
        <w:adjustRightInd w:val="0"/>
        <w:snapToGrid w:val="0"/>
        <w:spacing w:line="400" w:lineRule="exact"/>
        <w:jc w:val="left"/>
        <w:rPr>
          <w:rFonts w:ascii="黑体" w:eastAsia="黑体"/>
          <w:color w:val="000000"/>
          <w:kern w:val="0"/>
          <w:sz w:val="32"/>
          <w:szCs w:val="32"/>
        </w:rPr>
      </w:pPr>
      <w:r w:rsidRPr="00A31381">
        <w:rPr>
          <w:rFonts w:eastAsia="仿宋_GB2312"/>
          <w:kern w:val="0"/>
          <w:sz w:val="24"/>
        </w:rPr>
        <w:t>7</w:t>
      </w:r>
      <w:r w:rsidRPr="00A31381">
        <w:rPr>
          <w:rFonts w:eastAsia="仿宋_GB2312"/>
          <w:kern w:val="0"/>
          <w:sz w:val="24"/>
        </w:rPr>
        <w:t>、大型超市、标准超市、小型超市、大型食品店、中型食品店以及综合商场可以申请销售业态中现场制售项目。</w:t>
      </w:r>
      <w:r w:rsidRPr="00A31381">
        <w:rPr>
          <w:rFonts w:eastAsia="仿宋_GB2312"/>
          <w:kern w:val="0"/>
          <w:sz w:val="24"/>
        </w:rPr>
        <w:br w:type="page"/>
      </w:r>
      <w:r w:rsidRPr="00A14D53">
        <w:rPr>
          <w:rFonts w:ascii="黑体" w:eastAsia="黑体" w:hint="eastAsia"/>
          <w:color w:val="000000"/>
          <w:kern w:val="0"/>
          <w:sz w:val="32"/>
          <w:szCs w:val="32"/>
        </w:rPr>
        <w:lastRenderedPageBreak/>
        <w:t>附件2</w:t>
      </w:r>
    </w:p>
    <w:p w:rsidR="00E35A22" w:rsidRPr="00C362F7" w:rsidRDefault="00E35A22" w:rsidP="00E35A22">
      <w:pPr>
        <w:adjustRightInd w:val="0"/>
        <w:spacing w:afterLines="20" w:after="62" w:line="320" w:lineRule="exact"/>
        <w:jc w:val="center"/>
        <w:rPr>
          <w:kern w:val="0"/>
        </w:rPr>
      </w:pPr>
      <w:r w:rsidRPr="00C437FD">
        <w:rPr>
          <w:b/>
          <w:bCs/>
          <w:kern w:val="0"/>
          <w:sz w:val="32"/>
          <w:szCs w:val="32"/>
        </w:rPr>
        <w:t>《食品经营许可证》经营项目分类表（除现制现售）</w:t>
      </w:r>
    </w:p>
    <w:tbl>
      <w:tblPr>
        <w:tblpPr w:leftFromText="180" w:rightFromText="180" w:vertAnchor="text" w:tblpXSpec="center" w:tblpY="1"/>
        <w:tblOverlap w:val="never"/>
        <w:tblW w:w="8252" w:type="dxa"/>
        <w:tblLayout w:type="fixed"/>
        <w:tblLook w:val="04A0" w:firstRow="1" w:lastRow="0" w:firstColumn="1" w:lastColumn="0" w:noHBand="0" w:noVBand="1"/>
      </w:tblPr>
      <w:tblGrid>
        <w:gridCol w:w="934"/>
        <w:gridCol w:w="3296"/>
        <w:gridCol w:w="4022"/>
      </w:tblGrid>
      <w:tr w:rsidR="00E35A22" w:rsidRPr="00C362F7" w:rsidTr="006842FE">
        <w:trPr>
          <w:trHeight w:val="418"/>
          <w:tblHeader/>
        </w:trPr>
        <w:tc>
          <w:tcPr>
            <w:tcW w:w="934" w:type="dxa"/>
            <w:vMerge w:val="restart"/>
            <w:tcBorders>
              <w:top w:val="single" w:sz="4" w:space="0" w:color="auto"/>
              <w:left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b/>
                <w:kern w:val="0"/>
                <w:sz w:val="24"/>
                <w:szCs w:val="32"/>
              </w:rPr>
            </w:pPr>
            <w:r w:rsidRPr="00C362F7">
              <w:rPr>
                <w:rFonts w:eastAsia="仿宋_GB2312"/>
                <w:b/>
                <w:kern w:val="0"/>
                <w:sz w:val="24"/>
                <w:szCs w:val="32"/>
              </w:rPr>
              <w:t>序号</w:t>
            </w:r>
          </w:p>
        </w:tc>
        <w:tc>
          <w:tcPr>
            <w:tcW w:w="3296" w:type="dxa"/>
            <w:vMerge w:val="restart"/>
            <w:tcBorders>
              <w:top w:val="single" w:sz="4" w:space="0" w:color="auto"/>
              <w:left w:val="nil"/>
              <w:right w:val="single" w:sz="4" w:space="0" w:color="auto"/>
            </w:tcBorders>
            <w:vAlign w:val="center"/>
          </w:tcPr>
          <w:p w:rsidR="00E35A22" w:rsidRPr="00C362F7" w:rsidRDefault="00E35A22" w:rsidP="006842FE">
            <w:pPr>
              <w:adjustRightInd w:val="0"/>
              <w:snapToGrid w:val="0"/>
              <w:jc w:val="center"/>
              <w:rPr>
                <w:rFonts w:eastAsia="仿宋_GB2312"/>
                <w:b/>
                <w:kern w:val="0"/>
                <w:sz w:val="24"/>
                <w:szCs w:val="32"/>
              </w:rPr>
            </w:pPr>
            <w:r w:rsidRPr="00C362F7">
              <w:rPr>
                <w:rFonts w:eastAsia="仿宋_GB2312"/>
                <w:b/>
                <w:kern w:val="0"/>
                <w:sz w:val="24"/>
                <w:szCs w:val="32"/>
              </w:rPr>
              <w:t>一级目录</w:t>
            </w:r>
          </w:p>
        </w:tc>
        <w:tc>
          <w:tcPr>
            <w:tcW w:w="4022" w:type="dxa"/>
            <w:vMerge w:val="restart"/>
            <w:tcBorders>
              <w:top w:val="single" w:sz="4" w:space="0" w:color="auto"/>
              <w:left w:val="nil"/>
              <w:right w:val="single" w:sz="4" w:space="0" w:color="auto"/>
            </w:tcBorders>
            <w:vAlign w:val="center"/>
          </w:tcPr>
          <w:p w:rsidR="00E35A22" w:rsidRPr="00C362F7" w:rsidRDefault="00E35A22" w:rsidP="006842FE">
            <w:pPr>
              <w:adjustRightInd w:val="0"/>
              <w:snapToGrid w:val="0"/>
              <w:jc w:val="center"/>
              <w:rPr>
                <w:rFonts w:eastAsia="仿宋_GB2312"/>
                <w:b/>
                <w:kern w:val="0"/>
                <w:sz w:val="24"/>
                <w:szCs w:val="32"/>
              </w:rPr>
            </w:pPr>
            <w:r w:rsidRPr="00C362F7">
              <w:rPr>
                <w:rFonts w:eastAsia="仿宋_GB2312"/>
                <w:b/>
                <w:kern w:val="0"/>
                <w:sz w:val="24"/>
                <w:szCs w:val="32"/>
              </w:rPr>
              <w:t>二级目录</w:t>
            </w:r>
          </w:p>
        </w:tc>
      </w:tr>
      <w:tr w:rsidR="00E35A22" w:rsidRPr="00C362F7" w:rsidTr="006842FE">
        <w:trPr>
          <w:trHeight w:val="312"/>
          <w:tblHeader/>
        </w:trPr>
        <w:tc>
          <w:tcPr>
            <w:tcW w:w="934" w:type="dxa"/>
            <w:vMerge/>
            <w:tcBorders>
              <w:left w:val="single" w:sz="4" w:space="0" w:color="auto"/>
              <w:bottom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b/>
                <w:kern w:val="0"/>
                <w:sz w:val="24"/>
                <w:szCs w:val="32"/>
              </w:rPr>
            </w:pPr>
          </w:p>
        </w:tc>
        <w:tc>
          <w:tcPr>
            <w:tcW w:w="3296" w:type="dxa"/>
            <w:vMerge/>
            <w:tcBorders>
              <w:left w:val="nil"/>
              <w:bottom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b/>
                <w:kern w:val="0"/>
                <w:sz w:val="24"/>
                <w:szCs w:val="32"/>
              </w:rPr>
            </w:pPr>
          </w:p>
        </w:tc>
        <w:tc>
          <w:tcPr>
            <w:tcW w:w="4022" w:type="dxa"/>
            <w:vMerge/>
            <w:tcBorders>
              <w:left w:val="nil"/>
              <w:bottom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b/>
                <w:kern w:val="0"/>
                <w:sz w:val="24"/>
                <w:szCs w:val="32"/>
              </w:rPr>
            </w:pPr>
          </w:p>
        </w:tc>
      </w:tr>
      <w:tr w:rsidR="00E35A22" w:rsidRPr="00C362F7" w:rsidTr="006842FE">
        <w:trPr>
          <w:trHeight w:val="416"/>
        </w:trPr>
        <w:tc>
          <w:tcPr>
            <w:tcW w:w="934" w:type="dxa"/>
            <w:tcBorders>
              <w:top w:val="single" w:sz="4" w:space="0" w:color="auto"/>
              <w:left w:val="single" w:sz="4" w:space="0" w:color="auto"/>
              <w:bottom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kern w:val="0"/>
                <w:sz w:val="24"/>
                <w:szCs w:val="32"/>
              </w:rPr>
            </w:pPr>
            <w:r w:rsidRPr="00C362F7">
              <w:rPr>
                <w:rFonts w:eastAsia="仿宋_GB2312"/>
                <w:kern w:val="0"/>
                <w:sz w:val="24"/>
                <w:szCs w:val="32"/>
              </w:rPr>
              <w:t>1</w:t>
            </w:r>
          </w:p>
        </w:tc>
        <w:tc>
          <w:tcPr>
            <w:tcW w:w="3296" w:type="dxa"/>
            <w:tcBorders>
              <w:top w:val="single" w:sz="4" w:space="0" w:color="auto"/>
              <w:left w:val="nil"/>
              <w:bottom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kern w:val="0"/>
                <w:sz w:val="24"/>
                <w:szCs w:val="32"/>
              </w:rPr>
            </w:pPr>
            <w:r w:rsidRPr="00C362F7">
              <w:rPr>
                <w:rFonts w:eastAsia="仿宋_GB2312"/>
                <w:kern w:val="0"/>
                <w:sz w:val="24"/>
                <w:szCs w:val="32"/>
              </w:rPr>
              <w:t>预包装食品销售</w:t>
            </w:r>
          </w:p>
        </w:tc>
        <w:tc>
          <w:tcPr>
            <w:tcW w:w="4022" w:type="dxa"/>
            <w:tcBorders>
              <w:top w:val="single" w:sz="4" w:space="0" w:color="auto"/>
              <w:left w:val="nil"/>
              <w:bottom w:val="single" w:sz="4" w:space="0" w:color="auto"/>
              <w:right w:val="single" w:sz="4" w:space="0" w:color="auto"/>
            </w:tcBorders>
            <w:vAlign w:val="center"/>
          </w:tcPr>
          <w:p w:rsidR="00E35A22" w:rsidRPr="00C362F7" w:rsidRDefault="00E35A22" w:rsidP="006842FE">
            <w:pPr>
              <w:adjustRightInd w:val="0"/>
              <w:snapToGrid w:val="0"/>
              <w:jc w:val="left"/>
              <w:rPr>
                <w:rFonts w:eastAsia="仿宋_GB2312"/>
                <w:kern w:val="0"/>
                <w:sz w:val="24"/>
                <w:szCs w:val="32"/>
              </w:rPr>
            </w:pPr>
            <w:r w:rsidRPr="00C362F7">
              <w:rPr>
                <w:rFonts w:eastAsia="仿宋_GB2312"/>
                <w:kern w:val="0"/>
                <w:sz w:val="24"/>
                <w:szCs w:val="32"/>
              </w:rPr>
              <w:t>含</w:t>
            </w:r>
            <w:r w:rsidRPr="00C362F7">
              <w:rPr>
                <w:rFonts w:eastAsia="仿宋_GB2312"/>
                <w:kern w:val="0"/>
                <w:sz w:val="24"/>
                <w:szCs w:val="32"/>
              </w:rPr>
              <w:t>/</w:t>
            </w:r>
            <w:r w:rsidRPr="00C362F7">
              <w:rPr>
                <w:rFonts w:eastAsia="仿宋_GB2312"/>
                <w:kern w:val="0"/>
                <w:sz w:val="24"/>
                <w:szCs w:val="32"/>
              </w:rPr>
              <w:t>不含冷藏冷冻食品</w:t>
            </w:r>
          </w:p>
        </w:tc>
      </w:tr>
      <w:tr w:rsidR="00E35A22" w:rsidRPr="00C362F7" w:rsidTr="006842FE">
        <w:trPr>
          <w:trHeight w:val="416"/>
        </w:trPr>
        <w:tc>
          <w:tcPr>
            <w:tcW w:w="934" w:type="dxa"/>
            <w:vMerge w:val="restart"/>
            <w:tcBorders>
              <w:top w:val="single" w:sz="4" w:space="0" w:color="auto"/>
              <w:left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kern w:val="0"/>
                <w:sz w:val="24"/>
                <w:szCs w:val="32"/>
              </w:rPr>
            </w:pPr>
            <w:r w:rsidRPr="00C362F7">
              <w:rPr>
                <w:rFonts w:eastAsia="仿宋_GB2312"/>
                <w:kern w:val="0"/>
                <w:sz w:val="24"/>
                <w:szCs w:val="32"/>
              </w:rPr>
              <w:t>2</w:t>
            </w:r>
          </w:p>
        </w:tc>
        <w:tc>
          <w:tcPr>
            <w:tcW w:w="3296" w:type="dxa"/>
            <w:vMerge w:val="restart"/>
            <w:tcBorders>
              <w:top w:val="single" w:sz="4" w:space="0" w:color="auto"/>
              <w:left w:val="nil"/>
              <w:right w:val="single" w:sz="4" w:space="0" w:color="auto"/>
            </w:tcBorders>
            <w:vAlign w:val="center"/>
          </w:tcPr>
          <w:p w:rsidR="00E35A22" w:rsidRPr="00C362F7" w:rsidRDefault="00E35A22" w:rsidP="006842FE">
            <w:pPr>
              <w:adjustRightInd w:val="0"/>
              <w:snapToGrid w:val="0"/>
              <w:jc w:val="center"/>
              <w:rPr>
                <w:rFonts w:eastAsia="仿宋_GB2312"/>
                <w:b/>
                <w:kern w:val="0"/>
                <w:sz w:val="24"/>
                <w:szCs w:val="32"/>
              </w:rPr>
            </w:pPr>
            <w:r w:rsidRPr="00C362F7">
              <w:rPr>
                <w:rFonts w:eastAsia="仿宋_GB2312"/>
                <w:kern w:val="0"/>
                <w:sz w:val="24"/>
                <w:szCs w:val="32"/>
              </w:rPr>
              <w:t>散装食品销售</w:t>
            </w:r>
          </w:p>
        </w:tc>
        <w:tc>
          <w:tcPr>
            <w:tcW w:w="4022" w:type="dxa"/>
            <w:tcBorders>
              <w:top w:val="single" w:sz="4" w:space="0" w:color="auto"/>
              <w:left w:val="nil"/>
              <w:bottom w:val="single" w:sz="4" w:space="0" w:color="auto"/>
              <w:right w:val="single" w:sz="4" w:space="0" w:color="auto"/>
            </w:tcBorders>
            <w:vAlign w:val="center"/>
          </w:tcPr>
          <w:p w:rsidR="00E35A22" w:rsidRPr="00C362F7" w:rsidRDefault="00E35A22" w:rsidP="006842FE">
            <w:pPr>
              <w:adjustRightInd w:val="0"/>
              <w:snapToGrid w:val="0"/>
              <w:jc w:val="left"/>
              <w:rPr>
                <w:rFonts w:eastAsia="仿宋_GB2312"/>
                <w:kern w:val="0"/>
                <w:sz w:val="24"/>
                <w:szCs w:val="32"/>
              </w:rPr>
            </w:pPr>
            <w:r w:rsidRPr="00C362F7">
              <w:rPr>
                <w:rFonts w:eastAsia="仿宋_GB2312"/>
                <w:kern w:val="0"/>
                <w:sz w:val="24"/>
                <w:szCs w:val="32"/>
              </w:rPr>
              <w:t>含</w:t>
            </w:r>
            <w:r w:rsidRPr="00C362F7">
              <w:rPr>
                <w:rFonts w:eastAsia="仿宋_GB2312"/>
                <w:kern w:val="0"/>
                <w:sz w:val="24"/>
                <w:szCs w:val="32"/>
              </w:rPr>
              <w:t>/</w:t>
            </w:r>
            <w:r w:rsidRPr="00C362F7">
              <w:rPr>
                <w:rFonts w:eastAsia="仿宋_GB2312"/>
                <w:kern w:val="0"/>
                <w:sz w:val="24"/>
                <w:szCs w:val="32"/>
              </w:rPr>
              <w:t>不含冷藏冷冻食品</w:t>
            </w:r>
          </w:p>
        </w:tc>
      </w:tr>
      <w:tr w:rsidR="00E35A22" w:rsidRPr="00C362F7" w:rsidTr="006842FE">
        <w:trPr>
          <w:trHeight w:val="416"/>
        </w:trPr>
        <w:tc>
          <w:tcPr>
            <w:tcW w:w="934" w:type="dxa"/>
            <w:vMerge/>
            <w:tcBorders>
              <w:left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kern w:val="0"/>
                <w:sz w:val="24"/>
                <w:szCs w:val="32"/>
              </w:rPr>
            </w:pPr>
          </w:p>
        </w:tc>
        <w:tc>
          <w:tcPr>
            <w:tcW w:w="3296" w:type="dxa"/>
            <w:vMerge/>
            <w:tcBorders>
              <w:left w:val="nil"/>
              <w:right w:val="single" w:sz="4" w:space="0" w:color="auto"/>
            </w:tcBorders>
            <w:vAlign w:val="center"/>
          </w:tcPr>
          <w:p w:rsidR="00E35A22" w:rsidRPr="00C362F7" w:rsidRDefault="00E35A22" w:rsidP="006842FE">
            <w:pPr>
              <w:adjustRightInd w:val="0"/>
              <w:snapToGrid w:val="0"/>
              <w:jc w:val="center"/>
              <w:rPr>
                <w:rFonts w:eastAsia="仿宋_GB2312"/>
                <w:b/>
                <w:kern w:val="0"/>
                <w:sz w:val="24"/>
                <w:szCs w:val="32"/>
              </w:rPr>
            </w:pPr>
          </w:p>
        </w:tc>
        <w:tc>
          <w:tcPr>
            <w:tcW w:w="4022" w:type="dxa"/>
            <w:tcBorders>
              <w:top w:val="single" w:sz="4" w:space="0" w:color="auto"/>
              <w:left w:val="nil"/>
              <w:bottom w:val="single" w:sz="4" w:space="0" w:color="auto"/>
              <w:right w:val="single" w:sz="4" w:space="0" w:color="auto"/>
            </w:tcBorders>
            <w:vAlign w:val="center"/>
          </w:tcPr>
          <w:p w:rsidR="00E35A22" w:rsidRPr="00A31381" w:rsidRDefault="00E35A22" w:rsidP="006842FE">
            <w:pPr>
              <w:adjustRightInd w:val="0"/>
              <w:snapToGrid w:val="0"/>
              <w:jc w:val="left"/>
              <w:rPr>
                <w:rFonts w:eastAsia="仿宋_GB2312"/>
                <w:kern w:val="0"/>
                <w:sz w:val="24"/>
                <w:szCs w:val="32"/>
              </w:rPr>
            </w:pPr>
            <w:r w:rsidRPr="00A31381">
              <w:rPr>
                <w:rFonts w:eastAsia="仿宋_GB2312"/>
                <w:kern w:val="0"/>
                <w:sz w:val="24"/>
                <w:szCs w:val="32"/>
              </w:rPr>
              <w:t>含</w:t>
            </w:r>
            <w:r w:rsidRPr="00A31381">
              <w:rPr>
                <w:rFonts w:eastAsia="仿宋_GB2312"/>
                <w:kern w:val="0"/>
                <w:sz w:val="24"/>
                <w:szCs w:val="32"/>
              </w:rPr>
              <w:t>/</w:t>
            </w:r>
            <w:r w:rsidRPr="00A31381">
              <w:rPr>
                <w:rFonts w:eastAsia="仿宋_GB2312"/>
                <w:kern w:val="0"/>
                <w:sz w:val="24"/>
                <w:szCs w:val="32"/>
              </w:rPr>
              <w:t>不含熟食</w:t>
            </w:r>
          </w:p>
        </w:tc>
      </w:tr>
      <w:tr w:rsidR="00E35A22" w:rsidRPr="00C362F7" w:rsidTr="006842FE">
        <w:trPr>
          <w:trHeight w:val="381"/>
        </w:trPr>
        <w:tc>
          <w:tcPr>
            <w:tcW w:w="934" w:type="dxa"/>
            <w:vMerge/>
            <w:tcBorders>
              <w:left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kern w:val="0"/>
                <w:sz w:val="24"/>
                <w:szCs w:val="32"/>
              </w:rPr>
            </w:pPr>
          </w:p>
        </w:tc>
        <w:tc>
          <w:tcPr>
            <w:tcW w:w="3296" w:type="dxa"/>
            <w:vMerge/>
            <w:tcBorders>
              <w:left w:val="nil"/>
              <w:right w:val="single" w:sz="4" w:space="0" w:color="auto"/>
            </w:tcBorders>
            <w:vAlign w:val="center"/>
          </w:tcPr>
          <w:p w:rsidR="00E35A22" w:rsidRPr="00C362F7" w:rsidRDefault="00E35A22" w:rsidP="006842FE">
            <w:pPr>
              <w:adjustRightInd w:val="0"/>
              <w:snapToGrid w:val="0"/>
              <w:jc w:val="center"/>
              <w:rPr>
                <w:rFonts w:eastAsia="仿宋_GB2312"/>
                <w:b/>
                <w:kern w:val="0"/>
                <w:sz w:val="24"/>
                <w:szCs w:val="32"/>
              </w:rPr>
            </w:pPr>
          </w:p>
        </w:tc>
        <w:tc>
          <w:tcPr>
            <w:tcW w:w="4022" w:type="dxa"/>
            <w:tcBorders>
              <w:top w:val="single" w:sz="4" w:space="0" w:color="auto"/>
              <w:left w:val="nil"/>
              <w:bottom w:val="single" w:sz="4" w:space="0" w:color="auto"/>
              <w:right w:val="single" w:sz="4" w:space="0" w:color="auto"/>
            </w:tcBorders>
            <w:vAlign w:val="center"/>
          </w:tcPr>
          <w:p w:rsidR="00E35A22" w:rsidRPr="00A31381" w:rsidRDefault="00E35A22" w:rsidP="006842FE">
            <w:pPr>
              <w:adjustRightInd w:val="0"/>
              <w:snapToGrid w:val="0"/>
              <w:jc w:val="left"/>
              <w:rPr>
                <w:rFonts w:eastAsia="仿宋_GB2312"/>
                <w:kern w:val="0"/>
                <w:sz w:val="24"/>
                <w:szCs w:val="32"/>
              </w:rPr>
            </w:pPr>
            <w:r w:rsidRPr="00A31381">
              <w:rPr>
                <w:rFonts w:eastAsia="仿宋_GB2312"/>
                <w:kern w:val="0"/>
                <w:sz w:val="24"/>
                <w:szCs w:val="32"/>
              </w:rPr>
              <w:t>含</w:t>
            </w:r>
            <w:r w:rsidRPr="00A31381">
              <w:rPr>
                <w:rFonts w:eastAsia="仿宋_GB2312"/>
                <w:kern w:val="0"/>
                <w:sz w:val="24"/>
                <w:szCs w:val="32"/>
              </w:rPr>
              <w:t>/</w:t>
            </w:r>
            <w:r w:rsidRPr="00A31381">
              <w:rPr>
                <w:rFonts w:eastAsia="仿宋_GB2312"/>
                <w:kern w:val="0"/>
                <w:sz w:val="24"/>
                <w:szCs w:val="32"/>
              </w:rPr>
              <w:t>不含生猪产品</w:t>
            </w:r>
          </w:p>
        </w:tc>
      </w:tr>
      <w:tr w:rsidR="00E35A22" w:rsidRPr="00C362F7" w:rsidTr="006842FE">
        <w:trPr>
          <w:trHeight w:val="414"/>
        </w:trPr>
        <w:tc>
          <w:tcPr>
            <w:tcW w:w="934" w:type="dxa"/>
            <w:vMerge/>
            <w:tcBorders>
              <w:left w:val="single" w:sz="4" w:space="0" w:color="auto"/>
              <w:bottom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kern w:val="0"/>
                <w:sz w:val="24"/>
                <w:szCs w:val="32"/>
              </w:rPr>
            </w:pPr>
          </w:p>
        </w:tc>
        <w:tc>
          <w:tcPr>
            <w:tcW w:w="3296" w:type="dxa"/>
            <w:vMerge/>
            <w:tcBorders>
              <w:left w:val="nil"/>
              <w:bottom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b/>
                <w:kern w:val="0"/>
                <w:sz w:val="24"/>
                <w:szCs w:val="32"/>
              </w:rPr>
            </w:pPr>
          </w:p>
        </w:tc>
        <w:tc>
          <w:tcPr>
            <w:tcW w:w="4022" w:type="dxa"/>
            <w:tcBorders>
              <w:top w:val="single" w:sz="4" w:space="0" w:color="auto"/>
              <w:left w:val="nil"/>
              <w:bottom w:val="single" w:sz="4" w:space="0" w:color="auto"/>
              <w:right w:val="single" w:sz="4" w:space="0" w:color="auto"/>
            </w:tcBorders>
            <w:vAlign w:val="center"/>
          </w:tcPr>
          <w:p w:rsidR="00E35A22" w:rsidRPr="00A31381" w:rsidRDefault="00E35A22" w:rsidP="006842FE">
            <w:pPr>
              <w:adjustRightInd w:val="0"/>
              <w:snapToGrid w:val="0"/>
              <w:jc w:val="left"/>
              <w:rPr>
                <w:rFonts w:eastAsia="仿宋_GB2312"/>
                <w:kern w:val="0"/>
                <w:sz w:val="24"/>
                <w:szCs w:val="32"/>
              </w:rPr>
            </w:pPr>
            <w:r w:rsidRPr="00A31381">
              <w:rPr>
                <w:rFonts w:eastAsia="仿宋_GB2312"/>
                <w:kern w:val="0"/>
                <w:sz w:val="24"/>
                <w:szCs w:val="32"/>
              </w:rPr>
              <w:t>含</w:t>
            </w:r>
            <w:r w:rsidRPr="00A31381">
              <w:rPr>
                <w:rFonts w:eastAsia="仿宋_GB2312"/>
                <w:kern w:val="0"/>
                <w:sz w:val="24"/>
                <w:szCs w:val="32"/>
              </w:rPr>
              <w:t>/</w:t>
            </w:r>
            <w:r w:rsidRPr="00A31381">
              <w:rPr>
                <w:rFonts w:eastAsia="仿宋_GB2312"/>
                <w:kern w:val="0"/>
                <w:sz w:val="24"/>
                <w:szCs w:val="32"/>
              </w:rPr>
              <w:t>不含牛羊产品</w:t>
            </w:r>
          </w:p>
        </w:tc>
      </w:tr>
      <w:tr w:rsidR="00E35A22" w:rsidRPr="00C362F7" w:rsidTr="006842FE">
        <w:trPr>
          <w:trHeight w:val="416"/>
        </w:trPr>
        <w:tc>
          <w:tcPr>
            <w:tcW w:w="934" w:type="dxa"/>
            <w:vMerge w:val="restart"/>
            <w:tcBorders>
              <w:top w:val="single" w:sz="4" w:space="0" w:color="auto"/>
              <w:left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kern w:val="0"/>
                <w:sz w:val="24"/>
                <w:szCs w:val="32"/>
              </w:rPr>
            </w:pPr>
            <w:r w:rsidRPr="00C362F7">
              <w:rPr>
                <w:rFonts w:eastAsia="仿宋_GB2312"/>
                <w:kern w:val="0"/>
                <w:sz w:val="24"/>
                <w:szCs w:val="32"/>
              </w:rPr>
              <w:t>3</w:t>
            </w:r>
          </w:p>
        </w:tc>
        <w:tc>
          <w:tcPr>
            <w:tcW w:w="3296" w:type="dxa"/>
            <w:vMerge w:val="restart"/>
            <w:tcBorders>
              <w:left w:val="nil"/>
              <w:right w:val="single" w:sz="4" w:space="0" w:color="auto"/>
            </w:tcBorders>
            <w:vAlign w:val="center"/>
          </w:tcPr>
          <w:p w:rsidR="00E35A22" w:rsidRPr="00C362F7" w:rsidRDefault="00E35A22" w:rsidP="006842FE">
            <w:pPr>
              <w:adjustRightInd w:val="0"/>
              <w:snapToGrid w:val="0"/>
              <w:jc w:val="center"/>
              <w:rPr>
                <w:rFonts w:eastAsia="仿宋_GB2312"/>
                <w:b/>
                <w:kern w:val="0"/>
                <w:sz w:val="24"/>
                <w:szCs w:val="32"/>
              </w:rPr>
            </w:pPr>
            <w:r w:rsidRPr="00C362F7">
              <w:rPr>
                <w:rFonts w:eastAsia="仿宋_GB2312"/>
                <w:kern w:val="0"/>
                <w:sz w:val="24"/>
                <w:szCs w:val="32"/>
              </w:rPr>
              <w:t>特殊食品销售</w:t>
            </w:r>
          </w:p>
        </w:tc>
        <w:tc>
          <w:tcPr>
            <w:tcW w:w="4022" w:type="dxa"/>
            <w:tcBorders>
              <w:top w:val="single" w:sz="4" w:space="0" w:color="auto"/>
              <w:left w:val="nil"/>
              <w:bottom w:val="single" w:sz="4" w:space="0" w:color="auto"/>
              <w:right w:val="single" w:sz="4" w:space="0" w:color="auto"/>
            </w:tcBorders>
            <w:vAlign w:val="center"/>
          </w:tcPr>
          <w:p w:rsidR="00E35A22" w:rsidRPr="00C362F7" w:rsidRDefault="00E35A22" w:rsidP="006842FE">
            <w:pPr>
              <w:adjustRightInd w:val="0"/>
              <w:snapToGrid w:val="0"/>
              <w:jc w:val="left"/>
              <w:rPr>
                <w:rFonts w:eastAsia="仿宋_GB2312"/>
                <w:kern w:val="0"/>
                <w:sz w:val="24"/>
                <w:szCs w:val="32"/>
              </w:rPr>
            </w:pPr>
            <w:r w:rsidRPr="00C362F7">
              <w:rPr>
                <w:rFonts w:eastAsia="仿宋_GB2312"/>
                <w:kern w:val="0"/>
                <w:sz w:val="24"/>
                <w:szCs w:val="32"/>
              </w:rPr>
              <w:t>保健食品</w:t>
            </w:r>
          </w:p>
        </w:tc>
      </w:tr>
      <w:tr w:rsidR="00E35A22" w:rsidRPr="00C362F7" w:rsidTr="006842FE">
        <w:trPr>
          <w:trHeight w:val="416"/>
        </w:trPr>
        <w:tc>
          <w:tcPr>
            <w:tcW w:w="934" w:type="dxa"/>
            <w:vMerge/>
            <w:tcBorders>
              <w:left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kern w:val="0"/>
                <w:sz w:val="24"/>
                <w:szCs w:val="32"/>
              </w:rPr>
            </w:pPr>
          </w:p>
        </w:tc>
        <w:tc>
          <w:tcPr>
            <w:tcW w:w="3296" w:type="dxa"/>
            <w:vMerge/>
            <w:tcBorders>
              <w:left w:val="nil"/>
              <w:right w:val="single" w:sz="4" w:space="0" w:color="auto"/>
            </w:tcBorders>
            <w:vAlign w:val="center"/>
          </w:tcPr>
          <w:p w:rsidR="00E35A22" w:rsidRPr="00C362F7" w:rsidRDefault="00E35A22" w:rsidP="006842FE">
            <w:pPr>
              <w:adjustRightInd w:val="0"/>
              <w:snapToGrid w:val="0"/>
              <w:jc w:val="center"/>
              <w:rPr>
                <w:rFonts w:eastAsia="仿宋_GB2312"/>
                <w:b/>
                <w:kern w:val="0"/>
                <w:sz w:val="24"/>
                <w:szCs w:val="32"/>
              </w:rPr>
            </w:pPr>
          </w:p>
        </w:tc>
        <w:tc>
          <w:tcPr>
            <w:tcW w:w="4022" w:type="dxa"/>
            <w:tcBorders>
              <w:top w:val="single" w:sz="4" w:space="0" w:color="auto"/>
              <w:left w:val="nil"/>
              <w:bottom w:val="single" w:sz="4" w:space="0" w:color="auto"/>
              <w:right w:val="single" w:sz="4" w:space="0" w:color="auto"/>
            </w:tcBorders>
            <w:vAlign w:val="center"/>
          </w:tcPr>
          <w:p w:rsidR="00E35A22" w:rsidRPr="00C362F7" w:rsidRDefault="00E35A22" w:rsidP="006842FE">
            <w:pPr>
              <w:adjustRightInd w:val="0"/>
              <w:snapToGrid w:val="0"/>
              <w:jc w:val="left"/>
              <w:rPr>
                <w:rFonts w:eastAsia="仿宋_GB2312"/>
                <w:kern w:val="0"/>
                <w:sz w:val="24"/>
                <w:szCs w:val="32"/>
              </w:rPr>
            </w:pPr>
            <w:r w:rsidRPr="00C362F7">
              <w:rPr>
                <w:rFonts w:eastAsia="仿宋_GB2312"/>
                <w:kern w:val="0"/>
                <w:sz w:val="24"/>
                <w:szCs w:val="32"/>
              </w:rPr>
              <w:t>特殊医学用途配方食品</w:t>
            </w:r>
          </w:p>
        </w:tc>
      </w:tr>
      <w:tr w:rsidR="00E35A22" w:rsidRPr="00C362F7" w:rsidTr="006842FE">
        <w:trPr>
          <w:trHeight w:val="416"/>
        </w:trPr>
        <w:tc>
          <w:tcPr>
            <w:tcW w:w="934" w:type="dxa"/>
            <w:vMerge/>
            <w:tcBorders>
              <w:left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kern w:val="0"/>
                <w:sz w:val="24"/>
                <w:szCs w:val="32"/>
              </w:rPr>
            </w:pPr>
          </w:p>
        </w:tc>
        <w:tc>
          <w:tcPr>
            <w:tcW w:w="3296" w:type="dxa"/>
            <w:vMerge/>
            <w:tcBorders>
              <w:left w:val="nil"/>
              <w:right w:val="single" w:sz="4" w:space="0" w:color="auto"/>
            </w:tcBorders>
            <w:vAlign w:val="center"/>
          </w:tcPr>
          <w:p w:rsidR="00E35A22" w:rsidRPr="00C362F7" w:rsidRDefault="00E35A22" w:rsidP="006842FE">
            <w:pPr>
              <w:adjustRightInd w:val="0"/>
              <w:snapToGrid w:val="0"/>
              <w:jc w:val="center"/>
              <w:rPr>
                <w:rFonts w:eastAsia="仿宋_GB2312"/>
                <w:b/>
                <w:kern w:val="0"/>
                <w:sz w:val="24"/>
                <w:szCs w:val="32"/>
              </w:rPr>
            </w:pPr>
          </w:p>
        </w:tc>
        <w:tc>
          <w:tcPr>
            <w:tcW w:w="4022" w:type="dxa"/>
            <w:tcBorders>
              <w:top w:val="single" w:sz="4" w:space="0" w:color="auto"/>
              <w:left w:val="nil"/>
              <w:bottom w:val="single" w:sz="4" w:space="0" w:color="auto"/>
              <w:right w:val="single" w:sz="4" w:space="0" w:color="auto"/>
            </w:tcBorders>
            <w:vAlign w:val="center"/>
          </w:tcPr>
          <w:p w:rsidR="00E35A22" w:rsidRPr="00C362F7" w:rsidRDefault="00E35A22" w:rsidP="006842FE">
            <w:pPr>
              <w:adjustRightInd w:val="0"/>
              <w:snapToGrid w:val="0"/>
              <w:jc w:val="left"/>
              <w:rPr>
                <w:rFonts w:eastAsia="仿宋_GB2312"/>
                <w:kern w:val="0"/>
                <w:sz w:val="24"/>
                <w:szCs w:val="32"/>
              </w:rPr>
            </w:pPr>
            <w:r w:rsidRPr="00C362F7">
              <w:rPr>
                <w:rFonts w:eastAsia="仿宋_GB2312"/>
                <w:kern w:val="0"/>
                <w:sz w:val="24"/>
                <w:szCs w:val="32"/>
              </w:rPr>
              <w:t>婴幼儿配方乳粉</w:t>
            </w:r>
          </w:p>
        </w:tc>
      </w:tr>
      <w:tr w:rsidR="00E35A22" w:rsidRPr="00C362F7" w:rsidTr="006842FE">
        <w:trPr>
          <w:trHeight w:val="416"/>
        </w:trPr>
        <w:tc>
          <w:tcPr>
            <w:tcW w:w="934" w:type="dxa"/>
            <w:vMerge/>
            <w:tcBorders>
              <w:left w:val="single" w:sz="4" w:space="0" w:color="auto"/>
              <w:bottom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kern w:val="0"/>
                <w:sz w:val="24"/>
                <w:szCs w:val="32"/>
              </w:rPr>
            </w:pPr>
          </w:p>
        </w:tc>
        <w:tc>
          <w:tcPr>
            <w:tcW w:w="3296" w:type="dxa"/>
            <w:vMerge/>
            <w:tcBorders>
              <w:left w:val="nil"/>
              <w:bottom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b/>
                <w:kern w:val="0"/>
                <w:sz w:val="24"/>
                <w:szCs w:val="32"/>
              </w:rPr>
            </w:pPr>
          </w:p>
        </w:tc>
        <w:tc>
          <w:tcPr>
            <w:tcW w:w="4022" w:type="dxa"/>
            <w:tcBorders>
              <w:top w:val="single" w:sz="4" w:space="0" w:color="auto"/>
              <w:left w:val="nil"/>
              <w:bottom w:val="single" w:sz="4" w:space="0" w:color="auto"/>
              <w:right w:val="single" w:sz="4" w:space="0" w:color="auto"/>
            </w:tcBorders>
            <w:vAlign w:val="center"/>
          </w:tcPr>
          <w:p w:rsidR="00E35A22" w:rsidRPr="00C362F7" w:rsidRDefault="00E35A22" w:rsidP="006842FE">
            <w:pPr>
              <w:adjustRightInd w:val="0"/>
              <w:snapToGrid w:val="0"/>
              <w:jc w:val="left"/>
              <w:rPr>
                <w:rFonts w:eastAsia="仿宋_GB2312"/>
                <w:kern w:val="0"/>
                <w:sz w:val="24"/>
                <w:szCs w:val="32"/>
              </w:rPr>
            </w:pPr>
            <w:r w:rsidRPr="00C362F7">
              <w:rPr>
                <w:rFonts w:eastAsia="仿宋_GB2312"/>
                <w:kern w:val="0"/>
                <w:sz w:val="24"/>
                <w:szCs w:val="32"/>
              </w:rPr>
              <w:t>其他婴幼儿配方食品</w:t>
            </w:r>
          </w:p>
        </w:tc>
      </w:tr>
      <w:tr w:rsidR="00E35A22" w:rsidRPr="00C362F7" w:rsidTr="006842FE">
        <w:trPr>
          <w:trHeight w:val="416"/>
        </w:trPr>
        <w:tc>
          <w:tcPr>
            <w:tcW w:w="934" w:type="dxa"/>
            <w:tcBorders>
              <w:top w:val="single" w:sz="4" w:space="0" w:color="auto"/>
              <w:left w:val="single" w:sz="4" w:space="0" w:color="auto"/>
              <w:bottom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kern w:val="0"/>
                <w:sz w:val="24"/>
                <w:szCs w:val="32"/>
              </w:rPr>
            </w:pPr>
            <w:r w:rsidRPr="00C362F7">
              <w:rPr>
                <w:rFonts w:eastAsia="仿宋_GB2312"/>
                <w:kern w:val="0"/>
                <w:sz w:val="24"/>
                <w:szCs w:val="32"/>
              </w:rPr>
              <w:t>4</w:t>
            </w:r>
          </w:p>
        </w:tc>
        <w:tc>
          <w:tcPr>
            <w:tcW w:w="3296" w:type="dxa"/>
            <w:tcBorders>
              <w:top w:val="single" w:sz="4" w:space="0" w:color="auto"/>
              <w:left w:val="single" w:sz="4" w:space="0" w:color="auto"/>
              <w:bottom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b/>
                <w:kern w:val="0"/>
                <w:sz w:val="24"/>
                <w:szCs w:val="32"/>
              </w:rPr>
            </w:pPr>
            <w:r w:rsidRPr="00C362F7">
              <w:rPr>
                <w:rFonts w:eastAsia="仿宋_GB2312"/>
                <w:kern w:val="0"/>
                <w:sz w:val="24"/>
                <w:szCs w:val="32"/>
              </w:rPr>
              <w:t>其他类食品销售</w:t>
            </w:r>
          </w:p>
        </w:tc>
        <w:tc>
          <w:tcPr>
            <w:tcW w:w="4022" w:type="dxa"/>
            <w:tcBorders>
              <w:top w:val="single" w:sz="4" w:space="0" w:color="auto"/>
              <w:left w:val="nil"/>
              <w:bottom w:val="single" w:sz="4" w:space="0" w:color="auto"/>
              <w:right w:val="single" w:sz="4" w:space="0" w:color="auto"/>
            </w:tcBorders>
            <w:vAlign w:val="center"/>
          </w:tcPr>
          <w:p w:rsidR="00E35A22" w:rsidRPr="00C362F7" w:rsidRDefault="00E35A22" w:rsidP="006842FE">
            <w:pPr>
              <w:adjustRightInd w:val="0"/>
              <w:snapToGrid w:val="0"/>
              <w:jc w:val="left"/>
              <w:rPr>
                <w:rFonts w:eastAsia="仿宋_GB2312"/>
                <w:kern w:val="0"/>
                <w:sz w:val="24"/>
                <w:szCs w:val="32"/>
              </w:rPr>
            </w:pPr>
          </w:p>
        </w:tc>
      </w:tr>
      <w:tr w:rsidR="00E35A22" w:rsidRPr="00C362F7" w:rsidTr="006842FE">
        <w:trPr>
          <w:trHeight w:val="421"/>
        </w:trPr>
        <w:tc>
          <w:tcPr>
            <w:tcW w:w="934" w:type="dxa"/>
            <w:tcBorders>
              <w:top w:val="single" w:sz="4" w:space="0" w:color="auto"/>
              <w:left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kern w:val="0"/>
                <w:sz w:val="24"/>
                <w:szCs w:val="32"/>
              </w:rPr>
            </w:pPr>
            <w:r w:rsidRPr="00C362F7">
              <w:rPr>
                <w:rFonts w:eastAsia="仿宋_GB2312"/>
                <w:kern w:val="0"/>
                <w:sz w:val="24"/>
                <w:szCs w:val="32"/>
              </w:rPr>
              <w:t>5</w:t>
            </w:r>
          </w:p>
        </w:tc>
        <w:tc>
          <w:tcPr>
            <w:tcW w:w="3296" w:type="dxa"/>
            <w:tcBorders>
              <w:top w:val="single" w:sz="4" w:space="0" w:color="auto"/>
              <w:left w:val="single" w:sz="4" w:space="0" w:color="auto"/>
              <w:bottom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kern w:val="0"/>
                <w:sz w:val="24"/>
                <w:szCs w:val="32"/>
              </w:rPr>
            </w:pPr>
            <w:r w:rsidRPr="00C362F7">
              <w:rPr>
                <w:rFonts w:eastAsia="仿宋_GB2312"/>
                <w:kern w:val="0"/>
                <w:sz w:val="24"/>
                <w:szCs w:val="32"/>
              </w:rPr>
              <w:t>热食类食品制售</w:t>
            </w:r>
          </w:p>
        </w:tc>
        <w:tc>
          <w:tcPr>
            <w:tcW w:w="4022" w:type="dxa"/>
            <w:tcBorders>
              <w:top w:val="single" w:sz="4" w:space="0" w:color="auto"/>
              <w:left w:val="nil"/>
              <w:right w:val="single" w:sz="4" w:space="0" w:color="auto"/>
            </w:tcBorders>
            <w:vAlign w:val="center"/>
          </w:tcPr>
          <w:p w:rsidR="00E35A22" w:rsidRPr="00A31381" w:rsidRDefault="00E35A22" w:rsidP="006842FE">
            <w:pPr>
              <w:adjustRightInd w:val="0"/>
              <w:snapToGrid w:val="0"/>
              <w:jc w:val="left"/>
              <w:rPr>
                <w:rFonts w:eastAsia="仿宋_GB2312"/>
                <w:kern w:val="0"/>
                <w:sz w:val="24"/>
                <w:szCs w:val="32"/>
              </w:rPr>
            </w:pPr>
            <w:r w:rsidRPr="00A31381">
              <w:rPr>
                <w:rFonts w:eastAsia="仿宋_GB2312"/>
                <w:kern w:val="0"/>
                <w:sz w:val="24"/>
                <w:szCs w:val="32"/>
              </w:rPr>
              <w:t>简单加热</w:t>
            </w:r>
          </w:p>
        </w:tc>
      </w:tr>
      <w:tr w:rsidR="00E35A22" w:rsidRPr="00C362F7" w:rsidTr="006842FE">
        <w:trPr>
          <w:trHeight w:val="416"/>
        </w:trPr>
        <w:tc>
          <w:tcPr>
            <w:tcW w:w="934" w:type="dxa"/>
            <w:vMerge w:val="restart"/>
            <w:tcBorders>
              <w:top w:val="single" w:sz="4" w:space="0" w:color="auto"/>
              <w:left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kern w:val="0"/>
                <w:sz w:val="24"/>
                <w:szCs w:val="32"/>
              </w:rPr>
            </w:pPr>
            <w:r w:rsidRPr="00C362F7">
              <w:rPr>
                <w:rFonts w:eastAsia="仿宋_GB2312"/>
                <w:kern w:val="0"/>
                <w:sz w:val="24"/>
                <w:szCs w:val="32"/>
              </w:rPr>
              <w:t>6</w:t>
            </w:r>
          </w:p>
        </w:tc>
        <w:tc>
          <w:tcPr>
            <w:tcW w:w="3296" w:type="dxa"/>
            <w:vMerge w:val="restart"/>
            <w:tcBorders>
              <w:top w:val="single" w:sz="4" w:space="0" w:color="auto"/>
              <w:left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b/>
                <w:kern w:val="0"/>
                <w:sz w:val="24"/>
                <w:szCs w:val="32"/>
              </w:rPr>
            </w:pPr>
            <w:r w:rsidRPr="00C362F7">
              <w:rPr>
                <w:rFonts w:eastAsia="仿宋_GB2312"/>
                <w:kern w:val="0"/>
                <w:sz w:val="24"/>
              </w:rPr>
              <w:t>冷食类食品制售</w:t>
            </w:r>
          </w:p>
        </w:tc>
        <w:tc>
          <w:tcPr>
            <w:tcW w:w="4022" w:type="dxa"/>
            <w:tcBorders>
              <w:top w:val="single" w:sz="4" w:space="0" w:color="auto"/>
              <w:left w:val="nil"/>
              <w:bottom w:val="single" w:sz="4" w:space="0" w:color="auto"/>
              <w:right w:val="single" w:sz="4" w:space="0" w:color="auto"/>
            </w:tcBorders>
            <w:vAlign w:val="center"/>
          </w:tcPr>
          <w:p w:rsidR="00E35A22" w:rsidRPr="00A31381" w:rsidRDefault="00E35A22" w:rsidP="006842FE">
            <w:pPr>
              <w:adjustRightInd w:val="0"/>
              <w:snapToGrid w:val="0"/>
              <w:jc w:val="left"/>
              <w:rPr>
                <w:rFonts w:eastAsia="仿宋_GB2312"/>
                <w:kern w:val="0"/>
                <w:sz w:val="24"/>
                <w:szCs w:val="32"/>
              </w:rPr>
            </w:pPr>
            <w:r w:rsidRPr="00A31381">
              <w:rPr>
                <w:rFonts w:eastAsia="仿宋_GB2312"/>
                <w:kern w:val="0"/>
                <w:sz w:val="24"/>
                <w:szCs w:val="32"/>
              </w:rPr>
              <w:t>生食果蔬</w:t>
            </w:r>
          </w:p>
        </w:tc>
      </w:tr>
      <w:tr w:rsidR="00E35A22" w:rsidRPr="00C362F7" w:rsidTr="006842FE">
        <w:trPr>
          <w:trHeight w:val="416"/>
        </w:trPr>
        <w:tc>
          <w:tcPr>
            <w:tcW w:w="934" w:type="dxa"/>
            <w:vMerge/>
            <w:tcBorders>
              <w:left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kern w:val="0"/>
                <w:sz w:val="24"/>
                <w:szCs w:val="32"/>
              </w:rPr>
            </w:pPr>
          </w:p>
        </w:tc>
        <w:tc>
          <w:tcPr>
            <w:tcW w:w="3296" w:type="dxa"/>
            <w:vMerge/>
            <w:tcBorders>
              <w:left w:val="single" w:sz="4" w:space="0" w:color="auto"/>
              <w:bottom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kern w:val="0"/>
                <w:sz w:val="24"/>
              </w:rPr>
            </w:pPr>
          </w:p>
        </w:tc>
        <w:tc>
          <w:tcPr>
            <w:tcW w:w="4022" w:type="dxa"/>
            <w:tcBorders>
              <w:top w:val="single" w:sz="4" w:space="0" w:color="auto"/>
              <w:left w:val="nil"/>
              <w:bottom w:val="single" w:sz="4" w:space="0" w:color="auto"/>
              <w:right w:val="single" w:sz="4" w:space="0" w:color="auto"/>
            </w:tcBorders>
            <w:vAlign w:val="center"/>
          </w:tcPr>
          <w:p w:rsidR="00E35A22" w:rsidRPr="00A31381" w:rsidRDefault="00E35A22" w:rsidP="006842FE">
            <w:pPr>
              <w:adjustRightInd w:val="0"/>
              <w:snapToGrid w:val="0"/>
              <w:jc w:val="left"/>
              <w:rPr>
                <w:rFonts w:eastAsia="仿宋_GB2312"/>
                <w:kern w:val="0"/>
                <w:sz w:val="24"/>
                <w:szCs w:val="32"/>
              </w:rPr>
            </w:pPr>
            <w:r w:rsidRPr="00A31381">
              <w:rPr>
                <w:rFonts w:eastAsia="仿宋_GB2312"/>
                <w:kern w:val="0"/>
                <w:sz w:val="24"/>
                <w:szCs w:val="32"/>
              </w:rPr>
              <w:t>简单处理</w:t>
            </w:r>
          </w:p>
        </w:tc>
      </w:tr>
      <w:tr w:rsidR="00E35A22" w:rsidRPr="00C362F7" w:rsidTr="006842FE">
        <w:trPr>
          <w:trHeight w:val="416"/>
        </w:trPr>
        <w:tc>
          <w:tcPr>
            <w:tcW w:w="934" w:type="dxa"/>
            <w:vMerge w:val="restart"/>
            <w:tcBorders>
              <w:top w:val="single" w:sz="4" w:space="0" w:color="auto"/>
              <w:left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kern w:val="0"/>
                <w:sz w:val="24"/>
                <w:szCs w:val="32"/>
              </w:rPr>
            </w:pPr>
            <w:r w:rsidRPr="00C362F7">
              <w:rPr>
                <w:rFonts w:eastAsia="仿宋_GB2312"/>
                <w:kern w:val="0"/>
                <w:sz w:val="24"/>
                <w:szCs w:val="32"/>
              </w:rPr>
              <w:t>7</w:t>
            </w:r>
          </w:p>
        </w:tc>
        <w:tc>
          <w:tcPr>
            <w:tcW w:w="3296" w:type="dxa"/>
            <w:vMerge w:val="restart"/>
            <w:tcBorders>
              <w:top w:val="single" w:sz="4" w:space="0" w:color="auto"/>
              <w:left w:val="nil"/>
              <w:right w:val="single" w:sz="4" w:space="0" w:color="auto"/>
            </w:tcBorders>
            <w:vAlign w:val="center"/>
          </w:tcPr>
          <w:p w:rsidR="00E35A22" w:rsidRPr="00C362F7" w:rsidRDefault="00E35A22" w:rsidP="006842FE">
            <w:pPr>
              <w:adjustRightInd w:val="0"/>
              <w:snapToGrid w:val="0"/>
              <w:jc w:val="center"/>
              <w:rPr>
                <w:rFonts w:eastAsia="仿宋_GB2312"/>
                <w:kern w:val="0"/>
                <w:sz w:val="24"/>
                <w:szCs w:val="32"/>
              </w:rPr>
            </w:pPr>
            <w:r w:rsidRPr="00C362F7">
              <w:rPr>
                <w:rFonts w:eastAsia="仿宋_GB2312"/>
                <w:kern w:val="0"/>
                <w:sz w:val="24"/>
                <w:szCs w:val="32"/>
              </w:rPr>
              <w:t>生食类食品制售</w:t>
            </w:r>
          </w:p>
        </w:tc>
        <w:tc>
          <w:tcPr>
            <w:tcW w:w="4022" w:type="dxa"/>
            <w:tcBorders>
              <w:top w:val="single" w:sz="4" w:space="0" w:color="auto"/>
              <w:left w:val="nil"/>
              <w:bottom w:val="single" w:sz="4" w:space="0" w:color="auto"/>
              <w:right w:val="single" w:sz="4" w:space="0" w:color="auto"/>
            </w:tcBorders>
            <w:vAlign w:val="center"/>
          </w:tcPr>
          <w:p w:rsidR="00E35A22" w:rsidRPr="00A31381" w:rsidRDefault="00E35A22" w:rsidP="006842FE">
            <w:pPr>
              <w:adjustRightInd w:val="0"/>
              <w:snapToGrid w:val="0"/>
              <w:jc w:val="left"/>
              <w:rPr>
                <w:rFonts w:eastAsia="仿宋_GB2312"/>
                <w:kern w:val="0"/>
                <w:sz w:val="24"/>
                <w:szCs w:val="32"/>
              </w:rPr>
            </w:pPr>
            <w:r w:rsidRPr="00A31381">
              <w:rPr>
                <w:rFonts w:eastAsia="仿宋_GB2312"/>
                <w:kern w:val="0"/>
                <w:sz w:val="24"/>
                <w:szCs w:val="32"/>
              </w:rPr>
              <w:t>即食生食品</w:t>
            </w:r>
          </w:p>
        </w:tc>
      </w:tr>
      <w:tr w:rsidR="00E35A22" w:rsidRPr="00C362F7" w:rsidTr="006842FE">
        <w:trPr>
          <w:trHeight w:val="416"/>
        </w:trPr>
        <w:tc>
          <w:tcPr>
            <w:tcW w:w="934" w:type="dxa"/>
            <w:vMerge/>
            <w:tcBorders>
              <w:left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kern w:val="0"/>
                <w:sz w:val="24"/>
                <w:szCs w:val="32"/>
              </w:rPr>
            </w:pPr>
          </w:p>
        </w:tc>
        <w:tc>
          <w:tcPr>
            <w:tcW w:w="3296" w:type="dxa"/>
            <w:vMerge/>
            <w:tcBorders>
              <w:left w:val="nil"/>
              <w:right w:val="single" w:sz="4" w:space="0" w:color="auto"/>
            </w:tcBorders>
            <w:vAlign w:val="center"/>
          </w:tcPr>
          <w:p w:rsidR="00E35A22" w:rsidRPr="00C362F7" w:rsidRDefault="00E35A22" w:rsidP="006842FE">
            <w:pPr>
              <w:adjustRightInd w:val="0"/>
              <w:snapToGrid w:val="0"/>
              <w:jc w:val="center"/>
              <w:rPr>
                <w:rFonts w:eastAsia="仿宋_GB2312"/>
                <w:b/>
                <w:kern w:val="0"/>
                <w:sz w:val="24"/>
                <w:szCs w:val="32"/>
              </w:rPr>
            </w:pPr>
          </w:p>
        </w:tc>
        <w:tc>
          <w:tcPr>
            <w:tcW w:w="4022" w:type="dxa"/>
            <w:tcBorders>
              <w:top w:val="single" w:sz="4" w:space="0" w:color="auto"/>
              <w:left w:val="nil"/>
              <w:bottom w:val="single" w:sz="4" w:space="0" w:color="auto"/>
              <w:right w:val="single" w:sz="4" w:space="0" w:color="auto"/>
            </w:tcBorders>
            <w:vAlign w:val="center"/>
          </w:tcPr>
          <w:p w:rsidR="00E35A22" w:rsidRPr="00A31381" w:rsidRDefault="00E35A22" w:rsidP="006842FE">
            <w:pPr>
              <w:adjustRightInd w:val="0"/>
              <w:snapToGrid w:val="0"/>
              <w:jc w:val="left"/>
              <w:rPr>
                <w:rFonts w:eastAsia="仿宋_GB2312"/>
                <w:kern w:val="0"/>
                <w:sz w:val="24"/>
                <w:szCs w:val="32"/>
              </w:rPr>
            </w:pPr>
            <w:r w:rsidRPr="00A31381">
              <w:rPr>
                <w:rFonts w:eastAsia="仿宋_GB2312"/>
                <w:kern w:val="0"/>
                <w:sz w:val="24"/>
                <w:szCs w:val="32"/>
              </w:rPr>
              <w:t>冷加工半成品</w:t>
            </w:r>
          </w:p>
        </w:tc>
      </w:tr>
      <w:tr w:rsidR="00E35A22" w:rsidRPr="00C362F7" w:rsidTr="006842FE">
        <w:trPr>
          <w:trHeight w:val="416"/>
        </w:trPr>
        <w:tc>
          <w:tcPr>
            <w:tcW w:w="934" w:type="dxa"/>
            <w:vMerge/>
            <w:tcBorders>
              <w:left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kern w:val="0"/>
                <w:sz w:val="24"/>
                <w:szCs w:val="32"/>
              </w:rPr>
            </w:pPr>
          </w:p>
        </w:tc>
        <w:tc>
          <w:tcPr>
            <w:tcW w:w="3296" w:type="dxa"/>
            <w:vMerge/>
            <w:tcBorders>
              <w:left w:val="nil"/>
              <w:right w:val="single" w:sz="4" w:space="0" w:color="auto"/>
            </w:tcBorders>
            <w:vAlign w:val="center"/>
          </w:tcPr>
          <w:p w:rsidR="00E35A22" w:rsidRPr="00C362F7" w:rsidRDefault="00E35A22" w:rsidP="006842FE">
            <w:pPr>
              <w:adjustRightInd w:val="0"/>
              <w:snapToGrid w:val="0"/>
              <w:jc w:val="center"/>
              <w:rPr>
                <w:rFonts w:eastAsia="仿宋_GB2312"/>
                <w:b/>
                <w:kern w:val="0"/>
                <w:sz w:val="24"/>
                <w:szCs w:val="32"/>
              </w:rPr>
            </w:pPr>
          </w:p>
        </w:tc>
        <w:tc>
          <w:tcPr>
            <w:tcW w:w="4022" w:type="dxa"/>
            <w:tcBorders>
              <w:top w:val="single" w:sz="4" w:space="0" w:color="auto"/>
              <w:left w:val="nil"/>
              <w:bottom w:val="single" w:sz="4" w:space="0" w:color="auto"/>
              <w:right w:val="single" w:sz="4" w:space="0" w:color="auto"/>
            </w:tcBorders>
            <w:vAlign w:val="center"/>
          </w:tcPr>
          <w:p w:rsidR="00E35A22" w:rsidRPr="00A31381" w:rsidRDefault="00E35A22" w:rsidP="006842FE">
            <w:pPr>
              <w:adjustRightInd w:val="0"/>
              <w:snapToGrid w:val="0"/>
              <w:jc w:val="left"/>
              <w:rPr>
                <w:rFonts w:eastAsia="仿宋_GB2312"/>
                <w:kern w:val="0"/>
                <w:sz w:val="24"/>
                <w:szCs w:val="32"/>
              </w:rPr>
            </w:pPr>
            <w:r w:rsidRPr="00A31381">
              <w:rPr>
                <w:rFonts w:eastAsia="仿宋_GB2312"/>
                <w:kern w:val="0"/>
                <w:sz w:val="24"/>
                <w:szCs w:val="32"/>
              </w:rPr>
              <w:t>热加工半成品</w:t>
            </w:r>
          </w:p>
        </w:tc>
      </w:tr>
      <w:tr w:rsidR="00E35A22" w:rsidRPr="00C362F7" w:rsidTr="006842FE">
        <w:trPr>
          <w:trHeight w:val="395"/>
        </w:trPr>
        <w:tc>
          <w:tcPr>
            <w:tcW w:w="934" w:type="dxa"/>
            <w:vMerge/>
            <w:tcBorders>
              <w:left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kern w:val="0"/>
                <w:sz w:val="24"/>
                <w:szCs w:val="32"/>
              </w:rPr>
            </w:pPr>
          </w:p>
        </w:tc>
        <w:tc>
          <w:tcPr>
            <w:tcW w:w="3296" w:type="dxa"/>
            <w:vMerge/>
            <w:tcBorders>
              <w:left w:val="nil"/>
              <w:right w:val="single" w:sz="4" w:space="0" w:color="auto"/>
            </w:tcBorders>
            <w:vAlign w:val="center"/>
          </w:tcPr>
          <w:p w:rsidR="00E35A22" w:rsidRPr="00C362F7" w:rsidRDefault="00E35A22" w:rsidP="006842FE">
            <w:pPr>
              <w:adjustRightInd w:val="0"/>
              <w:snapToGrid w:val="0"/>
              <w:jc w:val="center"/>
              <w:rPr>
                <w:rFonts w:eastAsia="仿宋_GB2312"/>
                <w:b/>
                <w:kern w:val="0"/>
                <w:sz w:val="24"/>
                <w:szCs w:val="32"/>
              </w:rPr>
            </w:pPr>
          </w:p>
        </w:tc>
        <w:tc>
          <w:tcPr>
            <w:tcW w:w="4022" w:type="dxa"/>
            <w:tcBorders>
              <w:top w:val="single" w:sz="4" w:space="0" w:color="auto"/>
              <w:left w:val="nil"/>
              <w:right w:val="single" w:sz="4" w:space="0" w:color="auto"/>
            </w:tcBorders>
            <w:vAlign w:val="center"/>
          </w:tcPr>
          <w:p w:rsidR="00E35A22" w:rsidRPr="00A31381" w:rsidRDefault="00E35A22" w:rsidP="006842FE">
            <w:pPr>
              <w:adjustRightInd w:val="0"/>
              <w:snapToGrid w:val="0"/>
              <w:jc w:val="left"/>
              <w:rPr>
                <w:rFonts w:eastAsia="仿宋_GB2312"/>
                <w:kern w:val="0"/>
                <w:sz w:val="24"/>
                <w:szCs w:val="32"/>
              </w:rPr>
            </w:pPr>
            <w:r w:rsidRPr="00A31381">
              <w:rPr>
                <w:rFonts w:eastAsia="仿宋_GB2312"/>
                <w:kern w:val="0"/>
                <w:sz w:val="24"/>
                <w:szCs w:val="32"/>
              </w:rPr>
              <w:t>餐饮原料</w:t>
            </w:r>
          </w:p>
        </w:tc>
      </w:tr>
      <w:tr w:rsidR="00E35A22" w:rsidRPr="00C362F7" w:rsidTr="006842FE">
        <w:trPr>
          <w:trHeight w:val="416"/>
        </w:trPr>
        <w:tc>
          <w:tcPr>
            <w:tcW w:w="934" w:type="dxa"/>
            <w:vMerge w:val="restart"/>
            <w:tcBorders>
              <w:top w:val="single" w:sz="4" w:space="0" w:color="auto"/>
              <w:left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kern w:val="0"/>
                <w:sz w:val="24"/>
                <w:szCs w:val="32"/>
              </w:rPr>
            </w:pPr>
            <w:r w:rsidRPr="00C362F7">
              <w:rPr>
                <w:rFonts w:eastAsia="仿宋_GB2312"/>
                <w:kern w:val="0"/>
                <w:sz w:val="24"/>
                <w:szCs w:val="32"/>
              </w:rPr>
              <w:t>8</w:t>
            </w:r>
          </w:p>
        </w:tc>
        <w:tc>
          <w:tcPr>
            <w:tcW w:w="3296" w:type="dxa"/>
            <w:vMerge w:val="restart"/>
            <w:tcBorders>
              <w:top w:val="single" w:sz="4" w:space="0" w:color="auto"/>
              <w:left w:val="nil"/>
              <w:right w:val="single" w:sz="4" w:space="0" w:color="auto"/>
            </w:tcBorders>
            <w:vAlign w:val="center"/>
          </w:tcPr>
          <w:p w:rsidR="00E35A22" w:rsidRPr="00C362F7" w:rsidRDefault="00E35A22" w:rsidP="006842FE">
            <w:pPr>
              <w:adjustRightInd w:val="0"/>
              <w:snapToGrid w:val="0"/>
              <w:jc w:val="center"/>
              <w:rPr>
                <w:rFonts w:eastAsia="仿宋_GB2312"/>
                <w:kern w:val="0"/>
                <w:sz w:val="24"/>
                <w:szCs w:val="32"/>
              </w:rPr>
            </w:pPr>
            <w:r w:rsidRPr="00C362F7">
              <w:rPr>
                <w:rFonts w:eastAsia="仿宋_GB2312"/>
                <w:kern w:val="0"/>
                <w:sz w:val="24"/>
                <w:szCs w:val="32"/>
              </w:rPr>
              <w:t>糕点类食品制售</w:t>
            </w:r>
          </w:p>
        </w:tc>
        <w:tc>
          <w:tcPr>
            <w:tcW w:w="4022" w:type="dxa"/>
            <w:tcBorders>
              <w:top w:val="single" w:sz="4" w:space="0" w:color="auto"/>
              <w:left w:val="nil"/>
              <w:right w:val="single" w:sz="4" w:space="0" w:color="auto"/>
            </w:tcBorders>
            <w:vAlign w:val="center"/>
          </w:tcPr>
          <w:p w:rsidR="00E35A22" w:rsidRPr="00A31381" w:rsidRDefault="00E35A22" w:rsidP="006842FE">
            <w:pPr>
              <w:adjustRightInd w:val="0"/>
              <w:snapToGrid w:val="0"/>
              <w:jc w:val="left"/>
              <w:rPr>
                <w:rFonts w:eastAsia="仿宋_GB2312"/>
                <w:kern w:val="0"/>
                <w:sz w:val="24"/>
                <w:szCs w:val="32"/>
              </w:rPr>
            </w:pPr>
            <w:r w:rsidRPr="00A31381">
              <w:rPr>
                <w:rFonts w:eastAsia="仿宋_GB2312"/>
                <w:kern w:val="0"/>
                <w:sz w:val="24"/>
                <w:szCs w:val="32"/>
              </w:rPr>
              <w:t>含</w:t>
            </w:r>
            <w:r w:rsidRPr="00A31381">
              <w:rPr>
                <w:rFonts w:eastAsia="仿宋_GB2312"/>
                <w:kern w:val="0"/>
                <w:sz w:val="24"/>
                <w:szCs w:val="32"/>
              </w:rPr>
              <w:t>/</w:t>
            </w:r>
            <w:r w:rsidRPr="00A31381">
              <w:rPr>
                <w:rFonts w:eastAsia="仿宋_GB2312"/>
                <w:kern w:val="0"/>
                <w:sz w:val="24"/>
                <w:szCs w:val="32"/>
              </w:rPr>
              <w:t>不含</w:t>
            </w:r>
            <w:r w:rsidRPr="00A31381">
              <w:rPr>
                <w:rFonts w:eastAsia="仿宋_GB2312"/>
                <w:kern w:val="0"/>
                <w:sz w:val="24"/>
                <w:szCs w:val="32"/>
              </w:rPr>
              <w:t>/</w:t>
            </w:r>
            <w:r w:rsidRPr="00A31381">
              <w:rPr>
                <w:rFonts w:eastAsia="仿宋_GB2312"/>
                <w:kern w:val="0"/>
                <w:sz w:val="24"/>
                <w:szCs w:val="32"/>
              </w:rPr>
              <w:t>仅冷加工操作</w:t>
            </w:r>
          </w:p>
        </w:tc>
      </w:tr>
      <w:tr w:rsidR="00E35A22" w:rsidRPr="00C362F7" w:rsidTr="006842FE">
        <w:trPr>
          <w:trHeight w:val="416"/>
        </w:trPr>
        <w:tc>
          <w:tcPr>
            <w:tcW w:w="934" w:type="dxa"/>
            <w:vMerge/>
            <w:tcBorders>
              <w:left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kern w:val="0"/>
                <w:sz w:val="24"/>
                <w:szCs w:val="32"/>
              </w:rPr>
            </w:pPr>
          </w:p>
        </w:tc>
        <w:tc>
          <w:tcPr>
            <w:tcW w:w="3296" w:type="dxa"/>
            <w:vMerge/>
            <w:tcBorders>
              <w:left w:val="nil"/>
              <w:right w:val="single" w:sz="4" w:space="0" w:color="auto"/>
            </w:tcBorders>
            <w:vAlign w:val="center"/>
          </w:tcPr>
          <w:p w:rsidR="00E35A22" w:rsidRPr="00C362F7" w:rsidRDefault="00E35A22" w:rsidP="006842FE">
            <w:pPr>
              <w:adjustRightInd w:val="0"/>
              <w:snapToGrid w:val="0"/>
              <w:jc w:val="center"/>
              <w:rPr>
                <w:rFonts w:eastAsia="仿宋_GB2312"/>
                <w:kern w:val="0"/>
                <w:sz w:val="24"/>
                <w:szCs w:val="32"/>
              </w:rPr>
            </w:pPr>
          </w:p>
        </w:tc>
        <w:tc>
          <w:tcPr>
            <w:tcW w:w="4022" w:type="dxa"/>
            <w:tcBorders>
              <w:top w:val="single" w:sz="4" w:space="0" w:color="auto"/>
              <w:left w:val="nil"/>
              <w:bottom w:val="single" w:sz="4" w:space="0" w:color="auto"/>
              <w:right w:val="single" w:sz="4" w:space="0" w:color="auto"/>
            </w:tcBorders>
            <w:vAlign w:val="center"/>
          </w:tcPr>
          <w:p w:rsidR="00E35A22" w:rsidRPr="00A31381" w:rsidRDefault="00E35A22" w:rsidP="006842FE">
            <w:pPr>
              <w:adjustRightInd w:val="0"/>
              <w:snapToGrid w:val="0"/>
              <w:jc w:val="left"/>
              <w:rPr>
                <w:rFonts w:eastAsia="仿宋_GB2312"/>
                <w:kern w:val="0"/>
                <w:sz w:val="24"/>
                <w:szCs w:val="32"/>
              </w:rPr>
            </w:pPr>
            <w:r w:rsidRPr="00A31381">
              <w:rPr>
                <w:rFonts w:eastAsia="仿宋_GB2312"/>
                <w:kern w:val="0"/>
                <w:sz w:val="24"/>
                <w:szCs w:val="32"/>
              </w:rPr>
              <w:t>蒸煮类糕点</w:t>
            </w:r>
          </w:p>
        </w:tc>
      </w:tr>
      <w:tr w:rsidR="00E35A22" w:rsidRPr="00C362F7" w:rsidTr="006842FE">
        <w:trPr>
          <w:trHeight w:val="416"/>
        </w:trPr>
        <w:tc>
          <w:tcPr>
            <w:tcW w:w="934" w:type="dxa"/>
            <w:vMerge/>
            <w:tcBorders>
              <w:left w:val="single" w:sz="4" w:space="0" w:color="auto"/>
              <w:bottom w:val="single" w:sz="4" w:space="0" w:color="000000"/>
              <w:right w:val="single" w:sz="4" w:space="0" w:color="auto"/>
            </w:tcBorders>
            <w:vAlign w:val="center"/>
          </w:tcPr>
          <w:p w:rsidR="00E35A22" w:rsidRPr="00C362F7" w:rsidRDefault="00E35A22" w:rsidP="006842FE">
            <w:pPr>
              <w:adjustRightInd w:val="0"/>
              <w:snapToGrid w:val="0"/>
              <w:jc w:val="center"/>
              <w:rPr>
                <w:rFonts w:eastAsia="仿宋_GB2312"/>
                <w:kern w:val="0"/>
                <w:sz w:val="24"/>
                <w:szCs w:val="32"/>
              </w:rPr>
            </w:pPr>
          </w:p>
        </w:tc>
        <w:tc>
          <w:tcPr>
            <w:tcW w:w="3296" w:type="dxa"/>
            <w:vMerge/>
            <w:tcBorders>
              <w:left w:val="nil"/>
              <w:bottom w:val="single" w:sz="4" w:space="0" w:color="000000"/>
              <w:right w:val="single" w:sz="4" w:space="0" w:color="auto"/>
            </w:tcBorders>
            <w:vAlign w:val="center"/>
          </w:tcPr>
          <w:p w:rsidR="00E35A22" w:rsidRPr="00C362F7" w:rsidRDefault="00E35A22" w:rsidP="006842FE">
            <w:pPr>
              <w:adjustRightInd w:val="0"/>
              <w:snapToGrid w:val="0"/>
              <w:jc w:val="center"/>
              <w:rPr>
                <w:rFonts w:eastAsia="仿宋_GB2312"/>
                <w:kern w:val="0"/>
                <w:sz w:val="24"/>
                <w:szCs w:val="32"/>
              </w:rPr>
            </w:pPr>
          </w:p>
        </w:tc>
        <w:tc>
          <w:tcPr>
            <w:tcW w:w="4022" w:type="dxa"/>
            <w:tcBorders>
              <w:top w:val="single" w:sz="4" w:space="0" w:color="auto"/>
              <w:left w:val="nil"/>
              <w:bottom w:val="single" w:sz="4" w:space="0" w:color="auto"/>
              <w:right w:val="single" w:sz="4" w:space="0" w:color="auto"/>
            </w:tcBorders>
            <w:vAlign w:val="center"/>
          </w:tcPr>
          <w:p w:rsidR="00E35A22" w:rsidRPr="00A31381" w:rsidRDefault="00E35A22" w:rsidP="006842FE">
            <w:pPr>
              <w:adjustRightInd w:val="0"/>
              <w:snapToGrid w:val="0"/>
              <w:jc w:val="left"/>
              <w:rPr>
                <w:rFonts w:eastAsia="仿宋_GB2312"/>
                <w:kern w:val="0"/>
                <w:sz w:val="24"/>
                <w:szCs w:val="32"/>
              </w:rPr>
            </w:pPr>
            <w:r w:rsidRPr="00A31381">
              <w:rPr>
                <w:rFonts w:eastAsia="仿宋_GB2312"/>
                <w:kern w:val="0"/>
                <w:sz w:val="24"/>
                <w:szCs w:val="32"/>
              </w:rPr>
              <w:t>简单处理</w:t>
            </w:r>
          </w:p>
        </w:tc>
      </w:tr>
      <w:tr w:rsidR="00E35A22" w:rsidRPr="00C362F7" w:rsidTr="006842FE">
        <w:trPr>
          <w:trHeight w:val="416"/>
        </w:trPr>
        <w:tc>
          <w:tcPr>
            <w:tcW w:w="934" w:type="dxa"/>
            <w:tcBorders>
              <w:left w:val="single" w:sz="4" w:space="0" w:color="auto"/>
              <w:bottom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kern w:val="0"/>
                <w:sz w:val="24"/>
                <w:szCs w:val="32"/>
              </w:rPr>
            </w:pPr>
            <w:r w:rsidRPr="00C362F7">
              <w:rPr>
                <w:rFonts w:eastAsia="仿宋_GB2312"/>
                <w:kern w:val="0"/>
                <w:sz w:val="24"/>
                <w:szCs w:val="32"/>
              </w:rPr>
              <w:t>9</w:t>
            </w:r>
          </w:p>
        </w:tc>
        <w:tc>
          <w:tcPr>
            <w:tcW w:w="3296" w:type="dxa"/>
            <w:tcBorders>
              <w:left w:val="nil"/>
              <w:bottom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b/>
                <w:kern w:val="0"/>
                <w:sz w:val="24"/>
                <w:szCs w:val="32"/>
              </w:rPr>
            </w:pPr>
            <w:r w:rsidRPr="00C362F7">
              <w:rPr>
                <w:rFonts w:eastAsia="仿宋_GB2312"/>
                <w:kern w:val="0"/>
                <w:sz w:val="24"/>
                <w:szCs w:val="32"/>
              </w:rPr>
              <w:t>自制饮品制售</w:t>
            </w:r>
          </w:p>
        </w:tc>
        <w:tc>
          <w:tcPr>
            <w:tcW w:w="4022" w:type="dxa"/>
            <w:tcBorders>
              <w:top w:val="single" w:sz="4" w:space="0" w:color="auto"/>
              <w:left w:val="nil"/>
              <w:bottom w:val="single" w:sz="4" w:space="0" w:color="auto"/>
              <w:right w:val="single" w:sz="4" w:space="0" w:color="auto"/>
            </w:tcBorders>
            <w:vAlign w:val="center"/>
          </w:tcPr>
          <w:p w:rsidR="00E35A22" w:rsidRPr="00C362F7" w:rsidRDefault="00E35A22" w:rsidP="006842FE">
            <w:pPr>
              <w:adjustRightInd w:val="0"/>
              <w:snapToGrid w:val="0"/>
              <w:jc w:val="left"/>
              <w:rPr>
                <w:rFonts w:eastAsia="黑体"/>
                <w:strike/>
                <w:kern w:val="0"/>
                <w:sz w:val="24"/>
                <w:szCs w:val="32"/>
              </w:rPr>
            </w:pPr>
          </w:p>
        </w:tc>
      </w:tr>
      <w:tr w:rsidR="00E35A22" w:rsidRPr="00C362F7" w:rsidTr="006842FE">
        <w:trPr>
          <w:trHeight w:val="454"/>
        </w:trPr>
        <w:tc>
          <w:tcPr>
            <w:tcW w:w="934" w:type="dxa"/>
            <w:tcBorders>
              <w:top w:val="nil"/>
              <w:left w:val="single" w:sz="4" w:space="0" w:color="auto"/>
              <w:bottom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kern w:val="0"/>
                <w:sz w:val="24"/>
                <w:szCs w:val="32"/>
              </w:rPr>
            </w:pPr>
            <w:r w:rsidRPr="00C362F7">
              <w:rPr>
                <w:rFonts w:eastAsia="仿宋_GB2312"/>
                <w:kern w:val="0"/>
                <w:sz w:val="24"/>
                <w:szCs w:val="32"/>
              </w:rPr>
              <w:t>10</w:t>
            </w:r>
          </w:p>
        </w:tc>
        <w:tc>
          <w:tcPr>
            <w:tcW w:w="3296" w:type="dxa"/>
            <w:tcBorders>
              <w:top w:val="nil"/>
              <w:left w:val="nil"/>
              <w:bottom w:val="single" w:sz="4" w:space="0" w:color="auto"/>
              <w:right w:val="single" w:sz="4" w:space="0" w:color="auto"/>
            </w:tcBorders>
            <w:vAlign w:val="center"/>
          </w:tcPr>
          <w:p w:rsidR="00E35A22" w:rsidRPr="00C362F7" w:rsidRDefault="00E35A22" w:rsidP="006842FE">
            <w:pPr>
              <w:adjustRightInd w:val="0"/>
              <w:snapToGrid w:val="0"/>
              <w:jc w:val="center"/>
              <w:rPr>
                <w:rFonts w:eastAsia="仿宋_GB2312"/>
                <w:kern w:val="0"/>
                <w:sz w:val="24"/>
                <w:szCs w:val="32"/>
              </w:rPr>
            </w:pPr>
            <w:r w:rsidRPr="00C362F7">
              <w:rPr>
                <w:rFonts w:eastAsia="仿宋_GB2312"/>
                <w:kern w:val="0"/>
                <w:sz w:val="24"/>
                <w:szCs w:val="32"/>
              </w:rPr>
              <w:t>其他类食品制售</w:t>
            </w:r>
          </w:p>
        </w:tc>
        <w:tc>
          <w:tcPr>
            <w:tcW w:w="4022" w:type="dxa"/>
            <w:tcBorders>
              <w:top w:val="nil"/>
              <w:left w:val="nil"/>
              <w:bottom w:val="single" w:sz="4" w:space="0" w:color="auto"/>
              <w:right w:val="single" w:sz="4" w:space="0" w:color="auto"/>
            </w:tcBorders>
            <w:vAlign w:val="center"/>
          </w:tcPr>
          <w:p w:rsidR="00E35A22" w:rsidRPr="00C362F7" w:rsidRDefault="00E35A22" w:rsidP="006842FE">
            <w:pPr>
              <w:adjustRightInd w:val="0"/>
              <w:snapToGrid w:val="0"/>
              <w:jc w:val="left"/>
              <w:rPr>
                <w:rFonts w:eastAsia="仿宋_GB2312"/>
                <w:kern w:val="0"/>
                <w:sz w:val="24"/>
                <w:szCs w:val="32"/>
              </w:rPr>
            </w:pPr>
          </w:p>
        </w:tc>
      </w:tr>
    </w:tbl>
    <w:p w:rsidR="00E35A22" w:rsidRPr="00C362F7" w:rsidRDefault="00E35A22" w:rsidP="00E35A22">
      <w:pPr>
        <w:adjustRightInd w:val="0"/>
        <w:snapToGrid w:val="0"/>
        <w:jc w:val="left"/>
        <w:rPr>
          <w:rFonts w:eastAsia="黑体"/>
          <w:kern w:val="0"/>
          <w:sz w:val="24"/>
        </w:rPr>
      </w:pPr>
      <w:r w:rsidRPr="00C362F7">
        <w:rPr>
          <w:rFonts w:eastAsia="黑体"/>
          <w:kern w:val="0"/>
          <w:sz w:val="24"/>
        </w:rPr>
        <w:t>注：</w:t>
      </w:r>
    </w:p>
    <w:p w:rsidR="00E35A22" w:rsidRPr="00C437FD" w:rsidRDefault="00E35A22" w:rsidP="00E35A22">
      <w:pPr>
        <w:adjustRightInd w:val="0"/>
        <w:snapToGrid w:val="0"/>
        <w:jc w:val="left"/>
        <w:rPr>
          <w:rFonts w:eastAsia="仿宋_GB2312"/>
          <w:kern w:val="0"/>
          <w:sz w:val="24"/>
          <w:szCs w:val="32"/>
        </w:rPr>
      </w:pPr>
      <w:r w:rsidRPr="00C437FD">
        <w:rPr>
          <w:rFonts w:eastAsia="仿宋_GB2312"/>
          <w:kern w:val="0"/>
          <w:sz w:val="24"/>
          <w:szCs w:val="32"/>
        </w:rPr>
        <w:t>1</w:t>
      </w:r>
      <w:r w:rsidRPr="00C437FD">
        <w:rPr>
          <w:rFonts w:eastAsia="仿宋_GB2312"/>
          <w:kern w:val="0"/>
          <w:sz w:val="24"/>
          <w:szCs w:val="32"/>
        </w:rPr>
        <w:t>、一级目录后未标注二级目录的，允许经营该类别所有食品。一级目录后标注二级目录的，仅限经营该二级目录中所列食品。</w:t>
      </w:r>
    </w:p>
    <w:p w:rsidR="00E35A22" w:rsidRPr="00C437FD" w:rsidRDefault="00E35A22" w:rsidP="00E35A22">
      <w:pPr>
        <w:adjustRightInd w:val="0"/>
        <w:snapToGrid w:val="0"/>
        <w:jc w:val="left"/>
        <w:rPr>
          <w:rFonts w:eastAsia="仿宋_GB2312"/>
          <w:kern w:val="0"/>
          <w:sz w:val="24"/>
          <w:szCs w:val="32"/>
        </w:rPr>
      </w:pPr>
      <w:r w:rsidRPr="00C437FD">
        <w:rPr>
          <w:rFonts w:eastAsia="仿宋_GB2312"/>
          <w:kern w:val="0"/>
          <w:sz w:val="24"/>
          <w:szCs w:val="32"/>
        </w:rPr>
        <w:t>2</w:t>
      </w:r>
      <w:r w:rsidRPr="00C437FD">
        <w:rPr>
          <w:rFonts w:eastAsia="仿宋_GB2312"/>
          <w:kern w:val="0"/>
          <w:sz w:val="24"/>
          <w:szCs w:val="32"/>
        </w:rPr>
        <w:t>、生食类食品制售中的热加工半成品、冷加工半成品、餐饮原料项目仅限中央厨房申请。</w:t>
      </w:r>
    </w:p>
    <w:p w:rsidR="00E35A22" w:rsidRPr="00A81A5D" w:rsidRDefault="00E35A22" w:rsidP="00E35A22">
      <w:pPr>
        <w:adjustRightInd w:val="0"/>
        <w:snapToGrid w:val="0"/>
        <w:jc w:val="left"/>
        <w:rPr>
          <w:rFonts w:eastAsia="仿宋_GB2312"/>
          <w:kern w:val="0"/>
          <w:sz w:val="24"/>
        </w:rPr>
      </w:pPr>
      <w:r w:rsidRPr="00A81A5D">
        <w:rPr>
          <w:rFonts w:eastAsia="仿宋_GB2312"/>
          <w:kern w:val="0"/>
          <w:sz w:val="24"/>
        </w:rPr>
        <w:t>3</w:t>
      </w:r>
      <w:r w:rsidRPr="00A81A5D">
        <w:rPr>
          <w:rFonts w:eastAsia="仿宋_GB2312"/>
          <w:kern w:val="0"/>
          <w:sz w:val="24"/>
        </w:rPr>
        <w:t>、食品现制现售经营项目见附件</w:t>
      </w:r>
      <w:r w:rsidRPr="00A81A5D">
        <w:rPr>
          <w:rFonts w:eastAsia="仿宋_GB2312"/>
          <w:kern w:val="0"/>
          <w:sz w:val="24"/>
        </w:rPr>
        <w:t>3</w:t>
      </w:r>
      <w:r w:rsidRPr="00A81A5D">
        <w:rPr>
          <w:rFonts w:eastAsia="仿宋_GB2312"/>
          <w:kern w:val="0"/>
          <w:sz w:val="24"/>
        </w:rPr>
        <w:t>。</w:t>
      </w:r>
    </w:p>
    <w:p w:rsidR="00E35A22" w:rsidRDefault="00E35A22" w:rsidP="00E35A22">
      <w:pPr>
        <w:adjustRightInd w:val="0"/>
        <w:snapToGrid w:val="0"/>
        <w:jc w:val="left"/>
        <w:rPr>
          <w:rFonts w:eastAsia="仿宋_GB2312"/>
          <w:kern w:val="0"/>
          <w:sz w:val="24"/>
          <w:szCs w:val="32"/>
        </w:rPr>
      </w:pPr>
      <w:r w:rsidRPr="00C437FD">
        <w:rPr>
          <w:rFonts w:eastAsia="仿宋_GB2312"/>
          <w:kern w:val="0"/>
          <w:sz w:val="24"/>
          <w:szCs w:val="32"/>
        </w:rPr>
        <w:t>4</w:t>
      </w:r>
      <w:r w:rsidRPr="00C437FD">
        <w:rPr>
          <w:rFonts w:eastAsia="仿宋_GB2312"/>
          <w:kern w:val="0"/>
          <w:sz w:val="24"/>
          <w:szCs w:val="32"/>
        </w:rPr>
        <w:t>、中央厨房制作即食食品的，二级目录按照附件</w:t>
      </w:r>
      <w:r w:rsidRPr="00C437FD">
        <w:rPr>
          <w:rFonts w:eastAsia="仿宋_GB2312"/>
          <w:kern w:val="0"/>
          <w:sz w:val="24"/>
          <w:szCs w:val="32"/>
        </w:rPr>
        <w:t>4</w:t>
      </w:r>
      <w:r w:rsidRPr="00C437FD">
        <w:rPr>
          <w:rFonts w:eastAsia="仿宋_GB2312"/>
          <w:kern w:val="0"/>
          <w:sz w:val="24"/>
          <w:szCs w:val="32"/>
        </w:rPr>
        <w:t>表述至品种。</w:t>
      </w:r>
    </w:p>
    <w:p w:rsidR="00E35A22" w:rsidRPr="00C362F7" w:rsidRDefault="00E35A22" w:rsidP="00E35A22">
      <w:pPr>
        <w:adjustRightInd w:val="0"/>
        <w:snapToGrid w:val="0"/>
        <w:jc w:val="left"/>
        <w:rPr>
          <w:kern w:val="0"/>
        </w:rPr>
      </w:pPr>
      <w:r w:rsidRPr="00C362F7">
        <w:rPr>
          <w:rFonts w:eastAsia="仿宋_GB2312"/>
          <w:kern w:val="0"/>
          <w:sz w:val="24"/>
        </w:rPr>
        <w:lastRenderedPageBreak/>
        <w:t>5</w:t>
      </w:r>
      <w:r w:rsidRPr="00C362F7">
        <w:rPr>
          <w:rFonts w:eastAsia="仿宋_GB2312"/>
          <w:kern w:val="0"/>
          <w:sz w:val="24"/>
        </w:rPr>
        <w:t>、表中的特殊医学用途配方食品是指按照有关规定可以在商场、超市等食品销售场所销售的特殊医学用途配方食品。</w:t>
      </w:r>
      <w:r w:rsidRPr="00C362F7">
        <w:br w:type="page"/>
      </w:r>
      <w:r w:rsidRPr="00A14D53">
        <w:rPr>
          <w:rFonts w:ascii="黑体" w:eastAsia="黑体" w:hint="eastAsia"/>
          <w:color w:val="000000"/>
          <w:kern w:val="0"/>
          <w:sz w:val="32"/>
          <w:szCs w:val="32"/>
        </w:rPr>
        <w:lastRenderedPageBreak/>
        <w:t>附件3</w:t>
      </w:r>
    </w:p>
    <w:p w:rsidR="00E35A22" w:rsidRPr="00C362F7" w:rsidRDefault="00E35A22" w:rsidP="00E35A22">
      <w:pPr>
        <w:pStyle w:val="2"/>
        <w:keepNext w:val="0"/>
        <w:keepLines w:val="0"/>
        <w:jc w:val="center"/>
        <w:rPr>
          <w:rFonts w:ascii="Times New Roman" w:hAnsi="Times New Roman"/>
          <w:b w:val="0"/>
        </w:rPr>
      </w:pPr>
      <w:r w:rsidRPr="00C362F7">
        <w:rPr>
          <w:rFonts w:ascii="Times New Roman" w:hAnsi="Times New Roman"/>
          <w:kern w:val="0"/>
        </w:rPr>
        <w:t>食品现制现售经营项目分类表</w:t>
      </w:r>
    </w:p>
    <w:tbl>
      <w:tblPr>
        <w:tblW w:w="8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0"/>
        <w:gridCol w:w="3765"/>
        <w:gridCol w:w="1245"/>
        <w:gridCol w:w="1185"/>
      </w:tblGrid>
      <w:tr w:rsidR="00E35A22" w:rsidRPr="00C362F7" w:rsidTr="006842FE">
        <w:trPr>
          <w:cantSplit/>
          <w:tblHeader/>
          <w:jc w:val="center"/>
        </w:trPr>
        <w:tc>
          <w:tcPr>
            <w:tcW w:w="2010" w:type="dxa"/>
            <w:vMerge w:val="restart"/>
            <w:vAlign w:val="center"/>
          </w:tcPr>
          <w:p w:rsidR="00E35A22" w:rsidRPr="00C362F7" w:rsidRDefault="00E35A22" w:rsidP="006842FE">
            <w:pPr>
              <w:pStyle w:val="a7"/>
              <w:spacing w:line="360" w:lineRule="auto"/>
              <w:jc w:val="center"/>
              <w:rPr>
                <w:rFonts w:ascii="Times New Roman" w:eastAsia="仿宋_GB2312" w:hAnsi="Times New Roman"/>
                <w:b/>
                <w:sz w:val="24"/>
                <w:szCs w:val="24"/>
              </w:rPr>
            </w:pPr>
            <w:r w:rsidRPr="00C362F7">
              <w:rPr>
                <w:rFonts w:ascii="Times New Roman" w:eastAsia="仿宋_GB2312" w:hAnsi="Times New Roman"/>
                <w:b/>
                <w:sz w:val="24"/>
                <w:szCs w:val="24"/>
              </w:rPr>
              <w:t>一级目录</w:t>
            </w:r>
          </w:p>
        </w:tc>
        <w:tc>
          <w:tcPr>
            <w:tcW w:w="3765" w:type="dxa"/>
            <w:vMerge w:val="restart"/>
            <w:vAlign w:val="center"/>
          </w:tcPr>
          <w:p w:rsidR="00E35A22" w:rsidRPr="00C362F7" w:rsidRDefault="00E35A22" w:rsidP="006842FE">
            <w:pPr>
              <w:pStyle w:val="a7"/>
              <w:spacing w:line="360" w:lineRule="auto"/>
              <w:jc w:val="center"/>
              <w:rPr>
                <w:rFonts w:ascii="Times New Roman" w:eastAsia="仿宋_GB2312" w:hAnsi="Times New Roman"/>
                <w:b/>
                <w:sz w:val="24"/>
                <w:szCs w:val="24"/>
              </w:rPr>
            </w:pPr>
            <w:r w:rsidRPr="00C362F7">
              <w:rPr>
                <w:rFonts w:ascii="Times New Roman" w:eastAsia="仿宋_GB2312" w:hAnsi="Times New Roman"/>
                <w:b/>
                <w:sz w:val="24"/>
                <w:szCs w:val="24"/>
              </w:rPr>
              <w:t>二级目录</w:t>
            </w:r>
          </w:p>
        </w:tc>
        <w:tc>
          <w:tcPr>
            <w:tcW w:w="2430" w:type="dxa"/>
            <w:gridSpan w:val="2"/>
            <w:vAlign w:val="center"/>
          </w:tcPr>
          <w:p w:rsidR="00E35A22" w:rsidRPr="00C362F7" w:rsidRDefault="00E35A22" w:rsidP="006842FE">
            <w:pPr>
              <w:pStyle w:val="a7"/>
              <w:spacing w:line="360" w:lineRule="auto"/>
              <w:jc w:val="center"/>
              <w:rPr>
                <w:rFonts w:ascii="Times New Roman" w:eastAsia="仿宋_GB2312" w:hAnsi="Times New Roman"/>
                <w:b/>
                <w:sz w:val="24"/>
                <w:szCs w:val="24"/>
              </w:rPr>
            </w:pPr>
            <w:r w:rsidRPr="00C362F7">
              <w:rPr>
                <w:rFonts w:ascii="Times New Roman" w:eastAsia="仿宋_GB2312" w:hAnsi="Times New Roman"/>
                <w:b/>
                <w:sz w:val="24"/>
                <w:szCs w:val="24"/>
              </w:rPr>
              <w:t>许可主体业态</w:t>
            </w:r>
          </w:p>
        </w:tc>
      </w:tr>
      <w:tr w:rsidR="00E35A22" w:rsidRPr="00C362F7" w:rsidTr="006842FE">
        <w:trPr>
          <w:cantSplit/>
          <w:tblHeader/>
          <w:jc w:val="center"/>
        </w:trPr>
        <w:tc>
          <w:tcPr>
            <w:tcW w:w="2010" w:type="dxa"/>
            <w:vMerge/>
            <w:vAlign w:val="center"/>
          </w:tcPr>
          <w:p w:rsidR="00E35A22" w:rsidRPr="00C362F7" w:rsidRDefault="00E35A22" w:rsidP="006842FE">
            <w:pPr>
              <w:pStyle w:val="a7"/>
              <w:spacing w:line="360" w:lineRule="auto"/>
              <w:jc w:val="center"/>
              <w:rPr>
                <w:rFonts w:ascii="Times New Roman" w:eastAsia="仿宋_GB2312" w:hAnsi="Times New Roman"/>
                <w:b/>
                <w:sz w:val="24"/>
                <w:szCs w:val="24"/>
              </w:rPr>
            </w:pPr>
          </w:p>
        </w:tc>
        <w:tc>
          <w:tcPr>
            <w:tcW w:w="3765" w:type="dxa"/>
            <w:vMerge/>
            <w:vAlign w:val="center"/>
          </w:tcPr>
          <w:p w:rsidR="00E35A22" w:rsidRPr="00C362F7" w:rsidRDefault="00E35A22" w:rsidP="006842FE">
            <w:pPr>
              <w:pStyle w:val="a7"/>
              <w:spacing w:line="360" w:lineRule="auto"/>
              <w:jc w:val="center"/>
              <w:rPr>
                <w:rFonts w:ascii="Times New Roman" w:eastAsia="仿宋_GB2312" w:hAnsi="Times New Roman"/>
                <w:b/>
                <w:sz w:val="24"/>
                <w:szCs w:val="24"/>
              </w:rPr>
            </w:pPr>
          </w:p>
        </w:tc>
        <w:tc>
          <w:tcPr>
            <w:tcW w:w="1245" w:type="dxa"/>
            <w:vAlign w:val="center"/>
          </w:tcPr>
          <w:p w:rsidR="00E35A22" w:rsidRPr="00C362F7" w:rsidRDefault="00E35A22" w:rsidP="006842FE">
            <w:pPr>
              <w:pStyle w:val="a7"/>
              <w:spacing w:line="360" w:lineRule="auto"/>
              <w:jc w:val="center"/>
              <w:rPr>
                <w:rFonts w:ascii="Times New Roman" w:eastAsia="仿宋_GB2312" w:hAnsi="Times New Roman"/>
                <w:b/>
                <w:sz w:val="24"/>
                <w:szCs w:val="24"/>
              </w:rPr>
            </w:pPr>
            <w:r w:rsidRPr="00C362F7">
              <w:rPr>
                <w:rFonts w:ascii="Times New Roman" w:eastAsia="仿宋_GB2312" w:hAnsi="Times New Roman"/>
                <w:b/>
                <w:kern w:val="0"/>
                <w:sz w:val="24"/>
                <w:szCs w:val="32"/>
              </w:rPr>
              <w:t>食品销售</w:t>
            </w:r>
          </w:p>
        </w:tc>
        <w:tc>
          <w:tcPr>
            <w:tcW w:w="1185" w:type="dxa"/>
            <w:vAlign w:val="center"/>
          </w:tcPr>
          <w:p w:rsidR="00E35A22" w:rsidRPr="00C362F7" w:rsidRDefault="00E35A22" w:rsidP="006842FE">
            <w:pPr>
              <w:pStyle w:val="a7"/>
              <w:spacing w:line="360" w:lineRule="auto"/>
              <w:jc w:val="center"/>
              <w:rPr>
                <w:rFonts w:ascii="Times New Roman" w:eastAsia="仿宋_GB2312" w:hAnsi="Times New Roman"/>
                <w:b/>
                <w:sz w:val="24"/>
                <w:szCs w:val="24"/>
              </w:rPr>
            </w:pPr>
            <w:r w:rsidRPr="00C362F7">
              <w:rPr>
                <w:rFonts w:ascii="Times New Roman" w:eastAsia="仿宋_GB2312" w:hAnsi="Times New Roman"/>
                <w:b/>
                <w:kern w:val="0"/>
                <w:sz w:val="24"/>
                <w:szCs w:val="32"/>
              </w:rPr>
              <w:t>餐饮服务</w:t>
            </w:r>
          </w:p>
        </w:tc>
      </w:tr>
      <w:tr w:rsidR="00E35A22" w:rsidRPr="00C362F7" w:rsidTr="006842FE">
        <w:trPr>
          <w:cantSplit/>
          <w:trHeight w:val="525"/>
          <w:jc w:val="center"/>
        </w:trPr>
        <w:tc>
          <w:tcPr>
            <w:tcW w:w="2010" w:type="dxa"/>
            <w:vMerge w:val="restart"/>
            <w:vAlign w:val="center"/>
          </w:tcPr>
          <w:p w:rsidR="00E35A22" w:rsidRPr="00C362F7" w:rsidRDefault="00E35A22" w:rsidP="006842FE">
            <w:pPr>
              <w:pStyle w:val="a7"/>
              <w:adjustRightInd w:val="0"/>
              <w:snapToGrid w:val="0"/>
              <w:spacing w:line="360" w:lineRule="auto"/>
              <w:rPr>
                <w:rFonts w:ascii="Times New Roman" w:eastAsia="仿宋_GB2312" w:hAnsi="Times New Roman"/>
                <w:sz w:val="24"/>
                <w:szCs w:val="24"/>
              </w:rPr>
            </w:pPr>
            <w:r w:rsidRPr="00C362F7">
              <w:rPr>
                <w:rFonts w:ascii="Times New Roman" w:eastAsia="仿宋_GB2312" w:hAnsi="Times New Roman"/>
                <w:sz w:val="24"/>
                <w:szCs w:val="24"/>
              </w:rPr>
              <w:t>热食类食品制售</w:t>
            </w:r>
          </w:p>
        </w:tc>
        <w:tc>
          <w:tcPr>
            <w:tcW w:w="3765" w:type="dxa"/>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简单加热</w:t>
            </w:r>
          </w:p>
        </w:tc>
        <w:tc>
          <w:tcPr>
            <w:tcW w:w="1245" w:type="dxa"/>
            <w:vAlign w:val="center"/>
          </w:tcPr>
          <w:p w:rsidR="00E35A22" w:rsidRPr="00C362F7" w:rsidRDefault="00E35A22" w:rsidP="006842FE">
            <w:pPr>
              <w:adjustRightInd w:val="0"/>
              <w:snapToGrid w:val="0"/>
              <w:spacing w:line="360" w:lineRule="auto"/>
              <w:jc w:val="center"/>
              <w:rPr>
                <w:rFonts w:eastAsia="仿宋_GB2312"/>
                <w:sz w:val="24"/>
              </w:rPr>
            </w:pPr>
            <w:r w:rsidRPr="00C362F7">
              <w:rPr>
                <w:rFonts w:eastAsia="仿宋_GB2312"/>
                <w:kern w:val="0"/>
                <w:sz w:val="28"/>
                <w:szCs w:val="28"/>
              </w:rPr>
              <w:t>√</w:t>
            </w:r>
          </w:p>
        </w:tc>
        <w:tc>
          <w:tcPr>
            <w:tcW w:w="1185" w:type="dxa"/>
            <w:vAlign w:val="center"/>
          </w:tcPr>
          <w:p w:rsidR="00E35A22" w:rsidRPr="00C362F7" w:rsidRDefault="00E35A22" w:rsidP="006842FE">
            <w:pPr>
              <w:adjustRightInd w:val="0"/>
              <w:snapToGrid w:val="0"/>
              <w:spacing w:line="360" w:lineRule="auto"/>
              <w:jc w:val="center"/>
              <w:rPr>
                <w:rFonts w:eastAsia="仿宋_GB2312"/>
                <w:sz w:val="24"/>
              </w:rPr>
            </w:pPr>
          </w:p>
        </w:tc>
      </w:tr>
      <w:tr w:rsidR="00E35A22" w:rsidRPr="00C362F7" w:rsidTr="006842FE">
        <w:trPr>
          <w:cantSplit/>
          <w:trHeight w:val="525"/>
          <w:jc w:val="center"/>
        </w:trPr>
        <w:tc>
          <w:tcPr>
            <w:tcW w:w="2010" w:type="dxa"/>
            <w:vMerge/>
            <w:vAlign w:val="center"/>
          </w:tcPr>
          <w:p w:rsidR="00E35A22" w:rsidRPr="00C362F7" w:rsidRDefault="00E35A22" w:rsidP="006842FE">
            <w:pPr>
              <w:pStyle w:val="a7"/>
              <w:adjustRightInd w:val="0"/>
              <w:snapToGrid w:val="0"/>
              <w:spacing w:line="360" w:lineRule="auto"/>
              <w:rPr>
                <w:rFonts w:ascii="Times New Roman" w:eastAsia="仿宋_GB2312" w:hAnsi="Times New Roman"/>
                <w:sz w:val="24"/>
                <w:szCs w:val="24"/>
              </w:rPr>
            </w:pPr>
          </w:p>
        </w:tc>
        <w:tc>
          <w:tcPr>
            <w:tcW w:w="3765" w:type="dxa"/>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熟肉制品</w:t>
            </w:r>
          </w:p>
        </w:tc>
        <w:tc>
          <w:tcPr>
            <w:tcW w:w="1245" w:type="dxa"/>
            <w:vAlign w:val="center"/>
          </w:tcPr>
          <w:p w:rsidR="00E35A22" w:rsidRPr="00C362F7" w:rsidRDefault="00E35A22" w:rsidP="006842FE">
            <w:pPr>
              <w:adjustRightInd w:val="0"/>
              <w:snapToGrid w:val="0"/>
              <w:spacing w:line="360" w:lineRule="auto"/>
              <w:jc w:val="center"/>
              <w:rPr>
                <w:rFonts w:eastAsia="仿宋_GB2312"/>
                <w:sz w:val="24"/>
              </w:rPr>
            </w:pPr>
            <w:r w:rsidRPr="00C362F7">
              <w:rPr>
                <w:rFonts w:eastAsia="仿宋_GB2312"/>
                <w:kern w:val="0"/>
                <w:sz w:val="28"/>
                <w:szCs w:val="28"/>
              </w:rPr>
              <w:t>√</w:t>
            </w:r>
          </w:p>
        </w:tc>
        <w:tc>
          <w:tcPr>
            <w:tcW w:w="1185" w:type="dxa"/>
            <w:vAlign w:val="center"/>
          </w:tcPr>
          <w:p w:rsidR="00E35A22" w:rsidRPr="00C362F7" w:rsidRDefault="00E35A22" w:rsidP="006842FE">
            <w:pPr>
              <w:adjustRightInd w:val="0"/>
              <w:snapToGrid w:val="0"/>
              <w:spacing w:line="360" w:lineRule="auto"/>
              <w:jc w:val="center"/>
              <w:rPr>
                <w:rFonts w:eastAsia="仿宋_GB2312"/>
                <w:sz w:val="24"/>
              </w:rPr>
            </w:pPr>
            <w:r w:rsidRPr="00C362F7">
              <w:rPr>
                <w:rFonts w:eastAsia="仿宋_GB2312"/>
                <w:kern w:val="0"/>
                <w:sz w:val="28"/>
                <w:szCs w:val="28"/>
              </w:rPr>
              <w:t>√</w:t>
            </w:r>
          </w:p>
        </w:tc>
      </w:tr>
      <w:tr w:rsidR="00E35A22" w:rsidRPr="00C362F7" w:rsidTr="006842FE">
        <w:trPr>
          <w:cantSplit/>
          <w:jc w:val="center"/>
        </w:trPr>
        <w:tc>
          <w:tcPr>
            <w:tcW w:w="2010" w:type="dxa"/>
            <w:vMerge/>
            <w:vAlign w:val="center"/>
          </w:tcPr>
          <w:p w:rsidR="00E35A22" w:rsidRPr="00C362F7" w:rsidRDefault="00E35A22" w:rsidP="006842FE">
            <w:pPr>
              <w:pStyle w:val="a7"/>
              <w:adjustRightInd w:val="0"/>
              <w:snapToGrid w:val="0"/>
              <w:spacing w:line="360" w:lineRule="auto"/>
              <w:rPr>
                <w:rFonts w:ascii="Times New Roman" w:eastAsia="仿宋_GB2312" w:hAnsi="Times New Roman"/>
                <w:sz w:val="24"/>
                <w:szCs w:val="24"/>
              </w:rPr>
            </w:pPr>
          </w:p>
        </w:tc>
        <w:tc>
          <w:tcPr>
            <w:tcW w:w="3765" w:type="dxa"/>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熟肉动物性水产品</w:t>
            </w:r>
          </w:p>
        </w:tc>
        <w:tc>
          <w:tcPr>
            <w:tcW w:w="1245" w:type="dxa"/>
            <w:vAlign w:val="center"/>
          </w:tcPr>
          <w:p w:rsidR="00E35A22" w:rsidRPr="00C362F7" w:rsidRDefault="00E35A22" w:rsidP="006842FE">
            <w:pPr>
              <w:adjustRightInd w:val="0"/>
              <w:snapToGrid w:val="0"/>
              <w:spacing w:line="360" w:lineRule="auto"/>
              <w:jc w:val="center"/>
              <w:rPr>
                <w:rFonts w:eastAsia="仿宋_GB2312"/>
                <w:sz w:val="24"/>
              </w:rPr>
            </w:pPr>
          </w:p>
        </w:tc>
        <w:tc>
          <w:tcPr>
            <w:tcW w:w="1185" w:type="dxa"/>
            <w:vAlign w:val="center"/>
          </w:tcPr>
          <w:p w:rsidR="00E35A22" w:rsidRPr="00C362F7" w:rsidRDefault="00E35A22" w:rsidP="006842FE">
            <w:pPr>
              <w:adjustRightInd w:val="0"/>
              <w:snapToGrid w:val="0"/>
              <w:spacing w:line="360" w:lineRule="auto"/>
              <w:jc w:val="center"/>
              <w:rPr>
                <w:rFonts w:eastAsia="仿宋_GB2312"/>
                <w:sz w:val="24"/>
              </w:rPr>
            </w:pPr>
            <w:r w:rsidRPr="00C362F7">
              <w:rPr>
                <w:rFonts w:eastAsia="仿宋_GB2312"/>
                <w:kern w:val="0"/>
                <w:sz w:val="28"/>
                <w:szCs w:val="28"/>
              </w:rPr>
              <w:t>√</w:t>
            </w:r>
          </w:p>
        </w:tc>
      </w:tr>
      <w:tr w:rsidR="00E35A22" w:rsidRPr="00C362F7" w:rsidTr="006842FE">
        <w:trPr>
          <w:cantSplit/>
          <w:jc w:val="center"/>
        </w:trPr>
        <w:tc>
          <w:tcPr>
            <w:tcW w:w="2010" w:type="dxa"/>
            <w:vMerge/>
            <w:vAlign w:val="center"/>
          </w:tcPr>
          <w:p w:rsidR="00E35A22" w:rsidRPr="00C362F7" w:rsidRDefault="00E35A22" w:rsidP="006842FE">
            <w:pPr>
              <w:pStyle w:val="a7"/>
              <w:adjustRightInd w:val="0"/>
              <w:snapToGrid w:val="0"/>
              <w:spacing w:line="360" w:lineRule="auto"/>
              <w:rPr>
                <w:rFonts w:ascii="Times New Roman" w:eastAsia="仿宋_GB2312" w:hAnsi="Times New Roman"/>
                <w:sz w:val="24"/>
                <w:szCs w:val="24"/>
              </w:rPr>
            </w:pPr>
          </w:p>
        </w:tc>
        <w:tc>
          <w:tcPr>
            <w:tcW w:w="3765" w:type="dxa"/>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熟制非发酵豆制品</w:t>
            </w:r>
          </w:p>
        </w:tc>
        <w:tc>
          <w:tcPr>
            <w:tcW w:w="1245" w:type="dxa"/>
            <w:vAlign w:val="center"/>
          </w:tcPr>
          <w:p w:rsidR="00E35A22" w:rsidRPr="00C362F7" w:rsidRDefault="00E35A22" w:rsidP="006842FE">
            <w:pPr>
              <w:pStyle w:val="a7"/>
              <w:adjustRightInd w:val="0"/>
              <w:snapToGrid w:val="0"/>
              <w:spacing w:line="360" w:lineRule="auto"/>
              <w:jc w:val="center"/>
              <w:rPr>
                <w:rFonts w:ascii="Times New Roman" w:eastAsia="仿宋_GB2312" w:hAnsi="Times New Roman"/>
                <w:sz w:val="24"/>
                <w:szCs w:val="24"/>
              </w:rPr>
            </w:pPr>
          </w:p>
        </w:tc>
        <w:tc>
          <w:tcPr>
            <w:tcW w:w="1185" w:type="dxa"/>
            <w:vAlign w:val="center"/>
          </w:tcPr>
          <w:p w:rsidR="00E35A22" w:rsidRPr="00C362F7" w:rsidRDefault="00E35A22" w:rsidP="006842FE">
            <w:pPr>
              <w:pStyle w:val="a7"/>
              <w:adjustRightInd w:val="0"/>
              <w:snapToGrid w:val="0"/>
              <w:spacing w:line="360" w:lineRule="auto"/>
              <w:jc w:val="center"/>
              <w:rPr>
                <w:rFonts w:ascii="Times New Roman" w:eastAsia="仿宋_GB2312" w:hAnsi="Times New Roman"/>
                <w:sz w:val="24"/>
                <w:szCs w:val="24"/>
              </w:rPr>
            </w:pPr>
            <w:r w:rsidRPr="00C362F7">
              <w:rPr>
                <w:rFonts w:ascii="Times New Roman" w:eastAsia="仿宋_GB2312" w:hAnsi="Times New Roman"/>
                <w:kern w:val="0"/>
                <w:sz w:val="28"/>
                <w:szCs w:val="28"/>
              </w:rPr>
              <w:t>√</w:t>
            </w:r>
          </w:p>
        </w:tc>
      </w:tr>
      <w:tr w:rsidR="00E35A22" w:rsidRPr="00C362F7" w:rsidTr="006842FE">
        <w:trPr>
          <w:cantSplit/>
          <w:jc w:val="center"/>
        </w:trPr>
        <w:tc>
          <w:tcPr>
            <w:tcW w:w="2010" w:type="dxa"/>
            <w:vMerge/>
            <w:vAlign w:val="center"/>
          </w:tcPr>
          <w:p w:rsidR="00E35A22" w:rsidRPr="00C362F7" w:rsidRDefault="00E35A22" w:rsidP="006842FE">
            <w:pPr>
              <w:pStyle w:val="a7"/>
              <w:adjustRightInd w:val="0"/>
              <w:snapToGrid w:val="0"/>
              <w:spacing w:line="360" w:lineRule="auto"/>
              <w:rPr>
                <w:rFonts w:ascii="Times New Roman" w:eastAsia="仿宋_GB2312" w:hAnsi="Times New Roman"/>
                <w:sz w:val="24"/>
                <w:szCs w:val="24"/>
              </w:rPr>
            </w:pPr>
          </w:p>
        </w:tc>
        <w:tc>
          <w:tcPr>
            <w:tcW w:w="3765" w:type="dxa"/>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熟制藻类</w:t>
            </w:r>
          </w:p>
        </w:tc>
        <w:tc>
          <w:tcPr>
            <w:tcW w:w="1245" w:type="dxa"/>
            <w:vAlign w:val="center"/>
          </w:tcPr>
          <w:p w:rsidR="00E35A22" w:rsidRPr="00C362F7" w:rsidRDefault="00E35A22" w:rsidP="006842FE">
            <w:pPr>
              <w:adjustRightInd w:val="0"/>
              <w:snapToGrid w:val="0"/>
              <w:spacing w:line="360" w:lineRule="auto"/>
              <w:jc w:val="center"/>
              <w:rPr>
                <w:rFonts w:eastAsia="仿宋_GB2312"/>
                <w:sz w:val="24"/>
              </w:rPr>
            </w:pPr>
          </w:p>
        </w:tc>
        <w:tc>
          <w:tcPr>
            <w:tcW w:w="1185" w:type="dxa"/>
            <w:vAlign w:val="center"/>
          </w:tcPr>
          <w:p w:rsidR="00E35A22" w:rsidRPr="00C362F7" w:rsidRDefault="00E35A22" w:rsidP="006842FE">
            <w:pPr>
              <w:adjustRightInd w:val="0"/>
              <w:snapToGrid w:val="0"/>
              <w:spacing w:line="360" w:lineRule="auto"/>
              <w:jc w:val="center"/>
              <w:rPr>
                <w:rFonts w:eastAsia="仿宋_GB2312"/>
                <w:sz w:val="24"/>
              </w:rPr>
            </w:pPr>
            <w:r w:rsidRPr="00C362F7">
              <w:rPr>
                <w:rFonts w:eastAsia="仿宋_GB2312"/>
                <w:kern w:val="0"/>
                <w:sz w:val="28"/>
                <w:szCs w:val="28"/>
              </w:rPr>
              <w:t>√</w:t>
            </w:r>
          </w:p>
        </w:tc>
      </w:tr>
      <w:tr w:rsidR="00E35A22" w:rsidRPr="00C362F7" w:rsidTr="006842FE">
        <w:trPr>
          <w:cantSplit/>
          <w:jc w:val="center"/>
        </w:trPr>
        <w:tc>
          <w:tcPr>
            <w:tcW w:w="2010" w:type="dxa"/>
            <w:vMerge/>
            <w:vAlign w:val="center"/>
          </w:tcPr>
          <w:p w:rsidR="00E35A22" w:rsidRPr="00C362F7" w:rsidRDefault="00E35A22" w:rsidP="006842FE">
            <w:pPr>
              <w:pStyle w:val="a7"/>
              <w:adjustRightInd w:val="0"/>
              <w:snapToGrid w:val="0"/>
              <w:spacing w:line="360" w:lineRule="auto"/>
              <w:rPr>
                <w:rFonts w:ascii="Times New Roman" w:eastAsia="仿宋_GB2312" w:hAnsi="Times New Roman"/>
                <w:sz w:val="24"/>
                <w:szCs w:val="24"/>
              </w:rPr>
            </w:pPr>
          </w:p>
        </w:tc>
        <w:tc>
          <w:tcPr>
            <w:tcW w:w="3765" w:type="dxa"/>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熟制坚果、籽类、豆类</w:t>
            </w:r>
          </w:p>
        </w:tc>
        <w:tc>
          <w:tcPr>
            <w:tcW w:w="1245" w:type="dxa"/>
            <w:vAlign w:val="center"/>
          </w:tcPr>
          <w:p w:rsidR="00E35A22" w:rsidRPr="00C362F7" w:rsidRDefault="00E35A22" w:rsidP="006842FE">
            <w:pPr>
              <w:adjustRightInd w:val="0"/>
              <w:snapToGrid w:val="0"/>
              <w:spacing w:line="360" w:lineRule="auto"/>
              <w:jc w:val="center"/>
              <w:rPr>
                <w:rFonts w:eastAsia="仿宋_GB2312"/>
                <w:sz w:val="24"/>
              </w:rPr>
            </w:pPr>
            <w:r w:rsidRPr="00C362F7">
              <w:rPr>
                <w:rFonts w:eastAsia="仿宋_GB2312"/>
                <w:kern w:val="0"/>
                <w:sz w:val="28"/>
                <w:szCs w:val="28"/>
              </w:rPr>
              <w:t>√</w:t>
            </w:r>
          </w:p>
        </w:tc>
        <w:tc>
          <w:tcPr>
            <w:tcW w:w="1185" w:type="dxa"/>
            <w:vAlign w:val="center"/>
          </w:tcPr>
          <w:p w:rsidR="00E35A22" w:rsidRPr="00C362F7" w:rsidRDefault="00E35A22" w:rsidP="006842FE">
            <w:pPr>
              <w:adjustRightInd w:val="0"/>
              <w:snapToGrid w:val="0"/>
              <w:spacing w:line="360" w:lineRule="auto"/>
              <w:jc w:val="center"/>
              <w:rPr>
                <w:rFonts w:eastAsia="仿宋_GB2312"/>
                <w:sz w:val="24"/>
              </w:rPr>
            </w:pPr>
            <w:r w:rsidRPr="00C362F7">
              <w:rPr>
                <w:rFonts w:eastAsia="仿宋_GB2312"/>
                <w:kern w:val="0"/>
                <w:sz w:val="28"/>
                <w:szCs w:val="28"/>
              </w:rPr>
              <w:t>√</w:t>
            </w:r>
          </w:p>
        </w:tc>
      </w:tr>
      <w:tr w:rsidR="00E35A22" w:rsidRPr="00C362F7" w:rsidTr="006842FE">
        <w:trPr>
          <w:cantSplit/>
          <w:jc w:val="center"/>
        </w:trPr>
        <w:tc>
          <w:tcPr>
            <w:tcW w:w="2010" w:type="dxa"/>
            <w:vMerge w:val="restart"/>
            <w:vAlign w:val="center"/>
          </w:tcPr>
          <w:p w:rsidR="00E35A22" w:rsidRPr="00C362F7" w:rsidRDefault="00E35A22" w:rsidP="006842FE">
            <w:pPr>
              <w:pStyle w:val="a7"/>
              <w:adjustRightInd w:val="0"/>
              <w:snapToGrid w:val="0"/>
              <w:spacing w:line="360" w:lineRule="auto"/>
              <w:rPr>
                <w:rFonts w:ascii="Times New Roman" w:eastAsia="仿宋_GB2312" w:hAnsi="Times New Roman"/>
                <w:sz w:val="24"/>
                <w:szCs w:val="24"/>
              </w:rPr>
            </w:pPr>
            <w:r w:rsidRPr="00C362F7">
              <w:rPr>
                <w:rFonts w:ascii="Times New Roman" w:eastAsia="仿宋_GB2312" w:hAnsi="Times New Roman"/>
                <w:sz w:val="24"/>
                <w:szCs w:val="24"/>
              </w:rPr>
              <w:t>生食类食品制售</w:t>
            </w:r>
          </w:p>
        </w:tc>
        <w:tc>
          <w:tcPr>
            <w:tcW w:w="3765" w:type="dxa"/>
            <w:vAlign w:val="center"/>
          </w:tcPr>
          <w:p w:rsidR="00E35A22" w:rsidRPr="00C437FD" w:rsidRDefault="00E35A22" w:rsidP="006842FE">
            <w:pPr>
              <w:pStyle w:val="a7"/>
              <w:adjustRightInd w:val="0"/>
              <w:snapToGrid w:val="0"/>
              <w:spacing w:line="360" w:lineRule="auto"/>
              <w:jc w:val="left"/>
              <w:rPr>
                <w:rFonts w:ascii="Times New Roman" w:eastAsia="仿宋_GB2312" w:hAnsi="Times New Roman"/>
                <w:sz w:val="24"/>
                <w:szCs w:val="24"/>
              </w:rPr>
            </w:pPr>
            <w:r w:rsidRPr="00C437FD">
              <w:rPr>
                <w:rFonts w:ascii="Times New Roman" w:eastAsia="仿宋_GB2312" w:hAnsi="Times New Roman"/>
                <w:sz w:val="24"/>
                <w:szCs w:val="24"/>
              </w:rPr>
              <w:t>非即食米面及米面制品</w:t>
            </w:r>
          </w:p>
        </w:tc>
        <w:tc>
          <w:tcPr>
            <w:tcW w:w="1245" w:type="dxa"/>
            <w:vAlign w:val="center"/>
          </w:tcPr>
          <w:p w:rsidR="00E35A22" w:rsidRPr="00C362F7" w:rsidRDefault="00E35A22" w:rsidP="006842FE">
            <w:pPr>
              <w:pStyle w:val="a7"/>
              <w:adjustRightInd w:val="0"/>
              <w:snapToGrid w:val="0"/>
              <w:spacing w:line="360" w:lineRule="auto"/>
              <w:jc w:val="center"/>
              <w:rPr>
                <w:rFonts w:ascii="Times New Roman" w:eastAsia="仿宋_GB2312" w:hAnsi="Times New Roman"/>
                <w:sz w:val="24"/>
                <w:szCs w:val="24"/>
              </w:rPr>
            </w:pPr>
            <w:r w:rsidRPr="00C362F7">
              <w:rPr>
                <w:rFonts w:ascii="Times New Roman" w:eastAsia="仿宋_GB2312" w:hAnsi="Times New Roman"/>
                <w:kern w:val="0"/>
                <w:sz w:val="28"/>
                <w:szCs w:val="28"/>
              </w:rPr>
              <w:t>√</w:t>
            </w:r>
          </w:p>
        </w:tc>
        <w:tc>
          <w:tcPr>
            <w:tcW w:w="1185" w:type="dxa"/>
            <w:vAlign w:val="center"/>
          </w:tcPr>
          <w:p w:rsidR="00E35A22" w:rsidRPr="00C362F7" w:rsidRDefault="00E35A22" w:rsidP="006842FE">
            <w:pPr>
              <w:pStyle w:val="a7"/>
              <w:adjustRightInd w:val="0"/>
              <w:snapToGrid w:val="0"/>
              <w:spacing w:line="360" w:lineRule="auto"/>
              <w:jc w:val="center"/>
              <w:rPr>
                <w:rFonts w:ascii="Times New Roman" w:eastAsia="仿宋_GB2312" w:hAnsi="Times New Roman"/>
                <w:sz w:val="24"/>
                <w:szCs w:val="24"/>
              </w:rPr>
            </w:pPr>
          </w:p>
        </w:tc>
      </w:tr>
      <w:tr w:rsidR="00E35A22" w:rsidRPr="00C362F7" w:rsidTr="006842FE">
        <w:trPr>
          <w:cantSplit/>
          <w:jc w:val="center"/>
        </w:trPr>
        <w:tc>
          <w:tcPr>
            <w:tcW w:w="2010" w:type="dxa"/>
            <w:vMerge/>
            <w:vAlign w:val="center"/>
          </w:tcPr>
          <w:p w:rsidR="00E35A22" w:rsidRPr="00C362F7" w:rsidRDefault="00E35A22" w:rsidP="006842FE">
            <w:pPr>
              <w:pStyle w:val="a7"/>
              <w:adjustRightInd w:val="0"/>
              <w:snapToGrid w:val="0"/>
              <w:spacing w:line="360" w:lineRule="auto"/>
              <w:rPr>
                <w:rFonts w:ascii="Times New Roman" w:eastAsia="仿宋_GB2312" w:hAnsi="Times New Roman"/>
                <w:sz w:val="24"/>
                <w:szCs w:val="24"/>
              </w:rPr>
            </w:pPr>
          </w:p>
        </w:tc>
        <w:tc>
          <w:tcPr>
            <w:tcW w:w="3765" w:type="dxa"/>
            <w:vAlign w:val="center"/>
          </w:tcPr>
          <w:p w:rsidR="00E35A22" w:rsidRPr="00C437FD" w:rsidRDefault="00E35A22" w:rsidP="006842FE">
            <w:pPr>
              <w:pStyle w:val="a7"/>
              <w:adjustRightInd w:val="0"/>
              <w:snapToGrid w:val="0"/>
              <w:spacing w:line="360" w:lineRule="auto"/>
              <w:jc w:val="left"/>
              <w:rPr>
                <w:rFonts w:ascii="Times New Roman" w:eastAsia="仿宋_GB2312" w:hAnsi="Times New Roman"/>
                <w:sz w:val="24"/>
                <w:szCs w:val="24"/>
              </w:rPr>
            </w:pPr>
            <w:r w:rsidRPr="00C437FD">
              <w:rPr>
                <w:rFonts w:ascii="Times New Roman" w:eastAsia="仿宋_GB2312" w:hAnsi="Times New Roman"/>
                <w:sz w:val="24"/>
                <w:szCs w:val="24"/>
              </w:rPr>
              <w:t>非即食肉制品（不含咸肉、灌肠）</w:t>
            </w:r>
          </w:p>
        </w:tc>
        <w:tc>
          <w:tcPr>
            <w:tcW w:w="1245" w:type="dxa"/>
            <w:vAlign w:val="center"/>
          </w:tcPr>
          <w:p w:rsidR="00E35A22" w:rsidRPr="00C362F7" w:rsidRDefault="00E35A22" w:rsidP="006842FE">
            <w:pPr>
              <w:pStyle w:val="a7"/>
              <w:adjustRightInd w:val="0"/>
              <w:snapToGrid w:val="0"/>
              <w:spacing w:line="360" w:lineRule="auto"/>
              <w:jc w:val="center"/>
              <w:rPr>
                <w:rFonts w:ascii="Times New Roman" w:eastAsia="仿宋_GB2312" w:hAnsi="Times New Roman"/>
                <w:sz w:val="24"/>
                <w:szCs w:val="24"/>
              </w:rPr>
            </w:pPr>
            <w:r w:rsidRPr="00C362F7">
              <w:rPr>
                <w:rFonts w:ascii="Times New Roman" w:eastAsia="仿宋_GB2312" w:hAnsi="Times New Roman"/>
                <w:kern w:val="0"/>
                <w:sz w:val="28"/>
                <w:szCs w:val="28"/>
              </w:rPr>
              <w:t>√</w:t>
            </w:r>
          </w:p>
        </w:tc>
        <w:tc>
          <w:tcPr>
            <w:tcW w:w="1185" w:type="dxa"/>
            <w:vAlign w:val="center"/>
          </w:tcPr>
          <w:p w:rsidR="00E35A22" w:rsidRPr="00C362F7" w:rsidRDefault="00E35A22" w:rsidP="006842FE">
            <w:pPr>
              <w:pStyle w:val="a7"/>
              <w:adjustRightInd w:val="0"/>
              <w:snapToGrid w:val="0"/>
              <w:spacing w:line="360" w:lineRule="auto"/>
              <w:jc w:val="center"/>
              <w:rPr>
                <w:rFonts w:ascii="Times New Roman" w:eastAsia="仿宋_GB2312" w:hAnsi="Times New Roman"/>
                <w:sz w:val="24"/>
                <w:szCs w:val="24"/>
              </w:rPr>
            </w:pPr>
          </w:p>
        </w:tc>
      </w:tr>
      <w:tr w:rsidR="00E35A22" w:rsidRPr="00C362F7" w:rsidTr="006842FE">
        <w:trPr>
          <w:cantSplit/>
          <w:jc w:val="center"/>
        </w:trPr>
        <w:tc>
          <w:tcPr>
            <w:tcW w:w="2010" w:type="dxa"/>
            <w:vMerge w:val="restart"/>
            <w:vAlign w:val="center"/>
          </w:tcPr>
          <w:p w:rsidR="00E35A22" w:rsidRPr="00C362F7" w:rsidRDefault="00E35A22" w:rsidP="006842FE">
            <w:pPr>
              <w:pStyle w:val="a7"/>
              <w:adjustRightInd w:val="0"/>
              <w:snapToGrid w:val="0"/>
              <w:spacing w:line="360" w:lineRule="auto"/>
              <w:rPr>
                <w:rFonts w:ascii="Times New Roman" w:eastAsia="仿宋_GB2312" w:hAnsi="Times New Roman"/>
                <w:sz w:val="24"/>
                <w:szCs w:val="24"/>
              </w:rPr>
            </w:pPr>
            <w:r w:rsidRPr="00C362F7">
              <w:rPr>
                <w:rFonts w:ascii="Times New Roman" w:eastAsia="仿宋_GB2312" w:hAnsi="Times New Roman"/>
                <w:sz w:val="24"/>
                <w:szCs w:val="24"/>
              </w:rPr>
              <w:t>糕点类食品制售</w:t>
            </w:r>
          </w:p>
        </w:tc>
        <w:tc>
          <w:tcPr>
            <w:tcW w:w="3765" w:type="dxa"/>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含</w:t>
            </w:r>
            <w:r w:rsidRPr="00C437FD">
              <w:rPr>
                <w:rFonts w:ascii="Times New Roman" w:eastAsia="仿宋_GB2312" w:hAnsi="Times New Roman"/>
                <w:sz w:val="24"/>
                <w:szCs w:val="24"/>
              </w:rPr>
              <w:t>/</w:t>
            </w:r>
            <w:r w:rsidRPr="00C437FD">
              <w:rPr>
                <w:rFonts w:ascii="Times New Roman" w:eastAsia="仿宋_GB2312" w:hAnsi="Times New Roman"/>
                <w:sz w:val="24"/>
                <w:szCs w:val="24"/>
              </w:rPr>
              <w:t>不含</w:t>
            </w:r>
            <w:r w:rsidRPr="00C437FD">
              <w:rPr>
                <w:rFonts w:ascii="Times New Roman" w:eastAsia="仿宋_GB2312" w:hAnsi="Times New Roman"/>
                <w:sz w:val="24"/>
                <w:szCs w:val="24"/>
              </w:rPr>
              <w:t>/</w:t>
            </w:r>
            <w:r w:rsidRPr="00C437FD">
              <w:rPr>
                <w:rFonts w:ascii="Times New Roman" w:eastAsia="仿宋_GB2312" w:hAnsi="Times New Roman"/>
                <w:sz w:val="24"/>
                <w:szCs w:val="24"/>
              </w:rPr>
              <w:t>仅冷加工操作</w:t>
            </w:r>
          </w:p>
        </w:tc>
        <w:tc>
          <w:tcPr>
            <w:tcW w:w="1245" w:type="dxa"/>
            <w:vAlign w:val="center"/>
          </w:tcPr>
          <w:p w:rsidR="00E35A22" w:rsidRPr="00C362F7" w:rsidRDefault="00E35A22" w:rsidP="006842FE">
            <w:pPr>
              <w:adjustRightInd w:val="0"/>
              <w:snapToGrid w:val="0"/>
              <w:spacing w:line="360" w:lineRule="auto"/>
              <w:jc w:val="center"/>
              <w:rPr>
                <w:rFonts w:eastAsia="仿宋_GB2312"/>
                <w:sz w:val="24"/>
              </w:rPr>
            </w:pPr>
            <w:r w:rsidRPr="00C362F7">
              <w:rPr>
                <w:rFonts w:eastAsia="仿宋_GB2312"/>
                <w:kern w:val="0"/>
                <w:sz w:val="28"/>
                <w:szCs w:val="28"/>
              </w:rPr>
              <w:t>√</w:t>
            </w:r>
          </w:p>
        </w:tc>
        <w:tc>
          <w:tcPr>
            <w:tcW w:w="1185" w:type="dxa"/>
            <w:vAlign w:val="center"/>
          </w:tcPr>
          <w:p w:rsidR="00E35A22" w:rsidRPr="00C362F7" w:rsidRDefault="00E35A22" w:rsidP="006842FE">
            <w:pPr>
              <w:adjustRightInd w:val="0"/>
              <w:snapToGrid w:val="0"/>
              <w:spacing w:line="360" w:lineRule="auto"/>
              <w:jc w:val="center"/>
              <w:rPr>
                <w:rFonts w:eastAsia="仿宋_GB2312"/>
                <w:sz w:val="24"/>
              </w:rPr>
            </w:pPr>
            <w:r w:rsidRPr="00C362F7">
              <w:rPr>
                <w:rFonts w:eastAsia="仿宋_GB2312"/>
                <w:kern w:val="0"/>
                <w:sz w:val="28"/>
                <w:szCs w:val="28"/>
              </w:rPr>
              <w:t>√</w:t>
            </w:r>
          </w:p>
        </w:tc>
      </w:tr>
      <w:tr w:rsidR="00E35A22" w:rsidRPr="00C362F7" w:rsidTr="006842FE">
        <w:trPr>
          <w:cantSplit/>
          <w:jc w:val="center"/>
        </w:trPr>
        <w:tc>
          <w:tcPr>
            <w:tcW w:w="2010" w:type="dxa"/>
            <w:vMerge/>
            <w:vAlign w:val="center"/>
          </w:tcPr>
          <w:p w:rsidR="00E35A22" w:rsidRPr="00C362F7" w:rsidRDefault="00E35A22" w:rsidP="006842FE">
            <w:pPr>
              <w:pStyle w:val="a7"/>
              <w:adjustRightInd w:val="0"/>
              <w:snapToGrid w:val="0"/>
              <w:spacing w:line="360" w:lineRule="auto"/>
              <w:rPr>
                <w:rFonts w:ascii="Times New Roman" w:eastAsia="仿宋_GB2312" w:hAnsi="Times New Roman"/>
                <w:sz w:val="24"/>
                <w:szCs w:val="24"/>
              </w:rPr>
            </w:pPr>
          </w:p>
        </w:tc>
        <w:tc>
          <w:tcPr>
            <w:tcW w:w="3765" w:type="dxa"/>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蒸煮类糕点</w:t>
            </w:r>
          </w:p>
        </w:tc>
        <w:tc>
          <w:tcPr>
            <w:tcW w:w="1245" w:type="dxa"/>
            <w:vAlign w:val="center"/>
          </w:tcPr>
          <w:p w:rsidR="00E35A22" w:rsidRPr="00C362F7" w:rsidRDefault="00E35A22" w:rsidP="006842FE">
            <w:pPr>
              <w:adjustRightInd w:val="0"/>
              <w:snapToGrid w:val="0"/>
              <w:spacing w:line="360" w:lineRule="auto"/>
              <w:jc w:val="center"/>
              <w:rPr>
                <w:rFonts w:eastAsia="仿宋_GB2312"/>
                <w:sz w:val="24"/>
              </w:rPr>
            </w:pPr>
          </w:p>
        </w:tc>
        <w:tc>
          <w:tcPr>
            <w:tcW w:w="1185" w:type="dxa"/>
            <w:vAlign w:val="center"/>
          </w:tcPr>
          <w:p w:rsidR="00E35A22" w:rsidRPr="00C362F7" w:rsidRDefault="00E35A22" w:rsidP="006842FE">
            <w:pPr>
              <w:adjustRightInd w:val="0"/>
              <w:snapToGrid w:val="0"/>
              <w:spacing w:line="360" w:lineRule="auto"/>
              <w:jc w:val="center"/>
              <w:rPr>
                <w:rFonts w:eastAsia="仿宋_GB2312"/>
                <w:sz w:val="24"/>
              </w:rPr>
            </w:pPr>
            <w:r w:rsidRPr="00C362F7">
              <w:rPr>
                <w:rFonts w:eastAsia="仿宋_GB2312"/>
                <w:kern w:val="0"/>
                <w:sz w:val="28"/>
                <w:szCs w:val="28"/>
              </w:rPr>
              <w:t>√</w:t>
            </w:r>
          </w:p>
        </w:tc>
      </w:tr>
      <w:tr w:rsidR="00E35A22" w:rsidRPr="00C362F7" w:rsidTr="006842FE">
        <w:trPr>
          <w:cantSplit/>
          <w:jc w:val="center"/>
        </w:trPr>
        <w:tc>
          <w:tcPr>
            <w:tcW w:w="2010" w:type="dxa"/>
            <w:vMerge/>
            <w:vAlign w:val="center"/>
          </w:tcPr>
          <w:p w:rsidR="00E35A22" w:rsidRPr="00C362F7" w:rsidRDefault="00E35A22" w:rsidP="006842FE">
            <w:pPr>
              <w:pStyle w:val="a7"/>
              <w:adjustRightInd w:val="0"/>
              <w:snapToGrid w:val="0"/>
              <w:spacing w:line="360" w:lineRule="auto"/>
              <w:rPr>
                <w:rFonts w:ascii="Times New Roman" w:eastAsia="仿宋_GB2312" w:hAnsi="Times New Roman"/>
                <w:sz w:val="24"/>
                <w:szCs w:val="24"/>
              </w:rPr>
            </w:pPr>
          </w:p>
        </w:tc>
        <w:tc>
          <w:tcPr>
            <w:tcW w:w="3765" w:type="dxa"/>
            <w:vAlign w:val="center"/>
          </w:tcPr>
          <w:p w:rsidR="00E35A22" w:rsidRPr="00C437FD" w:rsidRDefault="00E35A22" w:rsidP="006842FE">
            <w:pPr>
              <w:adjustRightInd w:val="0"/>
              <w:snapToGrid w:val="0"/>
              <w:spacing w:line="360" w:lineRule="auto"/>
              <w:jc w:val="left"/>
              <w:rPr>
                <w:rFonts w:eastAsia="仿宋_GB2312"/>
                <w:sz w:val="24"/>
              </w:rPr>
            </w:pPr>
            <w:r w:rsidRPr="00C437FD">
              <w:rPr>
                <w:rFonts w:eastAsia="仿宋_GB2312"/>
                <w:sz w:val="24"/>
              </w:rPr>
              <w:t>中式干点（含</w:t>
            </w:r>
            <w:r w:rsidRPr="00C437FD">
              <w:rPr>
                <w:rFonts w:eastAsia="仿宋_GB2312"/>
                <w:sz w:val="24"/>
              </w:rPr>
              <w:t>/</w:t>
            </w:r>
            <w:r w:rsidRPr="00C437FD">
              <w:rPr>
                <w:rFonts w:eastAsia="仿宋_GB2312"/>
                <w:sz w:val="24"/>
              </w:rPr>
              <w:t>不含馅）</w:t>
            </w:r>
          </w:p>
        </w:tc>
        <w:tc>
          <w:tcPr>
            <w:tcW w:w="1245" w:type="dxa"/>
            <w:vAlign w:val="center"/>
          </w:tcPr>
          <w:p w:rsidR="00E35A22" w:rsidRPr="00C362F7" w:rsidRDefault="00E35A22" w:rsidP="006842FE">
            <w:pPr>
              <w:adjustRightInd w:val="0"/>
              <w:snapToGrid w:val="0"/>
              <w:spacing w:line="360" w:lineRule="auto"/>
              <w:jc w:val="center"/>
              <w:rPr>
                <w:rFonts w:eastAsia="仿宋_GB2312"/>
                <w:sz w:val="24"/>
              </w:rPr>
            </w:pPr>
            <w:r w:rsidRPr="00C362F7">
              <w:rPr>
                <w:rFonts w:eastAsia="仿宋_GB2312"/>
                <w:kern w:val="0"/>
                <w:sz w:val="28"/>
                <w:szCs w:val="28"/>
              </w:rPr>
              <w:t>√</w:t>
            </w:r>
          </w:p>
        </w:tc>
        <w:tc>
          <w:tcPr>
            <w:tcW w:w="1185" w:type="dxa"/>
            <w:vAlign w:val="center"/>
          </w:tcPr>
          <w:p w:rsidR="00E35A22" w:rsidRPr="00C362F7" w:rsidRDefault="00E35A22" w:rsidP="006842FE">
            <w:pPr>
              <w:adjustRightInd w:val="0"/>
              <w:snapToGrid w:val="0"/>
              <w:spacing w:line="360" w:lineRule="auto"/>
              <w:jc w:val="center"/>
              <w:rPr>
                <w:rFonts w:eastAsia="仿宋_GB2312"/>
                <w:sz w:val="24"/>
              </w:rPr>
            </w:pPr>
          </w:p>
        </w:tc>
      </w:tr>
      <w:tr w:rsidR="00E35A22" w:rsidRPr="00C362F7" w:rsidTr="006842FE">
        <w:trPr>
          <w:cantSplit/>
          <w:jc w:val="center"/>
        </w:trPr>
        <w:tc>
          <w:tcPr>
            <w:tcW w:w="2010" w:type="dxa"/>
            <w:vMerge/>
            <w:vAlign w:val="center"/>
          </w:tcPr>
          <w:p w:rsidR="00E35A22" w:rsidRPr="00C362F7" w:rsidRDefault="00E35A22" w:rsidP="006842FE">
            <w:pPr>
              <w:pStyle w:val="a7"/>
              <w:adjustRightInd w:val="0"/>
              <w:snapToGrid w:val="0"/>
              <w:spacing w:line="360" w:lineRule="auto"/>
              <w:rPr>
                <w:rFonts w:ascii="Times New Roman" w:eastAsia="仿宋_GB2312" w:hAnsi="Times New Roman"/>
                <w:sz w:val="24"/>
                <w:szCs w:val="24"/>
              </w:rPr>
            </w:pPr>
          </w:p>
        </w:tc>
        <w:tc>
          <w:tcPr>
            <w:tcW w:w="3765" w:type="dxa"/>
            <w:vAlign w:val="center"/>
          </w:tcPr>
          <w:p w:rsidR="00E35A22" w:rsidRPr="00C437FD" w:rsidRDefault="00E35A22" w:rsidP="006842FE">
            <w:pPr>
              <w:adjustRightInd w:val="0"/>
              <w:snapToGrid w:val="0"/>
              <w:spacing w:line="360" w:lineRule="auto"/>
              <w:jc w:val="left"/>
              <w:rPr>
                <w:rFonts w:eastAsia="仿宋_GB2312"/>
                <w:sz w:val="24"/>
              </w:rPr>
            </w:pPr>
            <w:r w:rsidRPr="00C437FD">
              <w:rPr>
                <w:rFonts w:eastAsia="仿宋_GB2312"/>
                <w:sz w:val="24"/>
              </w:rPr>
              <w:t>寿司（不含生食类）</w:t>
            </w:r>
          </w:p>
        </w:tc>
        <w:tc>
          <w:tcPr>
            <w:tcW w:w="1245" w:type="dxa"/>
            <w:vAlign w:val="center"/>
          </w:tcPr>
          <w:p w:rsidR="00E35A22" w:rsidRPr="00C362F7" w:rsidRDefault="00E35A22" w:rsidP="006842FE">
            <w:pPr>
              <w:adjustRightInd w:val="0"/>
              <w:snapToGrid w:val="0"/>
              <w:spacing w:line="360" w:lineRule="auto"/>
              <w:jc w:val="center"/>
              <w:rPr>
                <w:rFonts w:eastAsia="仿宋_GB2312"/>
                <w:sz w:val="24"/>
              </w:rPr>
            </w:pPr>
            <w:r w:rsidRPr="00C362F7">
              <w:rPr>
                <w:rFonts w:eastAsia="仿宋_GB2312"/>
                <w:kern w:val="0"/>
                <w:sz w:val="28"/>
                <w:szCs w:val="28"/>
              </w:rPr>
              <w:t>√</w:t>
            </w:r>
          </w:p>
        </w:tc>
        <w:tc>
          <w:tcPr>
            <w:tcW w:w="1185" w:type="dxa"/>
            <w:vAlign w:val="center"/>
          </w:tcPr>
          <w:p w:rsidR="00E35A22" w:rsidRPr="00C362F7" w:rsidRDefault="00E35A22" w:rsidP="006842FE">
            <w:pPr>
              <w:adjustRightInd w:val="0"/>
              <w:snapToGrid w:val="0"/>
              <w:spacing w:line="360" w:lineRule="auto"/>
              <w:jc w:val="center"/>
              <w:rPr>
                <w:rFonts w:eastAsia="仿宋_GB2312"/>
                <w:sz w:val="24"/>
              </w:rPr>
            </w:pPr>
          </w:p>
        </w:tc>
      </w:tr>
      <w:tr w:rsidR="00E35A22" w:rsidRPr="00C362F7" w:rsidTr="006842FE">
        <w:trPr>
          <w:cantSplit/>
          <w:jc w:val="center"/>
        </w:trPr>
        <w:tc>
          <w:tcPr>
            <w:tcW w:w="2010" w:type="dxa"/>
            <w:vMerge/>
            <w:vAlign w:val="center"/>
          </w:tcPr>
          <w:p w:rsidR="00E35A22" w:rsidRPr="00C362F7" w:rsidRDefault="00E35A22" w:rsidP="006842FE">
            <w:pPr>
              <w:pStyle w:val="a7"/>
              <w:adjustRightInd w:val="0"/>
              <w:snapToGrid w:val="0"/>
              <w:spacing w:line="360" w:lineRule="auto"/>
              <w:rPr>
                <w:rFonts w:ascii="Times New Roman" w:eastAsia="仿宋_GB2312" w:hAnsi="Times New Roman"/>
                <w:sz w:val="24"/>
                <w:szCs w:val="24"/>
              </w:rPr>
            </w:pPr>
          </w:p>
        </w:tc>
        <w:tc>
          <w:tcPr>
            <w:tcW w:w="3765" w:type="dxa"/>
            <w:vAlign w:val="center"/>
          </w:tcPr>
          <w:p w:rsidR="00E35A22" w:rsidRPr="00C437FD" w:rsidRDefault="00E35A22" w:rsidP="006842FE">
            <w:pPr>
              <w:adjustRightInd w:val="0"/>
              <w:snapToGrid w:val="0"/>
              <w:spacing w:line="360" w:lineRule="auto"/>
              <w:jc w:val="left"/>
              <w:rPr>
                <w:rFonts w:eastAsia="仿宋_GB2312"/>
                <w:sz w:val="24"/>
              </w:rPr>
            </w:pPr>
            <w:r w:rsidRPr="00C437FD">
              <w:rPr>
                <w:rFonts w:eastAsia="仿宋_GB2312"/>
                <w:sz w:val="24"/>
              </w:rPr>
              <w:t>糖果、巧克力制品</w:t>
            </w:r>
          </w:p>
        </w:tc>
        <w:tc>
          <w:tcPr>
            <w:tcW w:w="1245" w:type="dxa"/>
            <w:vAlign w:val="center"/>
          </w:tcPr>
          <w:p w:rsidR="00E35A22" w:rsidRPr="00C362F7" w:rsidRDefault="00E35A22" w:rsidP="006842FE">
            <w:pPr>
              <w:adjustRightInd w:val="0"/>
              <w:snapToGrid w:val="0"/>
              <w:spacing w:line="360" w:lineRule="auto"/>
              <w:jc w:val="center"/>
              <w:rPr>
                <w:rFonts w:eastAsia="仿宋_GB2312"/>
                <w:sz w:val="24"/>
              </w:rPr>
            </w:pPr>
          </w:p>
        </w:tc>
        <w:tc>
          <w:tcPr>
            <w:tcW w:w="1185" w:type="dxa"/>
            <w:vAlign w:val="center"/>
          </w:tcPr>
          <w:p w:rsidR="00E35A22" w:rsidRPr="00C362F7" w:rsidRDefault="00E35A22" w:rsidP="006842FE">
            <w:pPr>
              <w:adjustRightInd w:val="0"/>
              <w:snapToGrid w:val="0"/>
              <w:spacing w:line="360" w:lineRule="auto"/>
              <w:jc w:val="center"/>
              <w:rPr>
                <w:rFonts w:eastAsia="仿宋_GB2312"/>
                <w:sz w:val="24"/>
              </w:rPr>
            </w:pPr>
            <w:r w:rsidRPr="00C362F7">
              <w:rPr>
                <w:rFonts w:eastAsia="仿宋_GB2312"/>
                <w:kern w:val="0"/>
                <w:sz w:val="28"/>
                <w:szCs w:val="28"/>
              </w:rPr>
              <w:t>√</w:t>
            </w:r>
          </w:p>
        </w:tc>
      </w:tr>
      <w:tr w:rsidR="00E35A22" w:rsidRPr="00C362F7" w:rsidTr="006842FE">
        <w:trPr>
          <w:cantSplit/>
          <w:jc w:val="center"/>
        </w:trPr>
        <w:tc>
          <w:tcPr>
            <w:tcW w:w="2010" w:type="dxa"/>
            <w:vMerge w:val="restart"/>
            <w:vAlign w:val="center"/>
          </w:tcPr>
          <w:p w:rsidR="00E35A22" w:rsidRPr="00C362F7" w:rsidRDefault="00E35A22" w:rsidP="006842FE">
            <w:pPr>
              <w:pStyle w:val="a7"/>
              <w:adjustRightInd w:val="0"/>
              <w:snapToGrid w:val="0"/>
              <w:spacing w:line="360" w:lineRule="auto"/>
              <w:rPr>
                <w:rFonts w:ascii="Times New Roman" w:eastAsia="仿宋_GB2312" w:hAnsi="Times New Roman"/>
                <w:sz w:val="24"/>
                <w:szCs w:val="24"/>
              </w:rPr>
            </w:pPr>
            <w:r w:rsidRPr="00C362F7">
              <w:rPr>
                <w:rFonts w:ascii="Times New Roman" w:eastAsia="仿宋_GB2312" w:hAnsi="Times New Roman"/>
                <w:kern w:val="0"/>
                <w:sz w:val="24"/>
                <w:szCs w:val="32"/>
              </w:rPr>
              <w:t>自制饮品制售</w:t>
            </w:r>
          </w:p>
        </w:tc>
        <w:tc>
          <w:tcPr>
            <w:tcW w:w="3765" w:type="dxa"/>
            <w:tcBorders>
              <w:bottom w:val="single" w:sz="4" w:space="0" w:color="auto"/>
            </w:tcBorders>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果蔬汁类</w:t>
            </w:r>
          </w:p>
        </w:tc>
        <w:tc>
          <w:tcPr>
            <w:tcW w:w="1245" w:type="dxa"/>
            <w:tcBorders>
              <w:bottom w:val="single" w:sz="4" w:space="0" w:color="auto"/>
            </w:tcBorders>
            <w:vAlign w:val="center"/>
          </w:tcPr>
          <w:p w:rsidR="00E35A22" w:rsidRPr="00C362F7" w:rsidRDefault="00E35A22" w:rsidP="006842FE">
            <w:pPr>
              <w:pStyle w:val="a7"/>
              <w:adjustRightInd w:val="0"/>
              <w:snapToGrid w:val="0"/>
              <w:spacing w:line="360" w:lineRule="auto"/>
              <w:jc w:val="center"/>
              <w:rPr>
                <w:rFonts w:ascii="Times New Roman" w:eastAsia="仿宋_GB2312" w:hAnsi="Times New Roman"/>
                <w:sz w:val="24"/>
                <w:szCs w:val="24"/>
              </w:rPr>
            </w:pPr>
            <w:r w:rsidRPr="00C362F7">
              <w:rPr>
                <w:rFonts w:ascii="Times New Roman" w:eastAsia="仿宋_GB2312" w:hAnsi="Times New Roman"/>
                <w:kern w:val="0"/>
                <w:sz w:val="28"/>
                <w:szCs w:val="28"/>
              </w:rPr>
              <w:t>√</w:t>
            </w:r>
          </w:p>
        </w:tc>
        <w:tc>
          <w:tcPr>
            <w:tcW w:w="1185" w:type="dxa"/>
            <w:tcBorders>
              <w:bottom w:val="single" w:sz="4" w:space="0" w:color="auto"/>
            </w:tcBorders>
            <w:vAlign w:val="center"/>
          </w:tcPr>
          <w:p w:rsidR="00E35A22" w:rsidRPr="00C362F7" w:rsidRDefault="00E35A22" w:rsidP="006842FE">
            <w:pPr>
              <w:pStyle w:val="a7"/>
              <w:adjustRightInd w:val="0"/>
              <w:snapToGrid w:val="0"/>
              <w:spacing w:line="360" w:lineRule="auto"/>
              <w:jc w:val="center"/>
              <w:rPr>
                <w:rFonts w:ascii="Times New Roman" w:eastAsia="仿宋_GB2312" w:hAnsi="Times New Roman"/>
                <w:sz w:val="24"/>
                <w:szCs w:val="24"/>
              </w:rPr>
            </w:pPr>
            <w:r w:rsidRPr="00C362F7">
              <w:rPr>
                <w:rFonts w:ascii="Times New Roman" w:eastAsia="仿宋_GB2312" w:hAnsi="Times New Roman"/>
                <w:kern w:val="0"/>
                <w:sz w:val="28"/>
                <w:szCs w:val="28"/>
              </w:rPr>
              <w:t>√</w:t>
            </w:r>
          </w:p>
        </w:tc>
      </w:tr>
      <w:tr w:rsidR="00E35A22" w:rsidRPr="00C362F7" w:rsidTr="006842FE">
        <w:trPr>
          <w:cantSplit/>
          <w:jc w:val="center"/>
        </w:trPr>
        <w:tc>
          <w:tcPr>
            <w:tcW w:w="2010" w:type="dxa"/>
            <w:vMerge/>
            <w:vAlign w:val="center"/>
          </w:tcPr>
          <w:p w:rsidR="00E35A22" w:rsidRPr="00C362F7" w:rsidRDefault="00E35A22" w:rsidP="006842FE">
            <w:pPr>
              <w:pStyle w:val="a7"/>
              <w:adjustRightInd w:val="0"/>
              <w:snapToGrid w:val="0"/>
              <w:spacing w:line="360" w:lineRule="auto"/>
              <w:rPr>
                <w:rFonts w:ascii="Times New Roman" w:eastAsia="仿宋_GB2312" w:hAnsi="Times New Roman"/>
                <w:sz w:val="24"/>
                <w:szCs w:val="24"/>
              </w:rPr>
            </w:pPr>
          </w:p>
        </w:tc>
        <w:tc>
          <w:tcPr>
            <w:tcW w:w="3765" w:type="dxa"/>
            <w:tcBorders>
              <w:bottom w:val="single" w:sz="4" w:space="0" w:color="auto"/>
            </w:tcBorders>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植物蛋白饮料</w:t>
            </w:r>
          </w:p>
        </w:tc>
        <w:tc>
          <w:tcPr>
            <w:tcW w:w="1245" w:type="dxa"/>
            <w:tcBorders>
              <w:bottom w:val="single" w:sz="4" w:space="0" w:color="auto"/>
            </w:tcBorders>
            <w:vAlign w:val="center"/>
          </w:tcPr>
          <w:p w:rsidR="00E35A22" w:rsidRPr="00C362F7" w:rsidRDefault="00E35A22" w:rsidP="006842FE">
            <w:pPr>
              <w:pStyle w:val="a7"/>
              <w:adjustRightInd w:val="0"/>
              <w:snapToGrid w:val="0"/>
              <w:spacing w:line="360" w:lineRule="auto"/>
              <w:jc w:val="center"/>
              <w:rPr>
                <w:rFonts w:ascii="Times New Roman" w:eastAsia="仿宋_GB2312" w:hAnsi="Times New Roman"/>
                <w:sz w:val="24"/>
                <w:szCs w:val="24"/>
              </w:rPr>
            </w:pPr>
          </w:p>
        </w:tc>
        <w:tc>
          <w:tcPr>
            <w:tcW w:w="1185" w:type="dxa"/>
            <w:tcBorders>
              <w:bottom w:val="single" w:sz="4" w:space="0" w:color="auto"/>
            </w:tcBorders>
            <w:vAlign w:val="center"/>
          </w:tcPr>
          <w:p w:rsidR="00E35A22" w:rsidRPr="00C362F7" w:rsidRDefault="00E35A22" w:rsidP="006842FE">
            <w:pPr>
              <w:pStyle w:val="a7"/>
              <w:adjustRightInd w:val="0"/>
              <w:snapToGrid w:val="0"/>
              <w:spacing w:line="360" w:lineRule="auto"/>
              <w:jc w:val="center"/>
              <w:rPr>
                <w:rFonts w:ascii="Times New Roman" w:eastAsia="仿宋_GB2312" w:hAnsi="Times New Roman"/>
                <w:sz w:val="24"/>
                <w:szCs w:val="24"/>
              </w:rPr>
            </w:pPr>
            <w:r w:rsidRPr="00C362F7">
              <w:rPr>
                <w:rFonts w:ascii="Times New Roman" w:eastAsia="仿宋_GB2312" w:hAnsi="Times New Roman"/>
                <w:kern w:val="0"/>
                <w:sz w:val="28"/>
                <w:szCs w:val="28"/>
              </w:rPr>
              <w:t>√</w:t>
            </w:r>
          </w:p>
        </w:tc>
      </w:tr>
      <w:tr w:rsidR="00E35A22" w:rsidRPr="00C362F7" w:rsidTr="006842FE">
        <w:trPr>
          <w:cantSplit/>
          <w:jc w:val="center"/>
        </w:trPr>
        <w:tc>
          <w:tcPr>
            <w:tcW w:w="2010" w:type="dxa"/>
            <w:vMerge/>
            <w:vAlign w:val="center"/>
          </w:tcPr>
          <w:p w:rsidR="00E35A22" w:rsidRPr="00C362F7" w:rsidRDefault="00E35A22" w:rsidP="006842FE">
            <w:pPr>
              <w:pStyle w:val="a7"/>
              <w:adjustRightInd w:val="0"/>
              <w:snapToGrid w:val="0"/>
              <w:spacing w:line="360" w:lineRule="auto"/>
              <w:rPr>
                <w:rFonts w:ascii="Times New Roman" w:eastAsia="仿宋_GB2312" w:hAnsi="Times New Roman"/>
                <w:sz w:val="24"/>
                <w:szCs w:val="24"/>
              </w:rPr>
            </w:pPr>
          </w:p>
        </w:tc>
        <w:tc>
          <w:tcPr>
            <w:tcW w:w="3765" w:type="dxa"/>
            <w:tcBorders>
              <w:bottom w:val="single" w:sz="4" w:space="0" w:color="auto"/>
            </w:tcBorders>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风味饮料</w:t>
            </w:r>
          </w:p>
        </w:tc>
        <w:tc>
          <w:tcPr>
            <w:tcW w:w="1245" w:type="dxa"/>
            <w:tcBorders>
              <w:bottom w:val="single" w:sz="4" w:space="0" w:color="auto"/>
            </w:tcBorders>
            <w:vAlign w:val="center"/>
          </w:tcPr>
          <w:p w:rsidR="00E35A22" w:rsidRPr="00C362F7" w:rsidRDefault="00E35A22" w:rsidP="006842FE">
            <w:pPr>
              <w:pStyle w:val="a7"/>
              <w:adjustRightInd w:val="0"/>
              <w:snapToGrid w:val="0"/>
              <w:spacing w:line="360" w:lineRule="auto"/>
              <w:jc w:val="center"/>
              <w:rPr>
                <w:rFonts w:ascii="Times New Roman" w:eastAsia="仿宋_GB2312" w:hAnsi="Times New Roman"/>
                <w:sz w:val="24"/>
                <w:szCs w:val="24"/>
              </w:rPr>
            </w:pPr>
            <w:r w:rsidRPr="00C362F7">
              <w:rPr>
                <w:rFonts w:ascii="Times New Roman" w:eastAsia="仿宋_GB2312" w:hAnsi="Times New Roman"/>
                <w:kern w:val="0"/>
                <w:sz w:val="28"/>
                <w:szCs w:val="28"/>
              </w:rPr>
              <w:t>√</w:t>
            </w:r>
          </w:p>
        </w:tc>
        <w:tc>
          <w:tcPr>
            <w:tcW w:w="1185" w:type="dxa"/>
            <w:tcBorders>
              <w:bottom w:val="single" w:sz="4" w:space="0" w:color="auto"/>
            </w:tcBorders>
            <w:vAlign w:val="center"/>
          </w:tcPr>
          <w:p w:rsidR="00E35A22" w:rsidRPr="00C362F7" w:rsidRDefault="00E35A22" w:rsidP="006842FE">
            <w:pPr>
              <w:pStyle w:val="a7"/>
              <w:adjustRightInd w:val="0"/>
              <w:snapToGrid w:val="0"/>
              <w:spacing w:line="360" w:lineRule="auto"/>
              <w:jc w:val="center"/>
              <w:rPr>
                <w:rFonts w:ascii="Times New Roman" w:eastAsia="仿宋_GB2312" w:hAnsi="Times New Roman"/>
                <w:sz w:val="24"/>
                <w:szCs w:val="24"/>
              </w:rPr>
            </w:pPr>
            <w:r w:rsidRPr="00C362F7">
              <w:rPr>
                <w:rFonts w:ascii="Times New Roman" w:eastAsia="仿宋_GB2312" w:hAnsi="Times New Roman"/>
                <w:kern w:val="0"/>
                <w:sz w:val="28"/>
                <w:szCs w:val="28"/>
              </w:rPr>
              <w:t>√</w:t>
            </w:r>
          </w:p>
        </w:tc>
      </w:tr>
      <w:tr w:rsidR="00E35A22" w:rsidRPr="00C362F7" w:rsidTr="006842FE">
        <w:trPr>
          <w:cantSplit/>
          <w:jc w:val="center"/>
        </w:trPr>
        <w:tc>
          <w:tcPr>
            <w:tcW w:w="2010" w:type="dxa"/>
            <w:vMerge/>
            <w:vAlign w:val="center"/>
          </w:tcPr>
          <w:p w:rsidR="00E35A22" w:rsidRPr="00C362F7" w:rsidRDefault="00E35A22" w:rsidP="006842FE">
            <w:pPr>
              <w:pStyle w:val="a7"/>
              <w:adjustRightInd w:val="0"/>
              <w:snapToGrid w:val="0"/>
              <w:spacing w:line="360" w:lineRule="auto"/>
              <w:rPr>
                <w:rFonts w:ascii="Times New Roman" w:eastAsia="仿宋_GB2312" w:hAnsi="Times New Roman"/>
                <w:sz w:val="24"/>
                <w:szCs w:val="24"/>
              </w:rPr>
            </w:pPr>
          </w:p>
        </w:tc>
        <w:tc>
          <w:tcPr>
            <w:tcW w:w="3765" w:type="dxa"/>
            <w:tcBorders>
              <w:bottom w:val="single" w:sz="4" w:space="0" w:color="auto"/>
            </w:tcBorders>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茶、咖啡、植物饮料</w:t>
            </w:r>
          </w:p>
        </w:tc>
        <w:tc>
          <w:tcPr>
            <w:tcW w:w="1245" w:type="dxa"/>
            <w:tcBorders>
              <w:bottom w:val="single" w:sz="4" w:space="0" w:color="auto"/>
            </w:tcBorders>
            <w:vAlign w:val="center"/>
          </w:tcPr>
          <w:p w:rsidR="00E35A22" w:rsidRPr="00C362F7" w:rsidRDefault="00E35A22" w:rsidP="006842FE">
            <w:pPr>
              <w:pStyle w:val="a7"/>
              <w:adjustRightInd w:val="0"/>
              <w:snapToGrid w:val="0"/>
              <w:spacing w:line="360" w:lineRule="auto"/>
              <w:jc w:val="center"/>
              <w:rPr>
                <w:rFonts w:ascii="Times New Roman" w:eastAsia="仿宋_GB2312" w:hAnsi="Times New Roman"/>
                <w:sz w:val="24"/>
                <w:szCs w:val="24"/>
              </w:rPr>
            </w:pPr>
            <w:r w:rsidRPr="00C362F7">
              <w:rPr>
                <w:rFonts w:ascii="Times New Roman" w:eastAsia="仿宋_GB2312" w:hAnsi="Times New Roman"/>
                <w:kern w:val="0"/>
                <w:sz w:val="28"/>
                <w:szCs w:val="28"/>
              </w:rPr>
              <w:t>√</w:t>
            </w:r>
          </w:p>
        </w:tc>
        <w:tc>
          <w:tcPr>
            <w:tcW w:w="1185" w:type="dxa"/>
            <w:tcBorders>
              <w:bottom w:val="single" w:sz="4" w:space="0" w:color="auto"/>
            </w:tcBorders>
            <w:vAlign w:val="center"/>
          </w:tcPr>
          <w:p w:rsidR="00E35A22" w:rsidRPr="00C362F7" w:rsidRDefault="00E35A22" w:rsidP="006842FE">
            <w:pPr>
              <w:pStyle w:val="a7"/>
              <w:adjustRightInd w:val="0"/>
              <w:snapToGrid w:val="0"/>
              <w:spacing w:line="360" w:lineRule="auto"/>
              <w:jc w:val="center"/>
              <w:rPr>
                <w:rFonts w:ascii="Times New Roman" w:eastAsia="仿宋_GB2312" w:hAnsi="Times New Roman"/>
                <w:sz w:val="24"/>
                <w:szCs w:val="24"/>
              </w:rPr>
            </w:pPr>
            <w:r w:rsidRPr="00C362F7">
              <w:rPr>
                <w:rFonts w:ascii="Times New Roman" w:eastAsia="仿宋_GB2312" w:hAnsi="Times New Roman"/>
                <w:kern w:val="0"/>
                <w:sz w:val="28"/>
                <w:szCs w:val="28"/>
              </w:rPr>
              <w:t>√</w:t>
            </w:r>
          </w:p>
        </w:tc>
      </w:tr>
      <w:tr w:rsidR="00E35A22" w:rsidRPr="00C362F7" w:rsidTr="006842FE">
        <w:trPr>
          <w:cantSplit/>
          <w:jc w:val="center"/>
        </w:trPr>
        <w:tc>
          <w:tcPr>
            <w:tcW w:w="2010" w:type="dxa"/>
            <w:vMerge/>
            <w:vAlign w:val="center"/>
          </w:tcPr>
          <w:p w:rsidR="00E35A22" w:rsidRPr="00C362F7" w:rsidRDefault="00E35A22" w:rsidP="006842FE">
            <w:pPr>
              <w:pStyle w:val="a7"/>
              <w:adjustRightInd w:val="0"/>
              <w:snapToGrid w:val="0"/>
              <w:spacing w:line="360" w:lineRule="auto"/>
              <w:rPr>
                <w:rFonts w:ascii="Times New Roman" w:eastAsia="仿宋_GB2312" w:hAnsi="Times New Roman"/>
                <w:sz w:val="24"/>
                <w:szCs w:val="24"/>
              </w:rPr>
            </w:pPr>
          </w:p>
        </w:tc>
        <w:tc>
          <w:tcPr>
            <w:tcW w:w="3765" w:type="dxa"/>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冷冻饮品</w:t>
            </w:r>
          </w:p>
        </w:tc>
        <w:tc>
          <w:tcPr>
            <w:tcW w:w="1245" w:type="dxa"/>
            <w:vAlign w:val="center"/>
          </w:tcPr>
          <w:p w:rsidR="00E35A22" w:rsidRPr="00C362F7" w:rsidRDefault="00E35A22" w:rsidP="006842FE">
            <w:pPr>
              <w:pStyle w:val="a7"/>
              <w:adjustRightInd w:val="0"/>
              <w:snapToGrid w:val="0"/>
              <w:spacing w:line="360" w:lineRule="auto"/>
              <w:jc w:val="center"/>
              <w:rPr>
                <w:rFonts w:ascii="Times New Roman" w:eastAsia="仿宋_GB2312" w:hAnsi="Times New Roman"/>
                <w:sz w:val="24"/>
                <w:szCs w:val="24"/>
              </w:rPr>
            </w:pPr>
            <w:r w:rsidRPr="00C362F7">
              <w:rPr>
                <w:rFonts w:ascii="Times New Roman" w:eastAsia="仿宋_GB2312" w:hAnsi="Times New Roman"/>
                <w:kern w:val="0"/>
                <w:sz w:val="28"/>
                <w:szCs w:val="28"/>
              </w:rPr>
              <w:t>√</w:t>
            </w:r>
          </w:p>
        </w:tc>
        <w:tc>
          <w:tcPr>
            <w:tcW w:w="1185" w:type="dxa"/>
            <w:vAlign w:val="center"/>
          </w:tcPr>
          <w:p w:rsidR="00E35A22" w:rsidRPr="00C362F7" w:rsidRDefault="00E35A22" w:rsidP="006842FE">
            <w:pPr>
              <w:pStyle w:val="a7"/>
              <w:adjustRightInd w:val="0"/>
              <w:snapToGrid w:val="0"/>
              <w:spacing w:line="360" w:lineRule="auto"/>
              <w:jc w:val="center"/>
              <w:rPr>
                <w:rFonts w:ascii="Times New Roman" w:eastAsia="仿宋_GB2312" w:hAnsi="Times New Roman"/>
                <w:sz w:val="24"/>
                <w:szCs w:val="24"/>
              </w:rPr>
            </w:pPr>
            <w:r w:rsidRPr="00C362F7">
              <w:rPr>
                <w:rFonts w:ascii="Times New Roman" w:eastAsia="仿宋_GB2312" w:hAnsi="Times New Roman"/>
                <w:kern w:val="0"/>
                <w:sz w:val="28"/>
                <w:szCs w:val="28"/>
              </w:rPr>
              <w:t>√</w:t>
            </w:r>
          </w:p>
        </w:tc>
      </w:tr>
      <w:tr w:rsidR="00E35A22" w:rsidRPr="00C362F7" w:rsidTr="006842FE">
        <w:trPr>
          <w:cantSplit/>
          <w:jc w:val="center"/>
        </w:trPr>
        <w:tc>
          <w:tcPr>
            <w:tcW w:w="2010" w:type="dxa"/>
            <w:vMerge/>
            <w:vAlign w:val="center"/>
          </w:tcPr>
          <w:p w:rsidR="00E35A22" w:rsidRPr="00C362F7" w:rsidRDefault="00E35A22" w:rsidP="006842FE">
            <w:pPr>
              <w:pStyle w:val="a7"/>
              <w:adjustRightInd w:val="0"/>
              <w:snapToGrid w:val="0"/>
              <w:spacing w:line="360" w:lineRule="auto"/>
              <w:rPr>
                <w:rFonts w:ascii="Times New Roman" w:eastAsia="仿宋_GB2312" w:hAnsi="Times New Roman"/>
                <w:sz w:val="24"/>
                <w:szCs w:val="24"/>
              </w:rPr>
            </w:pPr>
          </w:p>
        </w:tc>
        <w:tc>
          <w:tcPr>
            <w:tcW w:w="3765" w:type="dxa"/>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水果甜品</w:t>
            </w:r>
          </w:p>
        </w:tc>
        <w:tc>
          <w:tcPr>
            <w:tcW w:w="1245" w:type="dxa"/>
            <w:vAlign w:val="center"/>
          </w:tcPr>
          <w:p w:rsidR="00E35A22" w:rsidRPr="00C362F7" w:rsidRDefault="00E35A22" w:rsidP="006842FE">
            <w:pPr>
              <w:pStyle w:val="a7"/>
              <w:adjustRightInd w:val="0"/>
              <w:snapToGrid w:val="0"/>
              <w:spacing w:line="360" w:lineRule="auto"/>
              <w:jc w:val="center"/>
              <w:rPr>
                <w:rFonts w:ascii="Times New Roman" w:eastAsia="仿宋_GB2312" w:hAnsi="Times New Roman"/>
                <w:sz w:val="24"/>
                <w:szCs w:val="24"/>
              </w:rPr>
            </w:pPr>
            <w:r w:rsidRPr="00C362F7">
              <w:rPr>
                <w:rFonts w:ascii="Times New Roman" w:eastAsia="仿宋_GB2312" w:hAnsi="Times New Roman"/>
                <w:kern w:val="0"/>
                <w:sz w:val="28"/>
                <w:szCs w:val="28"/>
              </w:rPr>
              <w:t>√</w:t>
            </w:r>
          </w:p>
        </w:tc>
        <w:tc>
          <w:tcPr>
            <w:tcW w:w="1185" w:type="dxa"/>
            <w:vAlign w:val="center"/>
          </w:tcPr>
          <w:p w:rsidR="00E35A22" w:rsidRPr="00C362F7" w:rsidRDefault="00E35A22" w:rsidP="006842FE">
            <w:pPr>
              <w:pStyle w:val="a7"/>
              <w:adjustRightInd w:val="0"/>
              <w:snapToGrid w:val="0"/>
              <w:spacing w:line="360" w:lineRule="auto"/>
              <w:jc w:val="center"/>
              <w:rPr>
                <w:rFonts w:ascii="Times New Roman" w:eastAsia="仿宋_GB2312" w:hAnsi="Times New Roman"/>
                <w:sz w:val="24"/>
                <w:szCs w:val="24"/>
              </w:rPr>
            </w:pPr>
            <w:r w:rsidRPr="00C362F7">
              <w:rPr>
                <w:rFonts w:ascii="Times New Roman" w:eastAsia="仿宋_GB2312" w:hAnsi="Times New Roman"/>
                <w:kern w:val="0"/>
                <w:sz w:val="28"/>
                <w:szCs w:val="28"/>
              </w:rPr>
              <w:t>√</w:t>
            </w:r>
          </w:p>
        </w:tc>
      </w:tr>
    </w:tbl>
    <w:p w:rsidR="00E35A22" w:rsidRPr="00C362F7" w:rsidRDefault="00E35A22" w:rsidP="00E35A22">
      <w:pPr>
        <w:adjustRightInd w:val="0"/>
        <w:snapToGrid w:val="0"/>
        <w:jc w:val="left"/>
        <w:rPr>
          <w:rFonts w:eastAsia="黑体"/>
          <w:kern w:val="0"/>
          <w:sz w:val="24"/>
        </w:rPr>
      </w:pPr>
      <w:r w:rsidRPr="00C362F7">
        <w:rPr>
          <w:rFonts w:eastAsia="黑体"/>
          <w:kern w:val="0"/>
          <w:sz w:val="24"/>
        </w:rPr>
        <w:t>注：</w:t>
      </w:r>
    </w:p>
    <w:p w:rsidR="00E35A22" w:rsidRPr="00A81A5D" w:rsidRDefault="00E35A22" w:rsidP="00E35A22">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1</w:t>
      </w:r>
      <w:r w:rsidRPr="00C437FD">
        <w:rPr>
          <w:rFonts w:ascii="Times New Roman" w:eastAsia="仿宋_GB2312" w:hAnsi="Times New Roman"/>
          <w:sz w:val="24"/>
          <w:szCs w:val="24"/>
        </w:rPr>
        <w:t>、</w:t>
      </w:r>
      <w:r w:rsidRPr="00A81A5D">
        <w:rPr>
          <w:rFonts w:ascii="Times New Roman" w:eastAsia="仿宋_GB2312" w:hAnsi="Times New Roman"/>
          <w:sz w:val="24"/>
          <w:szCs w:val="24"/>
        </w:rPr>
        <w:t>从事食品现制现售的，必须同时标注一级目录和二级目录。</w:t>
      </w:r>
    </w:p>
    <w:p w:rsidR="00E35A22" w:rsidRPr="00C437FD" w:rsidRDefault="00E35A22" w:rsidP="00E35A22">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2</w:t>
      </w:r>
      <w:r w:rsidRPr="00C437FD">
        <w:rPr>
          <w:rFonts w:ascii="Times New Roman" w:eastAsia="仿宋_GB2312" w:hAnsi="Times New Roman"/>
          <w:sz w:val="24"/>
          <w:szCs w:val="24"/>
        </w:rPr>
        <w:t>、生食类食品制售中的非即食米面制品、非即食肉制品现制现售仅限市场内食品销售经营者申请。</w:t>
      </w:r>
    </w:p>
    <w:p w:rsidR="00E35A22" w:rsidRPr="00A14D53" w:rsidRDefault="00E35A22" w:rsidP="00E35A22">
      <w:pPr>
        <w:rPr>
          <w:rFonts w:ascii="黑体" w:eastAsia="黑体"/>
          <w:sz w:val="32"/>
          <w:szCs w:val="30"/>
        </w:rPr>
      </w:pPr>
      <w:r w:rsidRPr="00C362F7">
        <w:rPr>
          <w:rFonts w:eastAsia="仿宋_GB2312"/>
          <w:sz w:val="32"/>
          <w:szCs w:val="30"/>
        </w:rPr>
        <w:br w:type="page"/>
      </w:r>
      <w:r w:rsidRPr="00A14D53">
        <w:rPr>
          <w:rFonts w:ascii="黑体" w:eastAsia="黑体" w:hint="eastAsia"/>
          <w:sz w:val="32"/>
          <w:szCs w:val="30"/>
        </w:rPr>
        <w:lastRenderedPageBreak/>
        <w:t>附件4</w:t>
      </w:r>
    </w:p>
    <w:p w:rsidR="00E35A22" w:rsidRPr="00C362F7" w:rsidRDefault="00E35A22" w:rsidP="00E35A22">
      <w:pPr>
        <w:pStyle w:val="2"/>
        <w:keepNext w:val="0"/>
        <w:keepLines w:val="0"/>
        <w:jc w:val="center"/>
        <w:rPr>
          <w:rFonts w:ascii="Times New Roman" w:hAnsi="Times New Roman"/>
          <w:kern w:val="0"/>
        </w:rPr>
      </w:pPr>
      <w:r w:rsidRPr="00C362F7">
        <w:rPr>
          <w:rFonts w:ascii="Times New Roman" w:hAnsi="Times New Roman"/>
          <w:kern w:val="0"/>
        </w:rPr>
        <w:t>中央厨房加工配送的即食食品品种</w:t>
      </w:r>
    </w:p>
    <w:tbl>
      <w:tblPr>
        <w:tblW w:w="8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6661"/>
      </w:tblGrid>
      <w:tr w:rsidR="00E35A22" w:rsidRPr="00C362F7" w:rsidTr="006842FE">
        <w:trPr>
          <w:cantSplit/>
          <w:trHeight w:val="465"/>
          <w:tblHeader/>
        </w:trPr>
        <w:tc>
          <w:tcPr>
            <w:tcW w:w="2088" w:type="dxa"/>
            <w:vAlign w:val="center"/>
          </w:tcPr>
          <w:p w:rsidR="00E35A22" w:rsidRPr="00C362F7" w:rsidRDefault="00E35A22" w:rsidP="006842FE">
            <w:pPr>
              <w:pStyle w:val="a7"/>
              <w:spacing w:line="360" w:lineRule="auto"/>
              <w:ind w:leftChars="-59" w:left="-124"/>
              <w:jc w:val="center"/>
              <w:rPr>
                <w:rFonts w:ascii="Times New Roman" w:eastAsia="仿宋_GB2312" w:hAnsi="Times New Roman"/>
                <w:b/>
                <w:sz w:val="24"/>
                <w:szCs w:val="24"/>
              </w:rPr>
            </w:pPr>
            <w:r w:rsidRPr="00C362F7">
              <w:rPr>
                <w:rFonts w:ascii="Times New Roman" w:eastAsia="仿宋_GB2312" w:hAnsi="Times New Roman"/>
                <w:b/>
                <w:sz w:val="24"/>
                <w:szCs w:val="24"/>
              </w:rPr>
              <w:t>类别</w:t>
            </w:r>
          </w:p>
        </w:tc>
        <w:tc>
          <w:tcPr>
            <w:tcW w:w="6661" w:type="dxa"/>
            <w:vAlign w:val="center"/>
          </w:tcPr>
          <w:p w:rsidR="00E35A22" w:rsidRPr="00C362F7" w:rsidRDefault="00E35A22" w:rsidP="006842FE">
            <w:pPr>
              <w:pStyle w:val="a7"/>
              <w:spacing w:line="360" w:lineRule="auto"/>
              <w:ind w:leftChars="-8" w:left="-3" w:hangingChars="6" w:hanging="14"/>
              <w:jc w:val="center"/>
              <w:rPr>
                <w:rFonts w:ascii="Times New Roman" w:eastAsia="仿宋_GB2312" w:hAnsi="Times New Roman"/>
                <w:b/>
                <w:sz w:val="24"/>
                <w:szCs w:val="24"/>
              </w:rPr>
            </w:pPr>
            <w:r w:rsidRPr="00C362F7">
              <w:rPr>
                <w:rFonts w:ascii="Times New Roman" w:eastAsia="仿宋_GB2312" w:hAnsi="Times New Roman"/>
                <w:b/>
                <w:sz w:val="24"/>
                <w:szCs w:val="24"/>
              </w:rPr>
              <w:t>品种</w:t>
            </w:r>
          </w:p>
        </w:tc>
      </w:tr>
      <w:tr w:rsidR="00E35A22" w:rsidRPr="00C437FD" w:rsidTr="006842FE">
        <w:trPr>
          <w:cantSplit/>
          <w:trHeight w:val="283"/>
        </w:trPr>
        <w:tc>
          <w:tcPr>
            <w:tcW w:w="2088" w:type="dxa"/>
            <w:tcBorders>
              <w:bottom w:val="single" w:sz="4" w:space="0" w:color="auto"/>
            </w:tcBorders>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冷冻饮品</w:t>
            </w:r>
          </w:p>
        </w:tc>
        <w:tc>
          <w:tcPr>
            <w:tcW w:w="6661" w:type="dxa"/>
            <w:tcBorders>
              <w:bottom w:val="single" w:sz="4" w:space="0" w:color="auto"/>
            </w:tcBorders>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冰淇淋；棒冰雪糕；冰霜刨冰；其他冷冻饮品</w:t>
            </w:r>
          </w:p>
        </w:tc>
      </w:tr>
      <w:tr w:rsidR="00E35A22" w:rsidRPr="00C437FD" w:rsidTr="006842FE">
        <w:trPr>
          <w:cantSplit/>
          <w:trHeight w:val="583"/>
        </w:trPr>
        <w:tc>
          <w:tcPr>
            <w:tcW w:w="2088" w:type="dxa"/>
            <w:tcBorders>
              <w:bottom w:val="single" w:sz="4" w:space="0" w:color="auto"/>
            </w:tcBorders>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饮料</w:t>
            </w:r>
          </w:p>
        </w:tc>
        <w:tc>
          <w:tcPr>
            <w:tcW w:w="6661" w:type="dxa"/>
            <w:tcBorders>
              <w:bottom w:val="single" w:sz="4" w:space="0" w:color="auto"/>
            </w:tcBorders>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果蔬汁；蛋白饮料；水基调味饮料；茶、咖啡、植物饮料；固体饮料；乳酸菌饮料；其他饮料</w:t>
            </w:r>
          </w:p>
        </w:tc>
      </w:tr>
      <w:tr w:rsidR="00E35A22" w:rsidRPr="00C437FD" w:rsidTr="006842FE">
        <w:trPr>
          <w:cantSplit/>
        </w:trPr>
        <w:tc>
          <w:tcPr>
            <w:tcW w:w="2088" w:type="dxa"/>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焙烤食品</w:t>
            </w:r>
          </w:p>
        </w:tc>
        <w:tc>
          <w:tcPr>
            <w:tcW w:w="6661" w:type="dxa"/>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面包；糕点（不含冷加工糕点）；饼干；其他焙烤食品</w:t>
            </w:r>
          </w:p>
        </w:tc>
      </w:tr>
      <w:tr w:rsidR="00E35A22" w:rsidRPr="00C437FD" w:rsidTr="006842FE">
        <w:trPr>
          <w:cantSplit/>
        </w:trPr>
        <w:tc>
          <w:tcPr>
            <w:tcW w:w="2088" w:type="dxa"/>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肉制品</w:t>
            </w:r>
          </w:p>
        </w:tc>
        <w:tc>
          <w:tcPr>
            <w:tcW w:w="6661" w:type="dxa"/>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熟肉制品</w:t>
            </w:r>
          </w:p>
        </w:tc>
      </w:tr>
      <w:tr w:rsidR="00E35A22" w:rsidRPr="00C437FD" w:rsidTr="006842FE">
        <w:trPr>
          <w:cantSplit/>
        </w:trPr>
        <w:tc>
          <w:tcPr>
            <w:tcW w:w="2088" w:type="dxa"/>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蛋及蛋制品</w:t>
            </w:r>
          </w:p>
        </w:tc>
        <w:tc>
          <w:tcPr>
            <w:tcW w:w="6661" w:type="dxa"/>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熟制蛋制品</w:t>
            </w:r>
          </w:p>
        </w:tc>
      </w:tr>
      <w:tr w:rsidR="00E35A22" w:rsidRPr="00C437FD" w:rsidTr="006842FE">
        <w:trPr>
          <w:cantSplit/>
          <w:trHeight w:val="543"/>
        </w:trPr>
        <w:tc>
          <w:tcPr>
            <w:tcW w:w="2088" w:type="dxa"/>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水产及其制品</w:t>
            </w:r>
          </w:p>
        </w:tc>
        <w:tc>
          <w:tcPr>
            <w:tcW w:w="6661" w:type="dxa"/>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熟制水产品</w:t>
            </w:r>
          </w:p>
        </w:tc>
      </w:tr>
      <w:tr w:rsidR="00E35A22" w:rsidRPr="00C437FD" w:rsidTr="006842FE">
        <w:trPr>
          <w:cantSplit/>
        </w:trPr>
        <w:tc>
          <w:tcPr>
            <w:tcW w:w="2088" w:type="dxa"/>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调味品</w:t>
            </w:r>
          </w:p>
        </w:tc>
        <w:tc>
          <w:tcPr>
            <w:tcW w:w="6661" w:type="dxa"/>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酱及酱制品；复合调味料；其他调味品</w:t>
            </w:r>
          </w:p>
        </w:tc>
      </w:tr>
      <w:tr w:rsidR="00E35A22" w:rsidRPr="00C437FD" w:rsidTr="006842FE">
        <w:trPr>
          <w:cantSplit/>
        </w:trPr>
        <w:tc>
          <w:tcPr>
            <w:tcW w:w="2088" w:type="dxa"/>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糖果、可可制品、巧克力制品</w:t>
            </w:r>
          </w:p>
        </w:tc>
        <w:tc>
          <w:tcPr>
            <w:tcW w:w="6661" w:type="dxa"/>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可可制品、巧克力和巧克力制品，包括类巧克力和代巧克力；糖果</w:t>
            </w:r>
          </w:p>
        </w:tc>
      </w:tr>
      <w:tr w:rsidR="00E35A22" w:rsidRPr="00C437FD" w:rsidTr="006842FE">
        <w:trPr>
          <w:cantSplit/>
          <w:trHeight w:val="624"/>
        </w:trPr>
        <w:tc>
          <w:tcPr>
            <w:tcW w:w="2088" w:type="dxa"/>
            <w:vMerge w:val="restart"/>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粮食制品</w:t>
            </w:r>
          </w:p>
        </w:tc>
        <w:tc>
          <w:tcPr>
            <w:tcW w:w="6661" w:type="dxa"/>
            <w:vMerge w:val="restart"/>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大米制品；小麦粉制品；杂粮粉制品；淀粉制品；即食谷物，包括碾轧燕麦（片）；方便米面制品；谷类和淀粉类甜品</w:t>
            </w:r>
          </w:p>
        </w:tc>
      </w:tr>
      <w:tr w:rsidR="00E35A22" w:rsidRPr="00C437FD" w:rsidTr="006842FE">
        <w:trPr>
          <w:cantSplit/>
          <w:trHeight w:val="467"/>
        </w:trPr>
        <w:tc>
          <w:tcPr>
            <w:tcW w:w="2088" w:type="dxa"/>
            <w:vMerge/>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p>
        </w:tc>
        <w:tc>
          <w:tcPr>
            <w:tcW w:w="6661" w:type="dxa"/>
            <w:vMerge/>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p>
        </w:tc>
      </w:tr>
      <w:tr w:rsidR="00E35A22" w:rsidRPr="00C437FD" w:rsidTr="006842FE">
        <w:trPr>
          <w:cantSplit/>
        </w:trPr>
        <w:tc>
          <w:tcPr>
            <w:tcW w:w="2088" w:type="dxa"/>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果蔬</w:t>
            </w:r>
          </w:p>
        </w:tc>
        <w:tc>
          <w:tcPr>
            <w:tcW w:w="6661" w:type="dxa"/>
            <w:vAlign w:val="center"/>
          </w:tcPr>
          <w:p w:rsidR="00E35A22" w:rsidRPr="00C437FD" w:rsidRDefault="00E35A22" w:rsidP="006842FE">
            <w:pPr>
              <w:pStyle w:val="a7"/>
              <w:adjustRightInd w:val="0"/>
              <w:snapToGrid w:val="0"/>
              <w:spacing w:line="360" w:lineRule="auto"/>
              <w:rPr>
                <w:rFonts w:ascii="Times New Roman" w:eastAsia="仿宋_GB2312" w:hAnsi="Times New Roman"/>
                <w:sz w:val="24"/>
                <w:szCs w:val="24"/>
              </w:rPr>
            </w:pPr>
            <w:r w:rsidRPr="00C437FD">
              <w:rPr>
                <w:rFonts w:ascii="Times New Roman" w:eastAsia="仿宋_GB2312" w:hAnsi="Times New Roman"/>
                <w:sz w:val="24"/>
                <w:szCs w:val="24"/>
              </w:rPr>
              <w:t>水果类；蔬菜类；食用菌和藻类；豆制品；坚果和籽类</w:t>
            </w:r>
          </w:p>
        </w:tc>
      </w:tr>
      <w:tr w:rsidR="00E35A22" w:rsidRPr="00C437FD" w:rsidTr="006842FE">
        <w:trPr>
          <w:cantSplit/>
        </w:trPr>
        <w:tc>
          <w:tcPr>
            <w:tcW w:w="2088" w:type="dxa"/>
            <w:vAlign w:val="center"/>
          </w:tcPr>
          <w:p w:rsidR="00E35A22" w:rsidRPr="00C437FD" w:rsidRDefault="00E35A22" w:rsidP="006842FE">
            <w:pPr>
              <w:pStyle w:val="a7"/>
              <w:adjustRightInd w:val="0"/>
              <w:snapToGrid w:val="0"/>
              <w:spacing w:line="360" w:lineRule="auto"/>
              <w:ind w:left="2"/>
              <w:rPr>
                <w:rFonts w:ascii="Times New Roman" w:eastAsia="仿宋_GB2312" w:hAnsi="Times New Roman"/>
                <w:sz w:val="24"/>
                <w:szCs w:val="24"/>
              </w:rPr>
            </w:pPr>
            <w:r w:rsidRPr="00C437FD">
              <w:rPr>
                <w:rFonts w:ascii="Times New Roman" w:eastAsia="仿宋_GB2312" w:hAnsi="Times New Roman"/>
                <w:sz w:val="24"/>
                <w:szCs w:val="24"/>
              </w:rPr>
              <w:t>其他食品</w:t>
            </w:r>
          </w:p>
        </w:tc>
        <w:tc>
          <w:tcPr>
            <w:tcW w:w="6661" w:type="dxa"/>
            <w:vAlign w:val="center"/>
          </w:tcPr>
          <w:p w:rsidR="00E35A22" w:rsidRPr="00C437FD" w:rsidRDefault="00E35A22" w:rsidP="006842FE">
            <w:pPr>
              <w:pStyle w:val="a7"/>
              <w:adjustRightInd w:val="0"/>
              <w:snapToGrid w:val="0"/>
              <w:spacing w:line="360" w:lineRule="auto"/>
              <w:ind w:left="-3"/>
              <w:rPr>
                <w:rFonts w:ascii="Times New Roman" w:eastAsia="仿宋_GB2312" w:hAnsi="Times New Roman"/>
                <w:sz w:val="24"/>
                <w:szCs w:val="24"/>
              </w:rPr>
            </w:pPr>
            <w:r w:rsidRPr="00C437FD">
              <w:rPr>
                <w:rFonts w:ascii="Times New Roman" w:eastAsia="仿宋_GB2312" w:hAnsi="Times New Roman"/>
                <w:sz w:val="24"/>
                <w:szCs w:val="24"/>
              </w:rPr>
              <w:t>果冻；茶叶、咖啡；油炸食品；膨化食品；其他食品</w:t>
            </w:r>
          </w:p>
        </w:tc>
      </w:tr>
    </w:tbl>
    <w:p w:rsidR="00E35A22" w:rsidRPr="00C437FD" w:rsidRDefault="00E35A22" w:rsidP="00E35A22">
      <w:pPr>
        <w:spacing w:line="360" w:lineRule="auto"/>
        <w:jc w:val="left"/>
        <w:rPr>
          <w:rFonts w:eastAsia="仿宋_GB2312"/>
          <w:sz w:val="24"/>
        </w:rPr>
      </w:pPr>
      <w:r w:rsidRPr="00C437FD">
        <w:rPr>
          <w:rFonts w:eastAsia="仿宋_GB2312"/>
          <w:sz w:val="24"/>
        </w:rPr>
        <w:t>注：其他冷冻饮品、其他饮料、其他焙烤食品、其他调味品和其他食品应填写具体品种。</w:t>
      </w:r>
    </w:p>
    <w:p w:rsidR="00E35A22" w:rsidRPr="00A14D53" w:rsidRDefault="00E35A22" w:rsidP="00E35A22">
      <w:pPr>
        <w:jc w:val="left"/>
        <w:rPr>
          <w:rFonts w:ascii="黑体" w:eastAsia="黑体"/>
          <w:color w:val="000000"/>
          <w:kern w:val="0"/>
          <w:sz w:val="32"/>
          <w:szCs w:val="32"/>
        </w:rPr>
      </w:pPr>
      <w:r w:rsidRPr="00C362F7">
        <w:rPr>
          <w:sz w:val="30"/>
          <w:szCs w:val="30"/>
        </w:rPr>
        <w:br w:type="page"/>
      </w:r>
      <w:r w:rsidRPr="00A14D53">
        <w:rPr>
          <w:rFonts w:ascii="黑体" w:eastAsia="黑体" w:hint="eastAsia"/>
          <w:color w:val="000000"/>
          <w:kern w:val="0"/>
          <w:sz w:val="32"/>
          <w:szCs w:val="32"/>
        </w:rPr>
        <w:lastRenderedPageBreak/>
        <w:t>附件5</w:t>
      </w:r>
    </w:p>
    <w:p w:rsidR="00E35A22" w:rsidRPr="00C362F7" w:rsidRDefault="00E35A22" w:rsidP="00E35A22">
      <w:pPr>
        <w:pStyle w:val="2"/>
        <w:keepNext w:val="0"/>
        <w:keepLines w:val="0"/>
        <w:spacing w:before="120" w:after="120" w:line="415" w:lineRule="auto"/>
        <w:jc w:val="center"/>
        <w:rPr>
          <w:rFonts w:ascii="Times New Roman" w:hAnsi="Times New Roman"/>
          <w:kern w:val="0"/>
        </w:rPr>
      </w:pPr>
      <w:r w:rsidRPr="00C362F7">
        <w:rPr>
          <w:rFonts w:ascii="Times New Roman" w:hAnsi="Times New Roman"/>
          <w:kern w:val="0"/>
        </w:rPr>
        <w:t>上海市食品经营许可审查细则</w:t>
      </w:r>
    </w:p>
    <w:p w:rsidR="00E35A22" w:rsidRPr="00C362F7" w:rsidRDefault="00E35A22" w:rsidP="00E35A22">
      <w:pPr>
        <w:spacing w:line="360" w:lineRule="auto"/>
        <w:ind w:firstLine="645"/>
        <w:jc w:val="left"/>
        <w:rPr>
          <w:rFonts w:eastAsia="黑体"/>
          <w:color w:val="000000"/>
          <w:kern w:val="0"/>
          <w:sz w:val="32"/>
          <w:szCs w:val="32"/>
        </w:rPr>
      </w:pPr>
      <w:r w:rsidRPr="00C362F7">
        <w:rPr>
          <w:rFonts w:eastAsia="黑体"/>
          <w:color w:val="000000"/>
          <w:kern w:val="0"/>
          <w:sz w:val="32"/>
          <w:szCs w:val="32"/>
        </w:rPr>
        <w:t xml:space="preserve">1 </w:t>
      </w:r>
      <w:r w:rsidRPr="00C362F7">
        <w:rPr>
          <w:rFonts w:eastAsia="黑体"/>
          <w:color w:val="000000"/>
          <w:kern w:val="0"/>
          <w:sz w:val="32"/>
          <w:szCs w:val="32"/>
        </w:rPr>
        <w:t>食品经营许可审查通用要求</w:t>
      </w:r>
    </w:p>
    <w:p w:rsidR="00E35A22" w:rsidRPr="00C362F7" w:rsidRDefault="00E35A22" w:rsidP="00E35A22">
      <w:pPr>
        <w:spacing w:line="360" w:lineRule="auto"/>
        <w:ind w:firstLine="645"/>
        <w:jc w:val="left"/>
        <w:rPr>
          <w:rFonts w:eastAsia="黑体"/>
          <w:color w:val="000000"/>
          <w:kern w:val="0"/>
          <w:sz w:val="32"/>
          <w:szCs w:val="32"/>
          <w:u w:val="wave"/>
        </w:rPr>
      </w:pPr>
      <w:r w:rsidRPr="00C362F7">
        <w:rPr>
          <w:rFonts w:eastAsia="仿宋_GB2312"/>
          <w:color w:val="000000"/>
          <w:kern w:val="0"/>
          <w:sz w:val="32"/>
          <w:szCs w:val="32"/>
          <w:u w:val="wave"/>
        </w:rPr>
        <w:t>1.1</w:t>
      </w:r>
      <w:r w:rsidRPr="00C362F7">
        <w:rPr>
          <w:rFonts w:eastAsia="仿宋_GB2312"/>
          <w:color w:val="000000"/>
          <w:kern w:val="0"/>
          <w:sz w:val="32"/>
          <w:szCs w:val="32"/>
        </w:rPr>
        <w:t>食品经营者的食品安全管理人员应当经过食品安全知识培训和考核，</w:t>
      </w:r>
      <w:r w:rsidRPr="00C437FD">
        <w:rPr>
          <w:rFonts w:eastAsia="仿宋_GB2312"/>
          <w:color w:val="000000"/>
          <w:kern w:val="0"/>
          <w:sz w:val="32"/>
          <w:szCs w:val="32"/>
        </w:rPr>
        <w:t>并取得考核合格证明</w:t>
      </w:r>
      <w:r w:rsidRPr="00C362F7">
        <w:rPr>
          <w:rFonts w:eastAsia="仿宋_GB2312"/>
          <w:color w:val="000000"/>
          <w:kern w:val="0"/>
          <w:sz w:val="32"/>
          <w:szCs w:val="32"/>
        </w:rPr>
        <w:t>。取得国家、行业或者规定的食品安全相关资质的，可以免于考核。</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1.2</w:t>
      </w:r>
      <w:r w:rsidRPr="00C362F7">
        <w:rPr>
          <w:rFonts w:eastAsia="仿宋_GB2312"/>
          <w:color w:val="000000"/>
          <w:kern w:val="0"/>
          <w:sz w:val="32"/>
          <w:szCs w:val="32"/>
        </w:rPr>
        <w:t>食品经营者应当具有与经营的食品品种、数量相适应的食品经营和贮存场所。食品经营场所和食品贮存场所不得设在易受到污染的区域，距离粪坑、污水池、暴露垃圾场（站）、旱厕等污染源</w:t>
      </w:r>
      <w:r w:rsidRPr="00C362F7">
        <w:rPr>
          <w:rFonts w:eastAsia="仿宋_GB2312"/>
          <w:color w:val="000000"/>
          <w:kern w:val="0"/>
          <w:sz w:val="32"/>
          <w:szCs w:val="32"/>
        </w:rPr>
        <w:t>25</w:t>
      </w:r>
      <w:r w:rsidRPr="00C362F7">
        <w:rPr>
          <w:rFonts w:eastAsia="仿宋_GB2312"/>
          <w:color w:val="000000"/>
          <w:kern w:val="0"/>
          <w:sz w:val="32"/>
          <w:szCs w:val="32"/>
        </w:rPr>
        <w:t>米以上。</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1.3</w:t>
      </w:r>
      <w:r w:rsidRPr="00C362F7">
        <w:rPr>
          <w:rFonts w:eastAsia="仿宋_GB2312"/>
          <w:color w:val="000000"/>
          <w:kern w:val="0"/>
          <w:sz w:val="32"/>
          <w:szCs w:val="32"/>
        </w:rPr>
        <w:t>食品经营者应当根据经营项目设置相应的经营设备或设施，以及相应的消毒、更衣、盥洗、采光、照明、通风、防腐、防尘、防蝇、防鼠、防虫等设备或设施。</w:t>
      </w:r>
      <w:r w:rsidRPr="00A81A5D">
        <w:rPr>
          <w:rFonts w:eastAsia="仿宋_GB2312" w:hint="eastAsia"/>
          <w:color w:val="000000"/>
          <w:kern w:val="0"/>
          <w:sz w:val="32"/>
          <w:szCs w:val="32"/>
        </w:rPr>
        <w:t>贮存、运输、陈列有特殊温度、湿度控制要求的食品和食用农产品的，</w:t>
      </w:r>
      <w:r w:rsidRPr="00A81A5D">
        <w:rPr>
          <w:rFonts w:eastAsia="仿宋_GB2312"/>
          <w:color w:val="000000"/>
          <w:kern w:val="0"/>
          <w:sz w:val="32"/>
          <w:szCs w:val="32"/>
        </w:rPr>
        <w:t>应配备冷库、冰箱等食品保存设施</w:t>
      </w:r>
      <w:r w:rsidRPr="00A81A5D">
        <w:rPr>
          <w:rFonts w:eastAsia="仿宋_GB2312" w:hint="eastAsia"/>
          <w:color w:val="000000"/>
          <w:kern w:val="0"/>
          <w:sz w:val="32"/>
          <w:szCs w:val="32"/>
        </w:rPr>
        <w:t>，进行全程温度、湿度监控</w:t>
      </w:r>
      <w:r w:rsidRPr="00A81A5D">
        <w:rPr>
          <w:rFonts w:eastAsia="仿宋_GB2312"/>
          <w:color w:val="000000"/>
          <w:kern w:val="0"/>
          <w:sz w:val="32"/>
          <w:szCs w:val="32"/>
        </w:rPr>
        <w:t>。</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1.4</w:t>
      </w:r>
      <w:r w:rsidRPr="00C362F7">
        <w:rPr>
          <w:rFonts w:eastAsia="仿宋_GB2312"/>
          <w:color w:val="000000"/>
          <w:kern w:val="0"/>
          <w:sz w:val="32"/>
          <w:szCs w:val="32"/>
        </w:rPr>
        <w:t>直接接触食品的设备或设施、工具、容器和包装材料等应当具有产品合格证明，应为安全、无毒、无异味、防吸收、耐腐蚀且可承受反复清洗和消毒的材料制作，易于清洁和保养。</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1.5</w:t>
      </w:r>
      <w:r w:rsidRPr="00C362F7">
        <w:rPr>
          <w:rFonts w:eastAsia="仿宋_GB2312"/>
          <w:color w:val="000000"/>
          <w:kern w:val="0"/>
          <w:sz w:val="32"/>
          <w:szCs w:val="32"/>
        </w:rPr>
        <w:t>食品经营者在实体门店经营的同时通过互联网从事食品经营的，应当具有可现场登陆申请人网站、网页或网店等功能的设施设备。</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lastRenderedPageBreak/>
        <w:t>1.6</w:t>
      </w:r>
      <w:r w:rsidRPr="00C362F7">
        <w:rPr>
          <w:rFonts w:eastAsia="仿宋_GB2312"/>
          <w:color w:val="000000"/>
          <w:kern w:val="0"/>
          <w:sz w:val="32"/>
          <w:szCs w:val="32"/>
        </w:rPr>
        <w:t>无实体门店经营的互联网食品销售者应当具有与经营的食品品种、数量相适应的固定的食品经营场所，贮存场所视同食品经营场所，并具有可现场登陆申请人网站、网页或网店等功能的设施设备。</w:t>
      </w:r>
    </w:p>
    <w:p w:rsidR="00E35A22" w:rsidRPr="00C362F7" w:rsidRDefault="00E35A22" w:rsidP="00E35A22">
      <w:pPr>
        <w:spacing w:line="360" w:lineRule="auto"/>
        <w:ind w:firstLine="645"/>
        <w:jc w:val="left"/>
        <w:rPr>
          <w:rFonts w:eastAsia="黑体"/>
          <w:color w:val="000000"/>
          <w:kern w:val="0"/>
          <w:sz w:val="32"/>
          <w:szCs w:val="32"/>
        </w:rPr>
      </w:pPr>
      <w:r w:rsidRPr="00C362F7">
        <w:rPr>
          <w:rFonts w:eastAsia="黑体"/>
          <w:color w:val="000000"/>
          <w:kern w:val="0"/>
          <w:sz w:val="32"/>
          <w:szCs w:val="32"/>
        </w:rPr>
        <w:t xml:space="preserve">2 </w:t>
      </w:r>
      <w:r w:rsidRPr="00C362F7">
        <w:rPr>
          <w:rFonts w:eastAsia="黑体"/>
          <w:color w:val="000000"/>
          <w:kern w:val="0"/>
          <w:sz w:val="32"/>
          <w:szCs w:val="32"/>
        </w:rPr>
        <w:t>食品销售许可审查要求</w:t>
      </w:r>
    </w:p>
    <w:p w:rsidR="00E35A22" w:rsidRPr="00C362F7" w:rsidRDefault="00E35A22" w:rsidP="00E35A22">
      <w:pPr>
        <w:spacing w:line="360" w:lineRule="auto"/>
        <w:ind w:firstLine="645"/>
        <w:jc w:val="left"/>
        <w:rPr>
          <w:rFonts w:eastAsia="仿宋_GB2312"/>
          <w:b/>
          <w:bCs/>
          <w:color w:val="000000"/>
          <w:kern w:val="0"/>
          <w:sz w:val="32"/>
          <w:szCs w:val="32"/>
        </w:rPr>
      </w:pPr>
      <w:r w:rsidRPr="00C362F7">
        <w:rPr>
          <w:rFonts w:eastAsia="仿宋_GB2312"/>
          <w:b/>
          <w:bCs/>
          <w:color w:val="000000"/>
          <w:kern w:val="0"/>
          <w:sz w:val="32"/>
          <w:szCs w:val="32"/>
        </w:rPr>
        <w:t xml:space="preserve">2.1 </w:t>
      </w:r>
      <w:r w:rsidRPr="00C362F7">
        <w:rPr>
          <w:rFonts w:eastAsia="仿宋_GB2312"/>
          <w:b/>
          <w:bCs/>
          <w:color w:val="000000"/>
          <w:kern w:val="0"/>
          <w:sz w:val="32"/>
          <w:szCs w:val="32"/>
        </w:rPr>
        <w:t>各类食品销售许可审查要求指引性规定</w:t>
      </w:r>
    </w:p>
    <w:p w:rsidR="00E35A22" w:rsidRPr="00C362F7" w:rsidRDefault="00E35A22" w:rsidP="00E35A22">
      <w:pPr>
        <w:spacing w:line="360" w:lineRule="auto"/>
        <w:ind w:firstLine="645"/>
        <w:jc w:val="left"/>
        <w:rPr>
          <w:rFonts w:eastAsia="仿宋_GB2312"/>
          <w:bCs/>
          <w:color w:val="000000"/>
          <w:kern w:val="0"/>
          <w:sz w:val="32"/>
          <w:szCs w:val="32"/>
        </w:rPr>
      </w:pPr>
      <w:r w:rsidRPr="00C362F7">
        <w:rPr>
          <w:rFonts w:eastAsia="仿宋_GB2312"/>
          <w:color w:val="000000"/>
          <w:kern w:val="0"/>
          <w:sz w:val="32"/>
          <w:szCs w:val="32"/>
        </w:rPr>
        <w:t xml:space="preserve">2.1.1 </w:t>
      </w:r>
      <w:r w:rsidRPr="00C362F7">
        <w:rPr>
          <w:rFonts w:eastAsia="仿宋_GB2312"/>
          <w:color w:val="000000"/>
          <w:kern w:val="0"/>
          <w:sz w:val="32"/>
          <w:szCs w:val="32"/>
        </w:rPr>
        <w:t>申请预包装食品销售（含冷藏冷冻食品、不含冷藏冷冻食品），许可审查应当符合本附件中</w:t>
      </w:r>
      <w:r w:rsidRPr="00C362F7">
        <w:rPr>
          <w:rFonts w:eastAsia="仿宋_GB2312"/>
          <w:color w:val="000000"/>
          <w:kern w:val="0"/>
          <w:sz w:val="32"/>
          <w:szCs w:val="32"/>
        </w:rPr>
        <w:t>1</w:t>
      </w:r>
      <w:r w:rsidRPr="00C362F7">
        <w:rPr>
          <w:rFonts w:eastAsia="仿宋_GB2312"/>
          <w:color w:val="000000"/>
          <w:kern w:val="0"/>
          <w:sz w:val="32"/>
          <w:szCs w:val="32"/>
        </w:rPr>
        <w:t>和</w:t>
      </w:r>
      <w:r w:rsidRPr="00C362F7">
        <w:rPr>
          <w:rFonts w:eastAsia="仿宋_GB2312"/>
          <w:color w:val="000000"/>
          <w:kern w:val="0"/>
          <w:sz w:val="32"/>
          <w:szCs w:val="32"/>
        </w:rPr>
        <w:t>2.2</w:t>
      </w:r>
      <w:r w:rsidRPr="00C362F7">
        <w:rPr>
          <w:rFonts w:eastAsia="仿宋_GB2312"/>
          <w:color w:val="000000"/>
          <w:kern w:val="0"/>
          <w:sz w:val="32"/>
          <w:szCs w:val="32"/>
        </w:rPr>
        <w:t>的要求。</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 xml:space="preserve">2.1.2 </w:t>
      </w:r>
      <w:r w:rsidRPr="00C362F7">
        <w:rPr>
          <w:rFonts w:eastAsia="仿宋_GB2312"/>
          <w:color w:val="000000"/>
          <w:kern w:val="0"/>
          <w:sz w:val="32"/>
          <w:szCs w:val="32"/>
        </w:rPr>
        <w:t>申请散装食品销售（含冷藏冷冻食品、不含冷藏冷冻食品）、特殊食品销售（保健食品、特殊医学用途配方食品、婴幼儿配方乳粉、其他婴幼儿配方食品），许可审查除应符合本附件中</w:t>
      </w:r>
      <w:r w:rsidRPr="00C362F7">
        <w:rPr>
          <w:rFonts w:eastAsia="仿宋_GB2312"/>
          <w:color w:val="000000"/>
          <w:kern w:val="0"/>
          <w:sz w:val="32"/>
          <w:szCs w:val="32"/>
        </w:rPr>
        <w:t>1</w:t>
      </w:r>
      <w:r w:rsidRPr="00C362F7">
        <w:rPr>
          <w:rFonts w:eastAsia="仿宋_GB2312"/>
          <w:color w:val="000000"/>
          <w:kern w:val="0"/>
          <w:sz w:val="32"/>
          <w:szCs w:val="32"/>
        </w:rPr>
        <w:t>和</w:t>
      </w:r>
      <w:r w:rsidRPr="00C362F7">
        <w:rPr>
          <w:rFonts w:eastAsia="仿宋_GB2312"/>
          <w:color w:val="000000"/>
          <w:kern w:val="0"/>
          <w:sz w:val="32"/>
          <w:szCs w:val="32"/>
        </w:rPr>
        <w:t>2.2</w:t>
      </w:r>
      <w:r w:rsidRPr="00C362F7">
        <w:rPr>
          <w:rFonts w:eastAsia="仿宋_GB2312"/>
          <w:color w:val="000000"/>
          <w:kern w:val="0"/>
          <w:sz w:val="32"/>
          <w:szCs w:val="32"/>
        </w:rPr>
        <w:t>的要求外，还应符合本附件中</w:t>
      </w:r>
      <w:r w:rsidRPr="00C362F7">
        <w:rPr>
          <w:rFonts w:eastAsia="仿宋_GB2312"/>
          <w:color w:val="000000"/>
          <w:kern w:val="0"/>
          <w:sz w:val="32"/>
          <w:szCs w:val="32"/>
        </w:rPr>
        <w:t>2.3</w:t>
      </w:r>
      <w:r w:rsidRPr="00C362F7">
        <w:rPr>
          <w:rFonts w:eastAsia="仿宋_GB2312"/>
          <w:color w:val="000000"/>
          <w:kern w:val="0"/>
          <w:sz w:val="32"/>
          <w:szCs w:val="32"/>
        </w:rPr>
        <w:t>和</w:t>
      </w:r>
      <w:r w:rsidRPr="00C362F7">
        <w:rPr>
          <w:rFonts w:eastAsia="仿宋_GB2312"/>
          <w:color w:val="000000"/>
          <w:kern w:val="0"/>
          <w:sz w:val="32"/>
          <w:szCs w:val="32"/>
        </w:rPr>
        <w:t>2.4</w:t>
      </w:r>
      <w:r w:rsidRPr="00C362F7">
        <w:rPr>
          <w:rFonts w:eastAsia="仿宋_GB2312"/>
          <w:color w:val="000000"/>
          <w:kern w:val="0"/>
          <w:sz w:val="32"/>
          <w:szCs w:val="32"/>
        </w:rPr>
        <w:t>的相应规定。</w:t>
      </w:r>
    </w:p>
    <w:p w:rsidR="00E35A22" w:rsidRPr="00C362F7" w:rsidRDefault="00E35A22" w:rsidP="00E35A22">
      <w:pPr>
        <w:spacing w:line="360" w:lineRule="auto"/>
        <w:ind w:firstLine="645"/>
        <w:jc w:val="left"/>
        <w:rPr>
          <w:rFonts w:eastAsia="仿宋_GB2312"/>
          <w:b/>
          <w:bCs/>
          <w:color w:val="000000"/>
          <w:kern w:val="0"/>
          <w:sz w:val="32"/>
          <w:szCs w:val="32"/>
        </w:rPr>
      </w:pPr>
      <w:r w:rsidRPr="00C362F7">
        <w:rPr>
          <w:rFonts w:eastAsia="仿宋_GB2312"/>
          <w:b/>
          <w:bCs/>
          <w:color w:val="000000"/>
          <w:kern w:val="0"/>
          <w:sz w:val="32"/>
          <w:szCs w:val="32"/>
        </w:rPr>
        <w:t xml:space="preserve">2.2 </w:t>
      </w:r>
      <w:r w:rsidRPr="00C362F7">
        <w:rPr>
          <w:rFonts w:eastAsia="仿宋_GB2312"/>
          <w:b/>
          <w:bCs/>
          <w:color w:val="000000"/>
          <w:kern w:val="0"/>
          <w:sz w:val="32"/>
          <w:szCs w:val="32"/>
        </w:rPr>
        <w:t>食品销售许可审查通用要求</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 xml:space="preserve">2.2.1 </w:t>
      </w:r>
      <w:r w:rsidRPr="00C362F7">
        <w:rPr>
          <w:rFonts w:eastAsia="仿宋_GB2312"/>
          <w:color w:val="000000"/>
          <w:kern w:val="0"/>
          <w:sz w:val="32"/>
          <w:szCs w:val="32"/>
        </w:rPr>
        <w:t>食品销售场所和食品贮存场所应当环境整洁，有良好的通风、排气装置，并避免日光直接照射。地面应做到硬化，平坦防滑并易于清洁消毒，并有适当措施防止积水。食品销售场所和食品贮存场所应当与生活区分（隔）开。</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 xml:space="preserve">2.2.2 </w:t>
      </w:r>
      <w:r w:rsidRPr="00C362F7">
        <w:rPr>
          <w:rFonts w:eastAsia="仿宋_GB2312"/>
          <w:color w:val="000000"/>
          <w:kern w:val="0"/>
          <w:sz w:val="32"/>
          <w:szCs w:val="32"/>
        </w:rPr>
        <w:t>销售场所应布局合理，食品销售区域和非食品销售区域分开设置，生食区域和熟食区域分开，待加工食品区域与直接入口食品区域分开，经营水产品的区域与其他食品经营区域分开，防止交叉污染。</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lastRenderedPageBreak/>
        <w:t xml:space="preserve">2.2.3 </w:t>
      </w:r>
      <w:r w:rsidRPr="00C362F7">
        <w:rPr>
          <w:rFonts w:eastAsia="仿宋_GB2312"/>
          <w:color w:val="000000"/>
          <w:kern w:val="0"/>
          <w:sz w:val="32"/>
          <w:szCs w:val="32"/>
        </w:rPr>
        <w:t>食品贮存应设专门区域，不得与有毒有害物品同库存放。贮存的食品应与墙壁、地面保持适当距离，防止虫害藏匿并利于空气流通。食品与非食品、生食与熟食应当有适当的分隔措施，固定的存放位置和标识。</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 xml:space="preserve">2.2.4 </w:t>
      </w:r>
      <w:r w:rsidRPr="00C362F7">
        <w:rPr>
          <w:rFonts w:eastAsia="仿宋_GB2312"/>
          <w:color w:val="000000"/>
          <w:kern w:val="0"/>
          <w:sz w:val="32"/>
          <w:szCs w:val="32"/>
        </w:rPr>
        <w:t>申请销售有温度控制要求的食品，应配备与经营品种、数量相适应的冷藏、冷冻设备，设备应当保证食品贮存销售所需的温度等要求。</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黑体"/>
          <w:color w:val="000000"/>
          <w:kern w:val="0"/>
          <w:sz w:val="32"/>
          <w:szCs w:val="32"/>
        </w:rPr>
        <w:t>2.2.5</w:t>
      </w:r>
      <w:r w:rsidRPr="00C437FD">
        <w:rPr>
          <w:rFonts w:eastAsia="仿宋_GB2312"/>
          <w:color w:val="000000"/>
          <w:kern w:val="0"/>
          <w:sz w:val="32"/>
          <w:szCs w:val="32"/>
        </w:rPr>
        <w:t>大型超市生鲜配送中心应当设配备与经营的食品品种相适应的食品安全检验人员和设施。</w:t>
      </w:r>
    </w:p>
    <w:p w:rsidR="00E35A22" w:rsidRPr="00C362F7" w:rsidRDefault="00E35A22" w:rsidP="00E35A22">
      <w:pPr>
        <w:spacing w:line="360" w:lineRule="auto"/>
        <w:ind w:firstLine="645"/>
        <w:jc w:val="left"/>
        <w:rPr>
          <w:rFonts w:eastAsia="仿宋_GB2312"/>
          <w:b/>
          <w:bCs/>
          <w:color w:val="000000"/>
          <w:kern w:val="0"/>
          <w:sz w:val="32"/>
          <w:szCs w:val="32"/>
        </w:rPr>
      </w:pPr>
      <w:r w:rsidRPr="00C362F7">
        <w:rPr>
          <w:rFonts w:eastAsia="仿宋_GB2312"/>
          <w:b/>
          <w:bCs/>
          <w:color w:val="000000"/>
          <w:kern w:val="0"/>
          <w:sz w:val="32"/>
          <w:szCs w:val="32"/>
        </w:rPr>
        <w:t xml:space="preserve">2.3 </w:t>
      </w:r>
      <w:r w:rsidRPr="00C362F7">
        <w:rPr>
          <w:rFonts w:eastAsia="仿宋_GB2312"/>
          <w:b/>
          <w:bCs/>
          <w:color w:val="000000"/>
          <w:kern w:val="0"/>
          <w:sz w:val="32"/>
          <w:szCs w:val="32"/>
        </w:rPr>
        <w:t>散装食品销售许可审查特别要求</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 xml:space="preserve">2.3.1 </w:t>
      </w:r>
      <w:r w:rsidRPr="00A81A5D">
        <w:rPr>
          <w:rFonts w:eastAsia="仿宋_GB2312"/>
          <w:color w:val="000000"/>
          <w:kern w:val="0"/>
          <w:sz w:val="32"/>
          <w:szCs w:val="32"/>
        </w:rPr>
        <w:t>散装食品销售应设立专区或者专柜，以及与其他区域之间的隔离设施。</w:t>
      </w:r>
      <w:r w:rsidRPr="00C362F7">
        <w:rPr>
          <w:rFonts w:eastAsia="仿宋_GB2312"/>
          <w:color w:val="000000"/>
          <w:kern w:val="0"/>
          <w:sz w:val="32"/>
          <w:szCs w:val="32"/>
        </w:rPr>
        <w:t>生鲜畜禽、水产品与散装直接入口食品应有一定距离的物理隔离。</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 xml:space="preserve">2.3.2 </w:t>
      </w:r>
      <w:r w:rsidRPr="00C362F7">
        <w:rPr>
          <w:rFonts w:eastAsia="仿宋_GB2312"/>
          <w:color w:val="000000"/>
          <w:kern w:val="0"/>
          <w:sz w:val="32"/>
          <w:szCs w:val="32"/>
        </w:rPr>
        <w:t>散装食品销售应当有防尘防蝇等</w:t>
      </w:r>
      <w:r w:rsidRPr="00A81A5D">
        <w:rPr>
          <w:rFonts w:eastAsia="仿宋_GB2312"/>
          <w:color w:val="000000"/>
          <w:kern w:val="0"/>
          <w:sz w:val="32"/>
          <w:szCs w:val="32"/>
        </w:rPr>
        <w:t>遮盖</w:t>
      </w:r>
      <w:r w:rsidRPr="00C362F7">
        <w:rPr>
          <w:rFonts w:eastAsia="仿宋_GB2312"/>
          <w:color w:val="000000"/>
          <w:kern w:val="0"/>
          <w:sz w:val="32"/>
          <w:szCs w:val="32"/>
        </w:rPr>
        <w:t>设施，</w:t>
      </w:r>
      <w:r w:rsidRPr="00A81A5D">
        <w:rPr>
          <w:rFonts w:eastAsia="仿宋_GB2312"/>
          <w:color w:val="000000"/>
          <w:kern w:val="0"/>
          <w:sz w:val="32"/>
          <w:szCs w:val="32"/>
        </w:rPr>
        <w:t>提供专用容器和取用工具。</w:t>
      </w:r>
      <w:r w:rsidRPr="00C362F7">
        <w:rPr>
          <w:rFonts w:eastAsia="仿宋_GB2312"/>
          <w:color w:val="000000"/>
          <w:kern w:val="0"/>
          <w:sz w:val="32"/>
          <w:szCs w:val="32"/>
        </w:rPr>
        <w:t>直接接触食品的工具、容器和包装材料等应当具有符合食品安全标准的产品合格证明，直接接触食品的从业人员应当具有健康证明。</w:t>
      </w:r>
    </w:p>
    <w:p w:rsidR="00E35A22" w:rsidRPr="00C362F7" w:rsidRDefault="00E35A22" w:rsidP="00E35A22">
      <w:pPr>
        <w:autoSpaceDE w:val="0"/>
        <w:autoSpaceDN w:val="0"/>
        <w:adjustRightInd w:val="0"/>
        <w:ind w:firstLineChars="200" w:firstLine="640"/>
        <w:jc w:val="left"/>
        <w:rPr>
          <w:rFonts w:eastAsia="黑体"/>
          <w:color w:val="000000"/>
          <w:kern w:val="0"/>
          <w:sz w:val="32"/>
          <w:szCs w:val="32"/>
        </w:rPr>
      </w:pPr>
      <w:r w:rsidRPr="00C362F7">
        <w:rPr>
          <w:rFonts w:eastAsia="黑体"/>
          <w:color w:val="000000"/>
          <w:kern w:val="0"/>
          <w:sz w:val="32"/>
          <w:szCs w:val="32"/>
        </w:rPr>
        <w:t>2.3.3</w:t>
      </w:r>
      <w:r w:rsidRPr="004819FE">
        <w:rPr>
          <w:rFonts w:eastAsia="仿宋_GB2312"/>
          <w:color w:val="000000"/>
          <w:kern w:val="0"/>
          <w:sz w:val="32"/>
          <w:szCs w:val="32"/>
        </w:rPr>
        <w:t>熟食卤味分切、调制或者散装熟食卤味装入密封容器或包装材料中的，应当设有使用面积不小于</w:t>
      </w:r>
      <w:r w:rsidRPr="004819FE">
        <w:rPr>
          <w:rFonts w:eastAsia="仿宋_GB2312"/>
          <w:color w:val="000000"/>
          <w:kern w:val="0"/>
          <w:sz w:val="32"/>
          <w:szCs w:val="32"/>
        </w:rPr>
        <w:t>6</w:t>
      </w:r>
      <w:r w:rsidRPr="004819FE">
        <w:rPr>
          <w:rFonts w:eastAsia="仿宋_GB2312"/>
          <w:color w:val="000000"/>
          <w:kern w:val="0"/>
          <w:sz w:val="32"/>
          <w:szCs w:val="32"/>
        </w:rPr>
        <w:t>㎡的操作专间。操作专间应当符合《食品安全地方标准即食食品现制现售卫生规范》（</w:t>
      </w:r>
      <w:r w:rsidRPr="004819FE">
        <w:rPr>
          <w:rFonts w:eastAsia="仿宋_GB2312"/>
          <w:color w:val="000000"/>
          <w:kern w:val="0"/>
          <w:sz w:val="32"/>
          <w:szCs w:val="32"/>
        </w:rPr>
        <w:t>DB 31/2027</w:t>
      </w:r>
      <w:r w:rsidRPr="004819FE">
        <w:rPr>
          <w:rFonts w:eastAsia="仿宋_GB2312"/>
          <w:color w:val="000000"/>
          <w:kern w:val="0"/>
          <w:sz w:val="32"/>
          <w:szCs w:val="32"/>
        </w:rPr>
        <w:t>）的要求。</w:t>
      </w:r>
    </w:p>
    <w:p w:rsidR="00E35A22" w:rsidRPr="00C362F7" w:rsidRDefault="00E35A22" w:rsidP="00E35A22">
      <w:pPr>
        <w:spacing w:line="360" w:lineRule="auto"/>
        <w:ind w:firstLine="645"/>
        <w:jc w:val="left"/>
        <w:rPr>
          <w:rFonts w:eastAsia="仿宋_GB2312"/>
          <w:b/>
          <w:bCs/>
          <w:color w:val="000000"/>
          <w:kern w:val="0"/>
          <w:sz w:val="32"/>
          <w:szCs w:val="32"/>
        </w:rPr>
      </w:pPr>
      <w:r w:rsidRPr="00C362F7">
        <w:rPr>
          <w:rFonts w:eastAsia="仿宋_GB2312"/>
          <w:b/>
          <w:bCs/>
          <w:color w:val="000000"/>
          <w:kern w:val="0"/>
          <w:sz w:val="32"/>
          <w:szCs w:val="32"/>
        </w:rPr>
        <w:t xml:space="preserve">2.4 </w:t>
      </w:r>
      <w:r w:rsidRPr="00C362F7">
        <w:rPr>
          <w:rFonts w:eastAsia="仿宋_GB2312"/>
          <w:b/>
          <w:bCs/>
          <w:color w:val="000000"/>
          <w:kern w:val="0"/>
          <w:sz w:val="32"/>
          <w:szCs w:val="32"/>
        </w:rPr>
        <w:t>特殊食品销售许可审查特别要求</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lastRenderedPageBreak/>
        <w:t xml:space="preserve">2.4.1 </w:t>
      </w:r>
      <w:r w:rsidRPr="00C362F7">
        <w:rPr>
          <w:rFonts w:eastAsia="仿宋_GB2312"/>
          <w:color w:val="000000"/>
          <w:kern w:val="0"/>
          <w:sz w:val="32"/>
          <w:szCs w:val="32"/>
        </w:rPr>
        <w:t>申请保健食品销售、特殊医学用途配方食品销售、婴幼儿配方乳粉销售、婴幼儿配方食品销售的，应当在经营场所划定专门的区域或柜台、货架摆放、销售。</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 xml:space="preserve">2.4.2 </w:t>
      </w:r>
      <w:r w:rsidRPr="00C362F7">
        <w:rPr>
          <w:rFonts w:eastAsia="仿宋_GB2312"/>
          <w:color w:val="000000"/>
          <w:kern w:val="0"/>
          <w:sz w:val="32"/>
          <w:szCs w:val="32"/>
        </w:rPr>
        <w:t>申请保健食品销售、特殊医学用途配方食品销售、婴幼儿配方乳粉销售、婴幼儿配方食品销售的，应当分别设立提示牌，注明</w:t>
      </w:r>
      <w:r w:rsidRPr="00C362F7">
        <w:rPr>
          <w:rFonts w:eastAsia="仿宋_GB2312"/>
          <w:color w:val="000000"/>
          <w:kern w:val="0"/>
          <w:sz w:val="32"/>
          <w:szCs w:val="32"/>
        </w:rPr>
        <w:t>“****</w:t>
      </w:r>
      <w:r w:rsidRPr="00C362F7">
        <w:rPr>
          <w:rFonts w:eastAsia="仿宋_GB2312"/>
          <w:color w:val="000000"/>
          <w:kern w:val="0"/>
          <w:sz w:val="32"/>
          <w:szCs w:val="32"/>
        </w:rPr>
        <w:t>销售专区（或专柜）</w:t>
      </w:r>
      <w:r w:rsidRPr="00C362F7">
        <w:rPr>
          <w:rFonts w:eastAsia="仿宋_GB2312"/>
          <w:color w:val="000000"/>
          <w:kern w:val="0"/>
          <w:sz w:val="32"/>
          <w:szCs w:val="32"/>
        </w:rPr>
        <w:t>”</w:t>
      </w:r>
      <w:r w:rsidRPr="00C362F7">
        <w:rPr>
          <w:rFonts w:eastAsia="仿宋_GB2312"/>
          <w:color w:val="000000"/>
          <w:kern w:val="0"/>
          <w:sz w:val="32"/>
          <w:szCs w:val="32"/>
        </w:rPr>
        <w:t>字样，提示牌为绿底白字，字体为黑体，字体大小可根据设立的专柜或专区的空间大小而定。</w:t>
      </w:r>
    </w:p>
    <w:p w:rsidR="00E35A22" w:rsidRPr="00C362F7" w:rsidRDefault="00E35A22" w:rsidP="00E35A22">
      <w:pPr>
        <w:spacing w:line="360" w:lineRule="auto"/>
        <w:ind w:firstLine="645"/>
        <w:jc w:val="left"/>
        <w:rPr>
          <w:rFonts w:eastAsia="黑体"/>
          <w:color w:val="000000"/>
          <w:kern w:val="0"/>
          <w:sz w:val="32"/>
          <w:szCs w:val="32"/>
        </w:rPr>
      </w:pPr>
      <w:r w:rsidRPr="00C362F7">
        <w:rPr>
          <w:rFonts w:eastAsia="黑体"/>
          <w:color w:val="000000"/>
          <w:kern w:val="0"/>
          <w:sz w:val="32"/>
          <w:szCs w:val="32"/>
        </w:rPr>
        <w:t xml:space="preserve">3 </w:t>
      </w:r>
      <w:r w:rsidRPr="00C362F7">
        <w:rPr>
          <w:rFonts w:eastAsia="黑体"/>
          <w:color w:val="000000"/>
          <w:kern w:val="0"/>
          <w:sz w:val="32"/>
          <w:szCs w:val="32"/>
        </w:rPr>
        <w:t>餐饮服务许可审查要求</w:t>
      </w:r>
    </w:p>
    <w:p w:rsidR="00E35A22" w:rsidRPr="00C362F7" w:rsidRDefault="00E35A22" w:rsidP="00E35A22">
      <w:pPr>
        <w:spacing w:line="360" w:lineRule="auto"/>
        <w:ind w:firstLine="645"/>
        <w:jc w:val="left"/>
        <w:rPr>
          <w:rFonts w:eastAsia="仿宋_GB2312"/>
          <w:b/>
          <w:bCs/>
          <w:color w:val="000000"/>
          <w:kern w:val="0"/>
          <w:sz w:val="32"/>
          <w:szCs w:val="32"/>
        </w:rPr>
      </w:pPr>
      <w:r w:rsidRPr="00C362F7">
        <w:rPr>
          <w:rFonts w:eastAsia="仿宋_GB2312"/>
          <w:b/>
          <w:bCs/>
          <w:color w:val="000000"/>
          <w:kern w:val="0"/>
          <w:sz w:val="32"/>
          <w:szCs w:val="32"/>
        </w:rPr>
        <w:t xml:space="preserve">3.1 </w:t>
      </w:r>
      <w:r w:rsidRPr="00C362F7">
        <w:rPr>
          <w:rFonts w:eastAsia="仿宋_GB2312"/>
          <w:b/>
          <w:bCs/>
          <w:color w:val="000000"/>
          <w:kern w:val="0"/>
          <w:sz w:val="32"/>
          <w:szCs w:val="32"/>
        </w:rPr>
        <w:t>各类餐饮服务许可审查要求指引性规定</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bCs/>
          <w:color w:val="000000"/>
          <w:kern w:val="0"/>
          <w:sz w:val="32"/>
          <w:szCs w:val="32"/>
        </w:rPr>
        <w:t xml:space="preserve">3.1.1 </w:t>
      </w:r>
      <w:r w:rsidRPr="00C362F7">
        <w:rPr>
          <w:rFonts w:eastAsia="仿宋_GB2312"/>
          <w:color w:val="000000"/>
          <w:kern w:val="0"/>
          <w:sz w:val="32"/>
          <w:szCs w:val="32"/>
        </w:rPr>
        <w:t>申请热食类食品制售和</w:t>
      </w:r>
      <w:r w:rsidRPr="004819FE">
        <w:rPr>
          <w:rFonts w:eastAsia="仿宋_GB2312"/>
          <w:color w:val="000000"/>
          <w:kern w:val="0"/>
          <w:sz w:val="32"/>
          <w:szCs w:val="32"/>
        </w:rPr>
        <w:t>冷食类食品制售、糕点类食品制售中的简单处理的</w:t>
      </w:r>
      <w:r w:rsidRPr="00C362F7">
        <w:rPr>
          <w:rFonts w:eastAsia="仿宋_GB2312"/>
          <w:color w:val="000000"/>
          <w:kern w:val="0"/>
          <w:sz w:val="32"/>
          <w:szCs w:val="32"/>
        </w:rPr>
        <w:t>，许可审查应当符合本附件中</w:t>
      </w:r>
      <w:r w:rsidRPr="00C362F7">
        <w:rPr>
          <w:rFonts w:eastAsia="仿宋_GB2312"/>
          <w:color w:val="000000"/>
          <w:kern w:val="0"/>
          <w:sz w:val="32"/>
          <w:szCs w:val="32"/>
        </w:rPr>
        <w:t>1</w:t>
      </w:r>
      <w:r w:rsidRPr="00C362F7">
        <w:rPr>
          <w:rFonts w:eastAsia="仿宋_GB2312"/>
          <w:color w:val="000000"/>
          <w:kern w:val="0"/>
          <w:sz w:val="32"/>
          <w:szCs w:val="32"/>
        </w:rPr>
        <w:t>和</w:t>
      </w:r>
      <w:r w:rsidRPr="00C362F7">
        <w:rPr>
          <w:rFonts w:eastAsia="仿宋_GB2312"/>
          <w:color w:val="000000"/>
          <w:kern w:val="0"/>
          <w:sz w:val="32"/>
          <w:szCs w:val="32"/>
        </w:rPr>
        <w:t>3.2</w:t>
      </w:r>
      <w:r w:rsidRPr="00C362F7">
        <w:rPr>
          <w:rFonts w:eastAsia="仿宋_GB2312"/>
          <w:color w:val="000000"/>
          <w:kern w:val="0"/>
          <w:sz w:val="32"/>
          <w:szCs w:val="32"/>
        </w:rPr>
        <w:t>的要求。</w:t>
      </w:r>
    </w:p>
    <w:p w:rsidR="00E35A22" w:rsidRPr="00C362F7" w:rsidRDefault="00E35A22" w:rsidP="00E35A22">
      <w:pPr>
        <w:spacing w:line="360" w:lineRule="auto"/>
        <w:ind w:firstLine="645"/>
        <w:jc w:val="left"/>
        <w:rPr>
          <w:rFonts w:eastAsia="仿宋_GB2312"/>
          <w:bCs/>
          <w:color w:val="000000"/>
          <w:kern w:val="0"/>
          <w:sz w:val="32"/>
          <w:szCs w:val="32"/>
        </w:rPr>
      </w:pPr>
      <w:r w:rsidRPr="00C362F7">
        <w:rPr>
          <w:rFonts w:eastAsia="仿宋_GB2312"/>
          <w:bCs/>
          <w:color w:val="000000"/>
          <w:kern w:val="0"/>
          <w:sz w:val="32"/>
          <w:szCs w:val="32"/>
        </w:rPr>
        <w:t xml:space="preserve">3.1.2 </w:t>
      </w:r>
      <w:r w:rsidRPr="00C362F7">
        <w:rPr>
          <w:rFonts w:eastAsia="仿宋_GB2312"/>
          <w:bCs/>
          <w:color w:val="000000"/>
          <w:kern w:val="0"/>
          <w:sz w:val="32"/>
          <w:szCs w:val="32"/>
        </w:rPr>
        <w:t>申请冷食类食品制售、生食类食品制售、糕点类食品制售、自制饮品制</w:t>
      </w:r>
      <w:r w:rsidRPr="004819FE">
        <w:rPr>
          <w:rFonts w:eastAsia="仿宋_GB2312"/>
          <w:color w:val="000000"/>
          <w:kern w:val="0"/>
          <w:sz w:val="32"/>
          <w:szCs w:val="32"/>
        </w:rPr>
        <w:t>售（简单处理的除外）的，</w:t>
      </w:r>
      <w:r w:rsidRPr="00C362F7">
        <w:rPr>
          <w:rFonts w:eastAsia="仿宋_GB2312"/>
          <w:bCs/>
          <w:color w:val="000000"/>
          <w:kern w:val="0"/>
          <w:sz w:val="32"/>
          <w:szCs w:val="32"/>
        </w:rPr>
        <w:t>除符合本附件中</w:t>
      </w:r>
      <w:r w:rsidRPr="00C362F7">
        <w:rPr>
          <w:rFonts w:eastAsia="仿宋_GB2312"/>
          <w:bCs/>
          <w:color w:val="000000"/>
          <w:kern w:val="0"/>
          <w:sz w:val="32"/>
          <w:szCs w:val="32"/>
        </w:rPr>
        <w:t>1</w:t>
      </w:r>
      <w:r w:rsidRPr="00C362F7">
        <w:rPr>
          <w:rFonts w:eastAsia="仿宋_GB2312"/>
          <w:bCs/>
          <w:color w:val="000000"/>
          <w:kern w:val="0"/>
          <w:sz w:val="32"/>
          <w:szCs w:val="32"/>
        </w:rPr>
        <w:t>和</w:t>
      </w:r>
      <w:r w:rsidRPr="00C362F7">
        <w:rPr>
          <w:rFonts w:eastAsia="仿宋_GB2312"/>
          <w:bCs/>
          <w:color w:val="000000"/>
          <w:kern w:val="0"/>
          <w:sz w:val="32"/>
          <w:szCs w:val="32"/>
        </w:rPr>
        <w:t>3.2</w:t>
      </w:r>
      <w:r w:rsidRPr="00C362F7">
        <w:rPr>
          <w:rFonts w:eastAsia="仿宋_GB2312"/>
          <w:bCs/>
          <w:color w:val="000000"/>
          <w:kern w:val="0"/>
          <w:sz w:val="32"/>
          <w:szCs w:val="32"/>
        </w:rPr>
        <w:t>的要求外，还应当符合本章</w:t>
      </w:r>
      <w:r w:rsidRPr="00C362F7">
        <w:rPr>
          <w:rFonts w:eastAsia="仿宋_GB2312"/>
          <w:bCs/>
          <w:color w:val="000000"/>
          <w:kern w:val="0"/>
          <w:sz w:val="32"/>
          <w:szCs w:val="32"/>
        </w:rPr>
        <w:t>3.3</w:t>
      </w:r>
      <w:r w:rsidRPr="00C362F7">
        <w:rPr>
          <w:rFonts w:eastAsia="仿宋_GB2312"/>
          <w:bCs/>
          <w:color w:val="000000"/>
          <w:kern w:val="0"/>
          <w:sz w:val="32"/>
          <w:szCs w:val="32"/>
        </w:rPr>
        <w:t>、</w:t>
      </w:r>
      <w:r w:rsidRPr="00C362F7">
        <w:rPr>
          <w:rFonts w:eastAsia="仿宋_GB2312"/>
          <w:bCs/>
          <w:color w:val="000000"/>
          <w:kern w:val="0"/>
          <w:sz w:val="32"/>
          <w:szCs w:val="32"/>
        </w:rPr>
        <w:t>3.4</w:t>
      </w:r>
      <w:r w:rsidRPr="00C362F7">
        <w:rPr>
          <w:rFonts w:eastAsia="仿宋_GB2312"/>
          <w:bCs/>
          <w:color w:val="000000"/>
          <w:kern w:val="0"/>
          <w:sz w:val="32"/>
          <w:szCs w:val="32"/>
        </w:rPr>
        <w:t>、</w:t>
      </w:r>
      <w:r w:rsidRPr="00C362F7">
        <w:rPr>
          <w:rFonts w:eastAsia="仿宋_GB2312"/>
          <w:bCs/>
          <w:color w:val="000000"/>
          <w:kern w:val="0"/>
          <w:sz w:val="32"/>
          <w:szCs w:val="32"/>
        </w:rPr>
        <w:t>3.5</w:t>
      </w:r>
      <w:r w:rsidRPr="00C362F7">
        <w:rPr>
          <w:rFonts w:eastAsia="仿宋_GB2312"/>
          <w:bCs/>
          <w:color w:val="000000"/>
          <w:kern w:val="0"/>
          <w:sz w:val="32"/>
          <w:szCs w:val="32"/>
        </w:rPr>
        <w:t>的相应规定。</w:t>
      </w:r>
    </w:p>
    <w:p w:rsidR="00E35A22" w:rsidRPr="00C362F7" w:rsidRDefault="00E35A22" w:rsidP="00E35A22">
      <w:pPr>
        <w:spacing w:line="360" w:lineRule="auto"/>
        <w:ind w:firstLine="645"/>
        <w:jc w:val="left"/>
        <w:rPr>
          <w:rFonts w:eastAsia="仿宋_GB2312"/>
          <w:bCs/>
          <w:color w:val="000000"/>
          <w:kern w:val="0"/>
          <w:sz w:val="32"/>
          <w:szCs w:val="32"/>
        </w:rPr>
      </w:pPr>
      <w:r w:rsidRPr="00C362F7">
        <w:rPr>
          <w:rFonts w:eastAsia="仿宋_GB2312"/>
          <w:bCs/>
          <w:color w:val="000000"/>
          <w:kern w:val="0"/>
          <w:sz w:val="32"/>
          <w:szCs w:val="32"/>
        </w:rPr>
        <w:t xml:space="preserve">3.1.3 </w:t>
      </w:r>
      <w:r w:rsidRPr="00C362F7">
        <w:rPr>
          <w:rFonts w:eastAsia="仿宋_GB2312"/>
          <w:bCs/>
          <w:color w:val="000000"/>
          <w:kern w:val="0"/>
          <w:sz w:val="32"/>
          <w:szCs w:val="32"/>
        </w:rPr>
        <w:t>申请中央厨房、集体用餐配送单位、餐饮服务团体膳食外卖的，除符合本附件中</w:t>
      </w:r>
      <w:r w:rsidRPr="00C362F7">
        <w:rPr>
          <w:rFonts w:eastAsia="仿宋_GB2312"/>
          <w:bCs/>
          <w:color w:val="000000"/>
          <w:kern w:val="0"/>
          <w:sz w:val="32"/>
          <w:szCs w:val="32"/>
        </w:rPr>
        <w:t>1</w:t>
      </w:r>
      <w:r w:rsidRPr="00C362F7">
        <w:rPr>
          <w:rFonts w:eastAsia="仿宋_GB2312"/>
          <w:bCs/>
          <w:color w:val="000000"/>
          <w:kern w:val="0"/>
          <w:sz w:val="32"/>
          <w:szCs w:val="32"/>
        </w:rPr>
        <w:t>和</w:t>
      </w:r>
      <w:r w:rsidRPr="00C362F7">
        <w:rPr>
          <w:rFonts w:eastAsia="仿宋_GB2312"/>
          <w:bCs/>
          <w:color w:val="000000"/>
          <w:kern w:val="0"/>
          <w:sz w:val="32"/>
          <w:szCs w:val="32"/>
        </w:rPr>
        <w:t>3.2</w:t>
      </w:r>
      <w:r w:rsidRPr="00C362F7">
        <w:rPr>
          <w:rFonts w:eastAsia="仿宋_GB2312"/>
          <w:bCs/>
          <w:color w:val="000000"/>
          <w:kern w:val="0"/>
          <w:sz w:val="32"/>
          <w:szCs w:val="32"/>
        </w:rPr>
        <w:t>的要求外，还应当符合本章</w:t>
      </w:r>
      <w:r w:rsidRPr="00C362F7">
        <w:rPr>
          <w:rFonts w:eastAsia="仿宋_GB2312"/>
          <w:bCs/>
          <w:color w:val="000000"/>
          <w:kern w:val="0"/>
          <w:sz w:val="32"/>
          <w:szCs w:val="32"/>
        </w:rPr>
        <w:t>3.6</w:t>
      </w:r>
      <w:r w:rsidRPr="00C362F7">
        <w:rPr>
          <w:rFonts w:eastAsia="仿宋_GB2312"/>
          <w:bCs/>
          <w:color w:val="000000"/>
          <w:kern w:val="0"/>
          <w:sz w:val="32"/>
          <w:szCs w:val="32"/>
        </w:rPr>
        <w:t>、</w:t>
      </w:r>
      <w:r w:rsidRPr="00C362F7">
        <w:rPr>
          <w:rFonts w:eastAsia="仿宋_GB2312"/>
          <w:bCs/>
          <w:color w:val="000000"/>
          <w:kern w:val="0"/>
          <w:sz w:val="32"/>
          <w:szCs w:val="32"/>
        </w:rPr>
        <w:t>3.7</w:t>
      </w:r>
      <w:r w:rsidRPr="00C362F7">
        <w:rPr>
          <w:rFonts w:eastAsia="仿宋_GB2312"/>
          <w:bCs/>
          <w:color w:val="000000"/>
          <w:kern w:val="0"/>
          <w:sz w:val="32"/>
          <w:szCs w:val="32"/>
        </w:rPr>
        <w:t>、</w:t>
      </w:r>
      <w:r w:rsidRPr="00C362F7">
        <w:rPr>
          <w:rFonts w:eastAsia="仿宋_GB2312"/>
          <w:bCs/>
          <w:color w:val="000000"/>
          <w:kern w:val="0"/>
          <w:sz w:val="32"/>
          <w:szCs w:val="32"/>
        </w:rPr>
        <w:t>3.8</w:t>
      </w:r>
      <w:r w:rsidRPr="00C362F7">
        <w:rPr>
          <w:rFonts w:eastAsia="仿宋_GB2312"/>
          <w:bCs/>
          <w:color w:val="000000"/>
          <w:kern w:val="0"/>
          <w:sz w:val="32"/>
          <w:szCs w:val="32"/>
        </w:rPr>
        <w:t>的相应规定。</w:t>
      </w:r>
    </w:p>
    <w:p w:rsidR="00E35A22" w:rsidRPr="00C362F7" w:rsidRDefault="00E35A22" w:rsidP="00E35A22">
      <w:pPr>
        <w:spacing w:line="360" w:lineRule="auto"/>
        <w:ind w:firstLine="645"/>
        <w:jc w:val="left"/>
        <w:rPr>
          <w:rFonts w:eastAsia="仿宋_GB2312"/>
          <w:b/>
          <w:bCs/>
          <w:color w:val="000000"/>
          <w:kern w:val="0"/>
          <w:sz w:val="32"/>
          <w:szCs w:val="32"/>
        </w:rPr>
      </w:pPr>
      <w:r w:rsidRPr="00C362F7">
        <w:rPr>
          <w:rFonts w:eastAsia="仿宋_GB2312"/>
          <w:b/>
          <w:bCs/>
          <w:color w:val="000000"/>
          <w:kern w:val="0"/>
          <w:sz w:val="32"/>
          <w:szCs w:val="32"/>
        </w:rPr>
        <w:t xml:space="preserve">3.2 </w:t>
      </w:r>
      <w:r w:rsidRPr="00C362F7">
        <w:rPr>
          <w:rFonts w:eastAsia="仿宋_GB2312"/>
          <w:b/>
          <w:bCs/>
          <w:color w:val="000000"/>
          <w:kern w:val="0"/>
          <w:sz w:val="32"/>
          <w:szCs w:val="32"/>
        </w:rPr>
        <w:t>餐饮服务许可审查通用要求</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3.2.1</w:t>
      </w:r>
      <w:r w:rsidRPr="004819FE">
        <w:rPr>
          <w:rFonts w:eastAsia="仿宋_GB2312"/>
          <w:color w:val="000000"/>
          <w:kern w:val="0"/>
          <w:sz w:val="32"/>
          <w:szCs w:val="32"/>
        </w:rPr>
        <w:t>新申请或延续申请食品经营许可的中型及以上饭店应当采用电子显示屏、透明玻璃墙等方式，公开烹饪、专间、餐用具清洗消毒等加工操作过程。</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lastRenderedPageBreak/>
        <w:t>3.2.2</w:t>
      </w:r>
      <w:r w:rsidRPr="00C362F7">
        <w:rPr>
          <w:rFonts w:eastAsia="仿宋_GB2312"/>
          <w:color w:val="000000"/>
          <w:kern w:val="0"/>
          <w:sz w:val="32"/>
          <w:szCs w:val="32"/>
        </w:rPr>
        <w:t>餐饮服务经营场所应当选择有给排水条件的地点，应当设置相应的粗加工、切配、烹调、主食制作以及餐用具清洗消毒、备餐等加工操作条件，以及食品库房、更衣室、清洁工具存放场所等。场所内禁止设立圈养、宰杀活的禽畜类动物的区域。</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3.2.3</w:t>
      </w:r>
      <w:r w:rsidRPr="00C362F7">
        <w:rPr>
          <w:rFonts w:eastAsia="仿宋_GB2312"/>
          <w:color w:val="000000"/>
          <w:kern w:val="0"/>
          <w:sz w:val="32"/>
          <w:szCs w:val="32"/>
        </w:rPr>
        <w:t>食品处理区应当按照原料进入、原料处理、加工制作、成品供应的顺序合理布局，并能防止食品在存放、操作中产生交叉污染。</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3.2.4</w:t>
      </w:r>
      <w:r w:rsidRPr="00C362F7">
        <w:rPr>
          <w:rFonts w:eastAsia="仿宋_GB2312"/>
          <w:color w:val="000000"/>
          <w:kern w:val="0"/>
          <w:sz w:val="32"/>
          <w:szCs w:val="32"/>
        </w:rPr>
        <w:t>食品处理区内应当设置相应的清洗、消毒、洗手、干手设施和用品，员工专用洗手消毒设施附近应当有洗手消毒方法标识。食品处理区应当设存放废弃物或垃圾的带盖容器。</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3.2.5</w:t>
      </w:r>
      <w:r w:rsidRPr="00C362F7">
        <w:rPr>
          <w:rFonts w:eastAsia="仿宋_GB2312"/>
          <w:color w:val="000000"/>
          <w:kern w:val="0"/>
          <w:sz w:val="32"/>
          <w:szCs w:val="32"/>
        </w:rPr>
        <w:t>食品处理区地面应当无毒、无异味、易于清洗、防滑，并有给排水系统。墙壁应当采用无毒、无异味、不易积垢、易清洗的材料制成。门、窗应当采用易清洗、不吸水的材料制作，并能有效通风、防尘、防蝇、防鼠和防虫。天花板应当采用无毒、无异味、不吸水、表面光洁、耐腐蚀、耐温的材料涂覆或装修。</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3.2.6</w:t>
      </w:r>
      <w:r w:rsidRPr="00C362F7">
        <w:rPr>
          <w:rFonts w:eastAsia="仿宋_GB2312"/>
          <w:color w:val="000000"/>
          <w:kern w:val="0"/>
          <w:sz w:val="32"/>
          <w:szCs w:val="32"/>
        </w:rPr>
        <w:t>食品处理区内的粗加工操作场所应当根据加工品种和规模设置食品原料清洗水池，保障动物性食品、植物性食品、水产品三类食品原料能分开清洗。</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3.2.7</w:t>
      </w:r>
      <w:r w:rsidRPr="00C362F7">
        <w:rPr>
          <w:rFonts w:eastAsia="仿宋_GB2312"/>
          <w:color w:val="000000"/>
          <w:kern w:val="0"/>
          <w:sz w:val="32"/>
          <w:szCs w:val="32"/>
        </w:rPr>
        <w:t>烹调场所应当配置排风装置，用水应当符合国家规定的生活饮用水卫生标准。</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3.2.8</w:t>
      </w:r>
      <w:r w:rsidRPr="00C362F7">
        <w:rPr>
          <w:rFonts w:eastAsia="仿宋_GB2312"/>
          <w:color w:val="000000"/>
          <w:kern w:val="0"/>
          <w:sz w:val="32"/>
          <w:szCs w:val="32"/>
        </w:rPr>
        <w:t>配备能正常运转的清洗、消毒、保洁设备设施。餐用具清洗消毒水池应当专用，与食品原料、清洁用具及接触非直接</w:t>
      </w:r>
      <w:r w:rsidRPr="00C362F7">
        <w:rPr>
          <w:rFonts w:eastAsia="仿宋_GB2312"/>
          <w:color w:val="000000"/>
          <w:kern w:val="0"/>
          <w:sz w:val="32"/>
          <w:szCs w:val="32"/>
        </w:rPr>
        <w:lastRenderedPageBreak/>
        <w:t>入口食品的工具、容器清洗水池分开，不交叉污染。</w:t>
      </w:r>
      <w:r w:rsidRPr="004819FE">
        <w:rPr>
          <w:rFonts w:eastAsia="仿宋_GB2312"/>
          <w:color w:val="000000"/>
          <w:kern w:val="0"/>
          <w:sz w:val="32"/>
          <w:szCs w:val="32"/>
        </w:rPr>
        <w:t>新申请或延续申请食品经营许可的中型及以上饭店应当配备洗碗机（全部使用一次性餐饮具的除外）。</w:t>
      </w:r>
      <w:r w:rsidRPr="00C362F7">
        <w:rPr>
          <w:rFonts w:eastAsia="仿宋_GB2312"/>
          <w:color w:val="000000"/>
          <w:kern w:val="0"/>
          <w:sz w:val="32"/>
          <w:szCs w:val="32"/>
        </w:rPr>
        <w:t>专供存放消毒后餐用具的保洁设施，应当标记明显，结构密闭并易于清洁。</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3.2.9</w:t>
      </w:r>
      <w:r w:rsidRPr="00C362F7">
        <w:rPr>
          <w:rFonts w:eastAsia="仿宋_GB2312"/>
          <w:color w:val="000000"/>
          <w:kern w:val="0"/>
          <w:sz w:val="32"/>
          <w:szCs w:val="32"/>
        </w:rPr>
        <w:t>用于盛放原料、半成品、成品的容器和使用的工具、用具，应当有明显的区分标识，存放区域分开设置。</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3.2.10</w:t>
      </w:r>
      <w:r w:rsidRPr="00C362F7">
        <w:rPr>
          <w:rFonts w:eastAsia="仿宋_GB2312"/>
          <w:color w:val="000000"/>
          <w:kern w:val="0"/>
          <w:sz w:val="32"/>
          <w:szCs w:val="32"/>
        </w:rPr>
        <w:t>食品和非食品（不会导致食品污染的食品容器、包装材料、工具等物品除外）库房应当分开设置。冷藏、冷冻柜（库）数量和结构应当能使原料、半成品和成品分开存放，有明显区分标识。冷冻（藏）库设有正确指示内部温度的温度计。</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3.2.11</w:t>
      </w:r>
      <w:r w:rsidRPr="00C362F7">
        <w:rPr>
          <w:rFonts w:eastAsia="仿宋_GB2312"/>
          <w:color w:val="000000"/>
          <w:kern w:val="0"/>
          <w:sz w:val="32"/>
          <w:szCs w:val="32"/>
        </w:rPr>
        <w:t>更衣场所与餐饮服务场所应当处于同一建筑内，有与经营项目和经营规模相适应的空间、更衣设施和照明。</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3.2.12</w:t>
      </w:r>
      <w:r w:rsidRPr="00C362F7">
        <w:rPr>
          <w:rFonts w:eastAsia="仿宋_GB2312"/>
          <w:color w:val="000000"/>
          <w:kern w:val="0"/>
          <w:sz w:val="32"/>
          <w:szCs w:val="32"/>
        </w:rPr>
        <w:t>餐饮服务场所内设置厕所的，其出口附近应当设置洗手设施。食品处理区内不得设置厕所。</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3.2.13</w:t>
      </w:r>
      <w:r w:rsidRPr="00C362F7">
        <w:rPr>
          <w:rFonts w:eastAsia="仿宋_GB2312"/>
          <w:color w:val="000000"/>
          <w:kern w:val="0"/>
          <w:sz w:val="32"/>
          <w:szCs w:val="32"/>
        </w:rPr>
        <w:t>各类饭店、饮品店（包括饭馆、咖啡馆、酒吧、茶座）保持就餐场所的空气流通，卫生间具有独立排风系统。</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3.2.14</w:t>
      </w:r>
      <w:r w:rsidRPr="00C362F7">
        <w:rPr>
          <w:rFonts w:eastAsia="仿宋_GB2312"/>
          <w:color w:val="000000"/>
          <w:kern w:val="0"/>
          <w:sz w:val="32"/>
          <w:szCs w:val="32"/>
        </w:rPr>
        <w:t>各类操作专间要求：</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 xml:space="preserve">3.2.14.1 </w:t>
      </w:r>
      <w:r w:rsidRPr="00C362F7">
        <w:rPr>
          <w:rFonts w:eastAsia="仿宋_GB2312"/>
          <w:color w:val="000000"/>
          <w:kern w:val="0"/>
          <w:sz w:val="32"/>
          <w:szCs w:val="32"/>
        </w:rPr>
        <w:t>专间内无明沟，地漏带水封。食品传递窗为开闭式，其他窗封闭。专间门采用易清洗、不吸水的坚固材质，能够自动关闭。</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 xml:space="preserve">3.2.14.2 </w:t>
      </w:r>
      <w:r w:rsidRPr="00C362F7">
        <w:rPr>
          <w:rFonts w:eastAsia="仿宋_GB2312"/>
          <w:color w:val="000000"/>
          <w:kern w:val="0"/>
          <w:sz w:val="32"/>
          <w:szCs w:val="32"/>
        </w:rPr>
        <w:t>专间内设有独立控制的空调设施、工具清洗消毒设施、专用冷藏设施和与专间面积相适应的空气消毒设施。专间内</w:t>
      </w:r>
      <w:r w:rsidRPr="00C362F7">
        <w:rPr>
          <w:rFonts w:eastAsia="仿宋_GB2312"/>
          <w:color w:val="000000"/>
          <w:kern w:val="0"/>
          <w:sz w:val="32"/>
          <w:szCs w:val="32"/>
        </w:rPr>
        <w:lastRenderedPageBreak/>
        <w:t>的废弃物容器盖子应当为非手动开启式。</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 xml:space="preserve">3.2.14.3 </w:t>
      </w:r>
      <w:r w:rsidRPr="00C362F7">
        <w:rPr>
          <w:rFonts w:eastAsia="仿宋_GB2312"/>
          <w:color w:val="000000"/>
          <w:kern w:val="0"/>
          <w:sz w:val="32"/>
          <w:szCs w:val="32"/>
        </w:rPr>
        <w:t>专间入口处应当设置独立的洗手、消毒、更衣设施。</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3.2.15</w:t>
      </w:r>
      <w:r w:rsidRPr="00C362F7">
        <w:rPr>
          <w:rFonts w:eastAsia="仿宋_GB2312"/>
          <w:color w:val="000000"/>
          <w:kern w:val="0"/>
          <w:sz w:val="32"/>
          <w:szCs w:val="32"/>
        </w:rPr>
        <w:t>专用操作场所要求：</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 xml:space="preserve">3.2.15.1 </w:t>
      </w:r>
      <w:r w:rsidRPr="00C362F7">
        <w:rPr>
          <w:rFonts w:eastAsia="仿宋_GB2312"/>
          <w:color w:val="000000"/>
          <w:kern w:val="0"/>
          <w:sz w:val="32"/>
          <w:szCs w:val="32"/>
        </w:rPr>
        <w:t>场所内无明沟，地漏带水封。</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 xml:space="preserve">3.2.15.2 </w:t>
      </w:r>
      <w:r w:rsidRPr="00C362F7">
        <w:rPr>
          <w:rFonts w:eastAsia="仿宋_GB2312"/>
          <w:color w:val="000000"/>
          <w:kern w:val="0"/>
          <w:sz w:val="32"/>
          <w:szCs w:val="32"/>
        </w:rPr>
        <w:t>附近设工具清洗消毒设施和专用冷藏设施。</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 xml:space="preserve">3.2.15.3 </w:t>
      </w:r>
      <w:r w:rsidRPr="00C362F7">
        <w:rPr>
          <w:rFonts w:eastAsia="仿宋_GB2312"/>
          <w:color w:val="000000"/>
          <w:kern w:val="0"/>
          <w:sz w:val="32"/>
          <w:szCs w:val="32"/>
        </w:rPr>
        <w:t>设置洗手、消毒设施。</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3.2.16</w:t>
      </w:r>
      <w:r w:rsidRPr="004819FE">
        <w:rPr>
          <w:rFonts w:eastAsia="仿宋_GB2312"/>
          <w:color w:val="000000"/>
          <w:kern w:val="0"/>
          <w:sz w:val="32"/>
          <w:szCs w:val="32"/>
        </w:rPr>
        <w:t>集体用餐配送单位、中央厨房、特大型饭店、从事团体膳食外卖的餐饮服务经营者应当配备与经营的食品品种相适应的食品安全检验人员和设施。</w:t>
      </w:r>
    </w:p>
    <w:p w:rsidR="00E35A22" w:rsidRPr="00C362F7" w:rsidRDefault="00E35A22" w:rsidP="00E35A22">
      <w:pPr>
        <w:spacing w:line="360" w:lineRule="auto"/>
        <w:ind w:firstLine="645"/>
        <w:jc w:val="left"/>
        <w:rPr>
          <w:rFonts w:eastAsia="仿宋_GB2312"/>
          <w:b/>
          <w:bCs/>
          <w:color w:val="000000"/>
          <w:kern w:val="0"/>
          <w:sz w:val="32"/>
          <w:szCs w:val="32"/>
        </w:rPr>
      </w:pPr>
      <w:r w:rsidRPr="00C362F7">
        <w:rPr>
          <w:rFonts w:eastAsia="仿宋_GB2312"/>
          <w:b/>
          <w:bCs/>
          <w:color w:val="000000"/>
          <w:kern w:val="0"/>
          <w:sz w:val="32"/>
          <w:szCs w:val="32"/>
        </w:rPr>
        <w:t xml:space="preserve">3.3 </w:t>
      </w:r>
      <w:r w:rsidRPr="00C362F7">
        <w:rPr>
          <w:rFonts w:eastAsia="仿宋_GB2312"/>
          <w:b/>
          <w:bCs/>
          <w:color w:val="000000"/>
          <w:kern w:val="0"/>
          <w:sz w:val="32"/>
          <w:szCs w:val="32"/>
        </w:rPr>
        <w:t>冷食类、生食类食品制售许可审查特别要求</w:t>
      </w:r>
    </w:p>
    <w:p w:rsidR="00E35A22" w:rsidRPr="00C362F7" w:rsidRDefault="00E35A22" w:rsidP="00E35A22">
      <w:pPr>
        <w:spacing w:line="360" w:lineRule="auto"/>
        <w:ind w:firstLine="645"/>
        <w:jc w:val="left"/>
        <w:rPr>
          <w:rFonts w:eastAsia="仿宋_GB2312"/>
          <w:kern w:val="0"/>
          <w:sz w:val="32"/>
          <w:szCs w:val="32"/>
        </w:rPr>
      </w:pPr>
      <w:r w:rsidRPr="00C362F7">
        <w:rPr>
          <w:rFonts w:eastAsia="仿宋_GB2312"/>
          <w:kern w:val="0"/>
          <w:sz w:val="32"/>
          <w:szCs w:val="32"/>
        </w:rPr>
        <w:t>申请冷食类食品中生食果蔬制售的，应当设立符合要求的操作专间（专用操作场所）。申请即食生食类食品和除生食果蔬外的其他冷食类食品制售的，应当设立符合要求的操作专间。</w:t>
      </w:r>
    </w:p>
    <w:p w:rsidR="00E35A22" w:rsidRPr="00C362F7" w:rsidRDefault="00E35A22" w:rsidP="00E35A22">
      <w:pPr>
        <w:spacing w:line="360" w:lineRule="auto"/>
        <w:ind w:firstLine="645"/>
        <w:jc w:val="left"/>
        <w:rPr>
          <w:rFonts w:eastAsia="仿宋_GB2312"/>
          <w:b/>
          <w:bCs/>
          <w:color w:val="000000"/>
          <w:kern w:val="0"/>
          <w:sz w:val="32"/>
          <w:szCs w:val="32"/>
        </w:rPr>
      </w:pPr>
      <w:r w:rsidRPr="00C362F7">
        <w:rPr>
          <w:rFonts w:eastAsia="仿宋_GB2312"/>
          <w:b/>
          <w:bCs/>
          <w:color w:val="000000"/>
          <w:kern w:val="0"/>
          <w:sz w:val="32"/>
          <w:szCs w:val="32"/>
        </w:rPr>
        <w:t xml:space="preserve">3.4 </w:t>
      </w:r>
      <w:r w:rsidRPr="00C362F7">
        <w:rPr>
          <w:rFonts w:eastAsia="仿宋_GB2312"/>
          <w:b/>
          <w:bCs/>
          <w:color w:val="000000"/>
          <w:kern w:val="0"/>
          <w:sz w:val="32"/>
          <w:szCs w:val="32"/>
        </w:rPr>
        <w:t>糕点类食品制售许可审查特别要求</w:t>
      </w:r>
    </w:p>
    <w:p w:rsidR="00E35A22" w:rsidRPr="00C362F7" w:rsidRDefault="00E35A22" w:rsidP="00E35A22">
      <w:pPr>
        <w:spacing w:line="360" w:lineRule="auto"/>
        <w:ind w:firstLine="645"/>
        <w:jc w:val="left"/>
        <w:rPr>
          <w:rFonts w:eastAsia="仿宋_GB2312"/>
          <w:kern w:val="0"/>
          <w:sz w:val="32"/>
          <w:szCs w:val="32"/>
        </w:rPr>
      </w:pPr>
      <w:r w:rsidRPr="00C362F7">
        <w:rPr>
          <w:rFonts w:eastAsia="仿宋_GB2312"/>
          <w:bCs/>
          <w:color w:val="000000"/>
          <w:kern w:val="0"/>
          <w:sz w:val="32"/>
          <w:szCs w:val="32"/>
        </w:rPr>
        <w:t>3.4.</w:t>
      </w:r>
      <w:r w:rsidRPr="00C362F7">
        <w:rPr>
          <w:rFonts w:eastAsia="仿宋_GB2312"/>
          <w:kern w:val="0"/>
          <w:sz w:val="32"/>
          <w:szCs w:val="32"/>
        </w:rPr>
        <w:t xml:space="preserve">1 </w:t>
      </w:r>
      <w:r w:rsidRPr="00C362F7">
        <w:rPr>
          <w:rFonts w:eastAsia="仿宋_GB2312"/>
          <w:kern w:val="0"/>
          <w:sz w:val="32"/>
          <w:szCs w:val="32"/>
        </w:rPr>
        <w:t>申请无冷加工操作的各类糕点类食品制售的，应当符合食品制售通用要求。</w:t>
      </w:r>
    </w:p>
    <w:p w:rsidR="00E35A22" w:rsidRPr="00C362F7" w:rsidRDefault="00E35A22" w:rsidP="00E35A22">
      <w:pPr>
        <w:spacing w:line="360" w:lineRule="auto"/>
        <w:ind w:firstLine="645"/>
        <w:jc w:val="left"/>
        <w:rPr>
          <w:rFonts w:eastAsia="仿宋_GB2312"/>
          <w:kern w:val="0"/>
          <w:sz w:val="32"/>
          <w:szCs w:val="32"/>
        </w:rPr>
      </w:pPr>
      <w:r w:rsidRPr="00C362F7">
        <w:rPr>
          <w:rFonts w:eastAsia="仿宋_GB2312"/>
          <w:bCs/>
          <w:color w:val="000000"/>
          <w:kern w:val="0"/>
          <w:sz w:val="32"/>
          <w:szCs w:val="32"/>
        </w:rPr>
        <w:t>3.4.</w:t>
      </w:r>
      <w:r w:rsidRPr="00C362F7">
        <w:rPr>
          <w:rFonts w:eastAsia="仿宋_GB2312"/>
          <w:kern w:val="0"/>
          <w:sz w:val="32"/>
          <w:szCs w:val="32"/>
        </w:rPr>
        <w:t xml:space="preserve">2 </w:t>
      </w:r>
      <w:r w:rsidRPr="00C362F7">
        <w:rPr>
          <w:rFonts w:eastAsia="仿宋_GB2312"/>
          <w:kern w:val="0"/>
          <w:sz w:val="32"/>
          <w:szCs w:val="32"/>
        </w:rPr>
        <w:t>申请糕点类食品冷加工项目的（含冷加工操作或者仅冷加工操作），应当单设符合要求的操作专间或者专用操作场所。其中：</w:t>
      </w:r>
    </w:p>
    <w:p w:rsidR="00E35A22" w:rsidRPr="004819FE" w:rsidRDefault="00E35A22" w:rsidP="00E35A22">
      <w:pPr>
        <w:spacing w:line="360" w:lineRule="auto"/>
        <w:ind w:firstLine="645"/>
        <w:jc w:val="left"/>
        <w:rPr>
          <w:rFonts w:eastAsia="仿宋_GB2312"/>
          <w:color w:val="000000"/>
          <w:kern w:val="0"/>
          <w:sz w:val="32"/>
          <w:szCs w:val="32"/>
        </w:rPr>
      </w:pPr>
      <w:r w:rsidRPr="00C362F7">
        <w:rPr>
          <w:rFonts w:eastAsia="黑体"/>
          <w:bCs/>
          <w:color w:val="000000"/>
          <w:kern w:val="0"/>
          <w:sz w:val="32"/>
          <w:szCs w:val="32"/>
        </w:rPr>
        <w:t>3.4.</w:t>
      </w:r>
      <w:r w:rsidRPr="00C362F7">
        <w:rPr>
          <w:rFonts w:eastAsia="黑体"/>
          <w:kern w:val="0"/>
          <w:sz w:val="32"/>
          <w:szCs w:val="32"/>
        </w:rPr>
        <w:t xml:space="preserve">2.1 </w:t>
      </w:r>
      <w:r w:rsidRPr="004819FE">
        <w:rPr>
          <w:rFonts w:eastAsia="仿宋_GB2312"/>
          <w:color w:val="000000"/>
          <w:kern w:val="0"/>
          <w:sz w:val="32"/>
          <w:szCs w:val="32"/>
        </w:rPr>
        <w:t>冷加工制作以易腐食品为主要原料的即食食品（如裱花蛋糕、冷加工芝士蛋糕、慕斯蛋糕、提拉米苏）应设操作专间。</w:t>
      </w:r>
    </w:p>
    <w:p w:rsidR="00E35A22" w:rsidRPr="004819FE" w:rsidRDefault="00E35A22" w:rsidP="00E35A22">
      <w:pPr>
        <w:spacing w:line="360" w:lineRule="auto"/>
        <w:ind w:firstLine="645"/>
        <w:jc w:val="left"/>
        <w:rPr>
          <w:rFonts w:eastAsia="仿宋_GB2312"/>
          <w:color w:val="000000"/>
          <w:kern w:val="0"/>
          <w:sz w:val="32"/>
          <w:szCs w:val="32"/>
        </w:rPr>
      </w:pPr>
      <w:r w:rsidRPr="00C362F7">
        <w:rPr>
          <w:rFonts w:eastAsia="黑体"/>
          <w:bCs/>
          <w:color w:val="000000"/>
          <w:kern w:val="0"/>
          <w:sz w:val="32"/>
          <w:szCs w:val="32"/>
        </w:rPr>
        <w:lastRenderedPageBreak/>
        <w:t>3.4.</w:t>
      </w:r>
      <w:r w:rsidRPr="00C362F7">
        <w:rPr>
          <w:rFonts w:eastAsia="黑体"/>
          <w:kern w:val="0"/>
          <w:sz w:val="32"/>
          <w:szCs w:val="32"/>
        </w:rPr>
        <w:t xml:space="preserve">2.2 </w:t>
      </w:r>
      <w:r w:rsidRPr="004819FE">
        <w:rPr>
          <w:rFonts w:eastAsia="仿宋_GB2312"/>
          <w:color w:val="000000"/>
          <w:kern w:val="0"/>
          <w:sz w:val="32"/>
          <w:szCs w:val="32"/>
        </w:rPr>
        <w:t>冷加工制作含少量易腐食品成分的即食食品（如奶油夹心面包、泡芙、三明治、寿司）应设操作专间或者专用操作场所。</w:t>
      </w:r>
    </w:p>
    <w:p w:rsidR="00E35A22" w:rsidRPr="00C362F7" w:rsidRDefault="00E35A22" w:rsidP="00E35A22">
      <w:pPr>
        <w:spacing w:line="360" w:lineRule="auto"/>
        <w:ind w:firstLine="645"/>
        <w:jc w:val="left"/>
        <w:rPr>
          <w:rFonts w:eastAsia="仿宋_GB2312"/>
          <w:b/>
          <w:bCs/>
          <w:color w:val="000000"/>
          <w:kern w:val="0"/>
          <w:sz w:val="32"/>
          <w:szCs w:val="32"/>
        </w:rPr>
      </w:pPr>
      <w:r w:rsidRPr="00C362F7">
        <w:rPr>
          <w:rFonts w:eastAsia="仿宋_GB2312"/>
          <w:b/>
          <w:bCs/>
          <w:color w:val="000000"/>
          <w:kern w:val="0"/>
          <w:sz w:val="32"/>
          <w:szCs w:val="32"/>
        </w:rPr>
        <w:t xml:space="preserve">3.5 </w:t>
      </w:r>
      <w:r w:rsidRPr="00C362F7">
        <w:rPr>
          <w:rFonts w:eastAsia="仿宋_GB2312"/>
          <w:b/>
          <w:bCs/>
          <w:color w:val="000000"/>
          <w:kern w:val="0"/>
          <w:sz w:val="32"/>
          <w:szCs w:val="32"/>
        </w:rPr>
        <w:t>自制饮品制售许可审查特别要求</w:t>
      </w:r>
    </w:p>
    <w:p w:rsidR="00E35A22"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申请自制饮品制作的，应设符合要求的专用操作场所</w:t>
      </w:r>
      <w:r w:rsidRPr="004819FE">
        <w:rPr>
          <w:rFonts w:eastAsia="仿宋_GB2312"/>
          <w:color w:val="000000"/>
          <w:kern w:val="0"/>
          <w:sz w:val="32"/>
          <w:szCs w:val="32"/>
        </w:rPr>
        <w:t>（采用自动制售设备的除外）</w:t>
      </w:r>
      <w:r w:rsidRPr="00C362F7">
        <w:rPr>
          <w:rFonts w:eastAsia="仿宋_GB2312"/>
          <w:color w:val="000000"/>
          <w:kern w:val="0"/>
          <w:sz w:val="32"/>
          <w:szCs w:val="32"/>
        </w:rPr>
        <w:t>。</w:t>
      </w:r>
    </w:p>
    <w:p w:rsidR="00E35A22" w:rsidRPr="00C362F7" w:rsidRDefault="00E35A22" w:rsidP="00E35A22">
      <w:pPr>
        <w:spacing w:line="360" w:lineRule="auto"/>
        <w:ind w:firstLine="645"/>
        <w:jc w:val="left"/>
        <w:rPr>
          <w:rFonts w:eastAsia="仿宋_GB2312"/>
          <w:b/>
          <w:bCs/>
          <w:color w:val="000000"/>
          <w:kern w:val="0"/>
          <w:sz w:val="32"/>
          <w:szCs w:val="32"/>
        </w:rPr>
      </w:pPr>
      <w:r w:rsidRPr="00C362F7">
        <w:rPr>
          <w:rFonts w:eastAsia="仿宋_GB2312"/>
          <w:b/>
          <w:bCs/>
          <w:color w:val="000000"/>
          <w:kern w:val="0"/>
          <w:sz w:val="32"/>
          <w:szCs w:val="32"/>
        </w:rPr>
        <w:t xml:space="preserve">3.6 </w:t>
      </w:r>
      <w:r w:rsidRPr="00C362F7">
        <w:rPr>
          <w:rFonts w:eastAsia="仿宋_GB2312"/>
          <w:b/>
          <w:bCs/>
          <w:color w:val="000000"/>
          <w:kern w:val="0"/>
          <w:sz w:val="32"/>
          <w:szCs w:val="32"/>
        </w:rPr>
        <w:t>中央厨房许可审查特别要求</w:t>
      </w:r>
    </w:p>
    <w:p w:rsidR="00E35A22" w:rsidRPr="00C362F7" w:rsidRDefault="00E35A22" w:rsidP="00E35A22">
      <w:pPr>
        <w:spacing w:line="360" w:lineRule="auto"/>
        <w:ind w:firstLine="645"/>
        <w:jc w:val="left"/>
        <w:rPr>
          <w:rFonts w:eastAsia="仿宋_GB2312"/>
          <w:color w:val="000000"/>
          <w:kern w:val="0"/>
          <w:sz w:val="32"/>
          <w:szCs w:val="32"/>
        </w:rPr>
      </w:pPr>
      <w:r w:rsidRPr="004819FE">
        <w:rPr>
          <w:rFonts w:eastAsia="仿宋_GB2312"/>
          <w:color w:val="000000"/>
          <w:kern w:val="0"/>
          <w:sz w:val="32"/>
          <w:szCs w:val="32"/>
        </w:rPr>
        <w:t>申请中央厨房的，应当符合《食品安全地方标准中央厨房卫生规范》（</w:t>
      </w:r>
      <w:r w:rsidRPr="004819FE">
        <w:rPr>
          <w:rFonts w:eastAsia="仿宋_GB2312"/>
          <w:color w:val="000000"/>
          <w:kern w:val="0"/>
          <w:sz w:val="32"/>
          <w:szCs w:val="32"/>
        </w:rPr>
        <w:t>DB 31/2008</w:t>
      </w:r>
      <w:r w:rsidRPr="004819FE">
        <w:rPr>
          <w:rFonts w:eastAsia="仿宋_GB2312"/>
          <w:color w:val="000000"/>
          <w:kern w:val="0"/>
          <w:sz w:val="32"/>
          <w:szCs w:val="32"/>
        </w:rPr>
        <w:t>）</w:t>
      </w:r>
      <w:r w:rsidRPr="00C362F7">
        <w:rPr>
          <w:rFonts w:eastAsia="仿宋_GB2312"/>
          <w:color w:val="000000"/>
          <w:kern w:val="0"/>
          <w:sz w:val="32"/>
          <w:szCs w:val="32"/>
        </w:rPr>
        <w:t>及下列条件：</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 xml:space="preserve">3.6.1 </w:t>
      </w:r>
      <w:r w:rsidRPr="00C362F7">
        <w:rPr>
          <w:rFonts w:eastAsia="仿宋_GB2312"/>
          <w:color w:val="000000"/>
          <w:kern w:val="0"/>
          <w:sz w:val="32"/>
          <w:szCs w:val="32"/>
        </w:rPr>
        <w:t>场所设置、布局、分隔和面积要求：</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 xml:space="preserve">3.6.1.1 </w:t>
      </w:r>
      <w:r w:rsidRPr="00C362F7">
        <w:rPr>
          <w:rFonts w:eastAsia="仿宋_GB2312"/>
          <w:color w:val="000000"/>
          <w:kern w:val="0"/>
          <w:sz w:val="32"/>
          <w:szCs w:val="32"/>
        </w:rPr>
        <w:t>中央厨房加工配送配制冷食类食品，食品冷却、包装应设立分装专间。需要直接接触成品的用水，应经过加装水净化设施处理。</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 xml:space="preserve">3.6.1.2 </w:t>
      </w:r>
      <w:r w:rsidRPr="00C362F7">
        <w:rPr>
          <w:rFonts w:eastAsia="仿宋_GB2312"/>
          <w:color w:val="000000"/>
          <w:kern w:val="0"/>
          <w:sz w:val="32"/>
          <w:szCs w:val="32"/>
        </w:rPr>
        <w:t>食品加工操作和贮存场所面积应当与加工食品的品种和数量相适应。</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 xml:space="preserve">3.6.1.3 </w:t>
      </w:r>
      <w:r w:rsidRPr="00C362F7">
        <w:rPr>
          <w:rFonts w:eastAsia="仿宋_GB2312"/>
          <w:color w:val="000000"/>
          <w:kern w:val="0"/>
          <w:sz w:val="32"/>
          <w:szCs w:val="32"/>
        </w:rPr>
        <w:t>墙角、柱脚、侧面、底面的结合处有一定的弧度。</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 xml:space="preserve">3.6.1.4 </w:t>
      </w:r>
      <w:r w:rsidRPr="00C362F7">
        <w:rPr>
          <w:rFonts w:eastAsia="仿宋_GB2312"/>
          <w:color w:val="000000"/>
          <w:kern w:val="0"/>
          <w:sz w:val="32"/>
          <w:szCs w:val="32"/>
        </w:rPr>
        <w:t>场所地面应采用便于清洗的硬质材料铺设，有良好的排水系统。</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 xml:space="preserve">3.6.2 </w:t>
      </w:r>
      <w:r w:rsidRPr="00C362F7">
        <w:rPr>
          <w:rFonts w:eastAsia="仿宋_GB2312"/>
          <w:color w:val="000000"/>
          <w:kern w:val="0"/>
          <w:sz w:val="32"/>
          <w:szCs w:val="32"/>
        </w:rPr>
        <w:t>运输设备要求：</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配备与加工食品品种、数量以及贮存要求相适应的封闭式专用运输冷藏车辆，车辆内部结构平整，易清洗。</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color w:val="000000"/>
          <w:kern w:val="0"/>
          <w:sz w:val="32"/>
          <w:szCs w:val="32"/>
        </w:rPr>
        <w:t xml:space="preserve">3.6.3 </w:t>
      </w:r>
      <w:r w:rsidRPr="00C362F7">
        <w:rPr>
          <w:rFonts w:eastAsia="仿宋_GB2312"/>
          <w:color w:val="000000"/>
          <w:kern w:val="0"/>
          <w:sz w:val="32"/>
          <w:szCs w:val="32"/>
        </w:rPr>
        <w:t>配备留样专用容器、冷藏设施和留样管理人员。</w:t>
      </w:r>
    </w:p>
    <w:p w:rsidR="00E35A22" w:rsidRPr="00C362F7" w:rsidRDefault="00E35A22" w:rsidP="00E35A22">
      <w:pPr>
        <w:spacing w:line="360" w:lineRule="auto"/>
        <w:ind w:firstLine="645"/>
        <w:jc w:val="left"/>
        <w:rPr>
          <w:rFonts w:eastAsia="仿宋_GB2312"/>
          <w:b/>
          <w:bCs/>
          <w:color w:val="000000"/>
          <w:kern w:val="0"/>
          <w:sz w:val="32"/>
          <w:szCs w:val="32"/>
        </w:rPr>
      </w:pPr>
      <w:r w:rsidRPr="00C362F7">
        <w:rPr>
          <w:rFonts w:eastAsia="仿宋_GB2312"/>
          <w:b/>
          <w:bCs/>
          <w:color w:val="000000"/>
          <w:kern w:val="0"/>
          <w:sz w:val="32"/>
          <w:szCs w:val="32"/>
        </w:rPr>
        <w:lastRenderedPageBreak/>
        <w:t xml:space="preserve">3.7 </w:t>
      </w:r>
      <w:r w:rsidRPr="00C362F7">
        <w:rPr>
          <w:rFonts w:eastAsia="仿宋_GB2312"/>
          <w:b/>
          <w:bCs/>
          <w:color w:val="000000"/>
          <w:kern w:val="0"/>
          <w:sz w:val="32"/>
          <w:szCs w:val="32"/>
        </w:rPr>
        <w:t>集体用餐配送单位许可审查特别要求</w:t>
      </w:r>
    </w:p>
    <w:p w:rsidR="00E35A22" w:rsidRPr="00C362F7" w:rsidRDefault="00E35A22" w:rsidP="00E35A22">
      <w:pPr>
        <w:spacing w:line="360" w:lineRule="auto"/>
        <w:ind w:firstLine="645"/>
        <w:jc w:val="left"/>
        <w:rPr>
          <w:rFonts w:eastAsia="仿宋_GB2312"/>
          <w:color w:val="000000"/>
          <w:kern w:val="0"/>
          <w:sz w:val="32"/>
          <w:szCs w:val="32"/>
        </w:rPr>
      </w:pPr>
      <w:r w:rsidRPr="004819FE">
        <w:rPr>
          <w:rFonts w:eastAsia="仿宋_GB2312"/>
          <w:color w:val="000000"/>
          <w:kern w:val="0"/>
          <w:sz w:val="32"/>
          <w:szCs w:val="32"/>
        </w:rPr>
        <w:t>申请集体用餐配送单位的，应当符合《食品安全地方标准集体用餐配送膳食生产配送卫生规范》（</w:t>
      </w:r>
      <w:r w:rsidRPr="004819FE">
        <w:rPr>
          <w:rFonts w:eastAsia="仿宋_GB2312"/>
          <w:color w:val="000000"/>
          <w:kern w:val="0"/>
          <w:sz w:val="32"/>
          <w:szCs w:val="32"/>
        </w:rPr>
        <w:t>DB 31/2024</w:t>
      </w:r>
      <w:r w:rsidRPr="004819FE">
        <w:rPr>
          <w:rFonts w:eastAsia="仿宋_GB2312"/>
          <w:color w:val="000000"/>
          <w:kern w:val="0"/>
          <w:sz w:val="32"/>
          <w:szCs w:val="32"/>
        </w:rPr>
        <w:t>）</w:t>
      </w:r>
      <w:r w:rsidRPr="00C362F7">
        <w:rPr>
          <w:rFonts w:eastAsia="仿宋_GB2312"/>
          <w:color w:val="000000"/>
          <w:kern w:val="0"/>
          <w:sz w:val="32"/>
          <w:szCs w:val="32"/>
        </w:rPr>
        <w:t>及下列条件：</w:t>
      </w:r>
    </w:p>
    <w:p w:rsidR="00E35A22" w:rsidRPr="00C362F7" w:rsidRDefault="00E35A22" w:rsidP="00E35A22">
      <w:pPr>
        <w:spacing w:line="360" w:lineRule="auto"/>
        <w:ind w:firstLineChars="200" w:firstLine="640"/>
        <w:jc w:val="left"/>
        <w:rPr>
          <w:rFonts w:eastAsia="仿宋_GB2312"/>
          <w:color w:val="000000"/>
          <w:kern w:val="0"/>
          <w:sz w:val="32"/>
          <w:szCs w:val="32"/>
        </w:rPr>
      </w:pPr>
      <w:r w:rsidRPr="00C362F7">
        <w:rPr>
          <w:rFonts w:eastAsia="仿宋_GB2312"/>
          <w:bCs/>
          <w:color w:val="000000"/>
          <w:kern w:val="0"/>
          <w:sz w:val="32"/>
          <w:szCs w:val="32"/>
        </w:rPr>
        <w:t xml:space="preserve">3.7.1 </w:t>
      </w:r>
      <w:r w:rsidRPr="00C362F7">
        <w:rPr>
          <w:rFonts w:eastAsia="仿宋_GB2312"/>
          <w:color w:val="000000"/>
          <w:kern w:val="0"/>
          <w:sz w:val="32"/>
          <w:szCs w:val="32"/>
        </w:rPr>
        <w:t>场所设置、布局、分隔和面积要求：</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bCs/>
          <w:color w:val="000000"/>
          <w:kern w:val="0"/>
          <w:sz w:val="32"/>
          <w:szCs w:val="32"/>
        </w:rPr>
        <w:t>3.7.1</w:t>
      </w:r>
      <w:r w:rsidRPr="00C362F7">
        <w:rPr>
          <w:rFonts w:eastAsia="仿宋_GB2312"/>
          <w:color w:val="000000"/>
          <w:kern w:val="0"/>
          <w:sz w:val="32"/>
          <w:szCs w:val="32"/>
        </w:rPr>
        <w:t xml:space="preserve">.1 </w:t>
      </w:r>
      <w:r w:rsidRPr="00C362F7">
        <w:rPr>
          <w:rFonts w:eastAsia="仿宋_GB2312"/>
          <w:color w:val="000000"/>
          <w:kern w:val="0"/>
          <w:sz w:val="32"/>
          <w:szCs w:val="32"/>
        </w:rPr>
        <w:t>食品处理区面积与最大供餐人数相适应。</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bCs/>
          <w:color w:val="000000"/>
          <w:kern w:val="0"/>
          <w:sz w:val="32"/>
          <w:szCs w:val="32"/>
        </w:rPr>
        <w:t>3.7.1</w:t>
      </w:r>
      <w:r w:rsidRPr="00C362F7">
        <w:rPr>
          <w:rFonts w:eastAsia="仿宋_GB2312"/>
          <w:color w:val="000000"/>
          <w:kern w:val="0"/>
          <w:sz w:val="32"/>
          <w:szCs w:val="32"/>
        </w:rPr>
        <w:t xml:space="preserve">.2 </w:t>
      </w:r>
      <w:r w:rsidRPr="00C362F7">
        <w:rPr>
          <w:rFonts w:eastAsia="仿宋_GB2312"/>
          <w:color w:val="000000"/>
          <w:kern w:val="0"/>
          <w:sz w:val="32"/>
          <w:szCs w:val="32"/>
        </w:rPr>
        <w:t>具有餐用具清洗消毒保洁设施。</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bCs/>
          <w:color w:val="000000"/>
          <w:kern w:val="0"/>
          <w:sz w:val="32"/>
          <w:szCs w:val="32"/>
        </w:rPr>
        <w:t>3.7.1.</w:t>
      </w:r>
      <w:r w:rsidRPr="00C362F7">
        <w:rPr>
          <w:rFonts w:eastAsia="仿宋_GB2312"/>
          <w:color w:val="000000"/>
          <w:kern w:val="0"/>
          <w:sz w:val="32"/>
          <w:szCs w:val="32"/>
        </w:rPr>
        <w:t xml:space="preserve">3 </w:t>
      </w:r>
      <w:r w:rsidRPr="00C362F7">
        <w:rPr>
          <w:rFonts w:eastAsia="仿宋_GB2312"/>
          <w:color w:val="000000"/>
          <w:kern w:val="0"/>
          <w:sz w:val="32"/>
          <w:szCs w:val="32"/>
        </w:rPr>
        <w:t>按照规定设立分装专间。</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bCs/>
          <w:color w:val="000000"/>
          <w:kern w:val="0"/>
          <w:sz w:val="32"/>
          <w:szCs w:val="32"/>
        </w:rPr>
        <w:t>3.7.1</w:t>
      </w:r>
      <w:r w:rsidRPr="00C362F7">
        <w:rPr>
          <w:rFonts w:eastAsia="仿宋_GB2312"/>
          <w:color w:val="000000"/>
          <w:kern w:val="0"/>
          <w:sz w:val="32"/>
          <w:szCs w:val="32"/>
        </w:rPr>
        <w:t xml:space="preserve">.4 </w:t>
      </w:r>
      <w:r w:rsidRPr="00C362F7">
        <w:rPr>
          <w:rFonts w:eastAsia="仿宋_GB2312"/>
          <w:color w:val="000000"/>
          <w:kern w:val="0"/>
          <w:sz w:val="32"/>
          <w:szCs w:val="32"/>
        </w:rPr>
        <w:t>场所地面应采用便于清洗的硬质材料铺设，有良好的排水系统。</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bCs/>
          <w:color w:val="000000"/>
          <w:kern w:val="0"/>
          <w:sz w:val="32"/>
          <w:szCs w:val="32"/>
        </w:rPr>
        <w:t>3.7.</w:t>
      </w:r>
      <w:r w:rsidRPr="00C362F7">
        <w:rPr>
          <w:rFonts w:eastAsia="仿宋_GB2312"/>
          <w:color w:val="000000"/>
          <w:kern w:val="0"/>
          <w:sz w:val="32"/>
          <w:szCs w:val="32"/>
        </w:rPr>
        <w:t xml:space="preserve">2 </w:t>
      </w:r>
      <w:r w:rsidRPr="00C362F7">
        <w:rPr>
          <w:rFonts w:eastAsia="仿宋_GB2312"/>
          <w:color w:val="000000"/>
          <w:kern w:val="0"/>
          <w:sz w:val="32"/>
          <w:szCs w:val="32"/>
        </w:rPr>
        <w:t>采用冷藏方式储存的，应配备冷却设备。</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bCs/>
          <w:color w:val="000000"/>
          <w:kern w:val="0"/>
          <w:sz w:val="32"/>
          <w:szCs w:val="32"/>
        </w:rPr>
        <w:t>3.7.</w:t>
      </w:r>
      <w:r w:rsidRPr="00C362F7">
        <w:rPr>
          <w:rFonts w:eastAsia="仿宋_GB2312"/>
          <w:color w:val="000000"/>
          <w:kern w:val="0"/>
          <w:sz w:val="32"/>
          <w:szCs w:val="32"/>
        </w:rPr>
        <w:t xml:space="preserve">3 </w:t>
      </w:r>
      <w:r w:rsidRPr="00C362F7">
        <w:rPr>
          <w:rFonts w:eastAsia="仿宋_GB2312"/>
          <w:color w:val="000000"/>
          <w:kern w:val="0"/>
          <w:sz w:val="32"/>
          <w:szCs w:val="32"/>
        </w:rPr>
        <w:t>运输设备要求：</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bCs/>
          <w:color w:val="000000"/>
          <w:kern w:val="0"/>
          <w:sz w:val="32"/>
          <w:szCs w:val="32"/>
        </w:rPr>
        <w:t>3.7.</w:t>
      </w:r>
      <w:r w:rsidRPr="00C362F7">
        <w:rPr>
          <w:rFonts w:eastAsia="仿宋_GB2312"/>
          <w:color w:val="000000"/>
          <w:kern w:val="0"/>
          <w:sz w:val="32"/>
          <w:szCs w:val="32"/>
        </w:rPr>
        <w:t xml:space="preserve">3.1 </w:t>
      </w:r>
      <w:r w:rsidRPr="00C362F7">
        <w:rPr>
          <w:rFonts w:eastAsia="仿宋_GB2312"/>
          <w:color w:val="000000"/>
          <w:kern w:val="0"/>
          <w:sz w:val="32"/>
          <w:szCs w:val="32"/>
        </w:rPr>
        <w:t>配备封闭式专用运输车辆，以及专用密闭运输容器。</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bCs/>
          <w:color w:val="000000"/>
          <w:kern w:val="0"/>
          <w:sz w:val="32"/>
          <w:szCs w:val="32"/>
        </w:rPr>
        <w:t>3.7.</w:t>
      </w:r>
      <w:r w:rsidRPr="00C362F7">
        <w:rPr>
          <w:rFonts w:eastAsia="仿宋_GB2312"/>
          <w:color w:val="000000"/>
          <w:kern w:val="0"/>
          <w:sz w:val="32"/>
          <w:szCs w:val="32"/>
        </w:rPr>
        <w:t xml:space="preserve">3.2 </w:t>
      </w:r>
      <w:r w:rsidRPr="00C362F7">
        <w:rPr>
          <w:rFonts w:eastAsia="仿宋_GB2312"/>
          <w:color w:val="000000"/>
          <w:kern w:val="0"/>
          <w:sz w:val="32"/>
          <w:szCs w:val="32"/>
        </w:rPr>
        <w:t>运输车辆和容器内部材质和结构便于清洗和消毒。</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bCs/>
          <w:color w:val="000000"/>
          <w:kern w:val="0"/>
          <w:sz w:val="32"/>
          <w:szCs w:val="32"/>
        </w:rPr>
        <w:t>3.7.</w:t>
      </w:r>
      <w:r w:rsidRPr="00C362F7">
        <w:rPr>
          <w:rFonts w:eastAsia="仿宋_GB2312"/>
          <w:color w:val="000000"/>
          <w:kern w:val="0"/>
          <w:sz w:val="32"/>
          <w:szCs w:val="32"/>
        </w:rPr>
        <w:t xml:space="preserve">3.3 </w:t>
      </w:r>
      <w:r w:rsidRPr="00C362F7">
        <w:rPr>
          <w:rFonts w:eastAsia="仿宋_GB2312"/>
          <w:color w:val="000000"/>
          <w:kern w:val="0"/>
          <w:sz w:val="32"/>
          <w:szCs w:val="32"/>
        </w:rPr>
        <w:t>冷藏食品运输车辆应配备制冷装置，使运输时食品中心温度保持在</w:t>
      </w:r>
      <w:r w:rsidRPr="00C362F7">
        <w:rPr>
          <w:rFonts w:eastAsia="仿宋_GB2312"/>
          <w:color w:val="000000"/>
          <w:kern w:val="0"/>
          <w:sz w:val="32"/>
          <w:szCs w:val="32"/>
        </w:rPr>
        <w:t>10</w:t>
      </w:r>
      <w:r w:rsidRPr="00C362F7">
        <w:rPr>
          <w:rFonts w:ascii="宋体" w:hAnsi="宋体" w:cs="宋体" w:hint="eastAsia"/>
          <w:color w:val="000000"/>
          <w:kern w:val="0"/>
          <w:sz w:val="32"/>
          <w:szCs w:val="32"/>
        </w:rPr>
        <w:t>℃</w:t>
      </w:r>
      <w:r w:rsidRPr="00C362F7">
        <w:rPr>
          <w:rFonts w:eastAsia="仿宋_GB2312"/>
          <w:color w:val="000000"/>
          <w:kern w:val="0"/>
          <w:sz w:val="32"/>
          <w:szCs w:val="32"/>
        </w:rPr>
        <w:t>以下。加热保温食品运输车辆应使运输时食品中心温度保持在</w:t>
      </w:r>
      <w:r w:rsidRPr="00C362F7">
        <w:rPr>
          <w:rFonts w:eastAsia="仿宋_GB2312"/>
          <w:color w:val="000000"/>
          <w:kern w:val="0"/>
          <w:sz w:val="32"/>
          <w:szCs w:val="32"/>
        </w:rPr>
        <w:t>60</w:t>
      </w:r>
      <w:r w:rsidRPr="00C362F7">
        <w:rPr>
          <w:rFonts w:ascii="宋体" w:hAnsi="宋体" w:cs="宋体" w:hint="eastAsia"/>
          <w:color w:val="000000"/>
          <w:kern w:val="0"/>
          <w:sz w:val="32"/>
          <w:szCs w:val="32"/>
        </w:rPr>
        <w:t>℃</w:t>
      </w:r>
      <w:r w:rsidRPr="00C362F7">
        <w:rPr>
          <w:rFonts w:eastAsia="仿宋_GB2312"/>
          <w:color w:val="000000"/>
          <w:kern w:val="0"/>
          <w:sz w:val="32"/>
          <w:szCs w:val="32"/>
        </w:rPr>
        <w:t>以上。</w:t>
      </w:r>
    </w:p>
    <w:p w:rsidR="00E35A22" w:rsidRPr="00C362F7" w:rsidRDefault="00E35A22" w:rsidP="00E35A22">
      <w:pPr>
        <w:spacing w:line="360" w:lineRule="auto"/>
        <w:ind w:firstLine="645"/>
        <w:jc w:val="left"/>
        <w:rPr>
          <w:rFonts w:eastAsia="仿宋_GB2312"/>
          <w:color w:val="000000"/>
          <w:kern w:val="0"/>
          <w:sz w:val="32"/>
          <w:szCs w:val="32"/>
        </w:rPr>
      </w:pPr>
      <w:r w:rsidRPr="00C362F7">
        <w:rPr>
          <w:rFonts w:eastAsia="仿宋_GB2312"/>
          <w:bCs/>
          <w:color w:val="000000"/>
          <w:kern w:val="0"/>
          <w:sz w:val="32"/>
          <w:szCs w:val="32"/>
        </w:rPr>
        <w:t>3.7</w:t>
      </w:r>
      <w:r w:rsidRPr="00C362F7">
        <w:rPr>
          <w:rFonts w:eastAsia="仿宋_GB2312"/>
          <w:color w:val="000000"/>
          <w:kern w:val="0"/>
          <w:sz w:val="32"/>
          <w:szCs w:val="32"/>
        </w:rPr>
        <w:t xml:space="preserve">.4 </w:t>
      </w:r>
      <w:r w:rsidRPr="00C362F7">
        <w:rPr>
          <w:rFonts w:eastAsia="仿宋_GB2312"/>
          <w:color w:val="000000"/>
          <w:kern w:val="0"/>
          <w:sz w:val="32"/>
          <w:szCs w:val="32"/>
        </w:rPr>
        <w:t>配备留样专用容器、冷藏设施和留样管理人员。</w:t>
      </w:r>
    </w:p>
    <w:p w:rsidR="00E35A22" w:rsidRPr="00C362F7" w:rsidRDefault="00E35A22" w:rsidP="00E35A22">
      <w:pPr>
        <w:spacing w:line="360" w:lineRule="auto"/>
        <w:ind w:firstLine="645"/>
        <w:jc w:val="left"/>
        <w:rPr>
          <w:rFonts w:eastAsia="仿宋_GB2312"/>
          <w:b/>
          <w:bCs/>
          <w:color w:val="000000"/>
          <w:kern w:val="0"/>
          <w:sz w:val="32"/>
          <w:szCs w:val="32"/>
        </w:rPr>
      </w:pPr>
      <w:r w:rsidRPr="00C362F7">
        <w:rPr>
          <w:rFonts w:eastAsia="仿宋_GB2312"/>
          <w:b/>
          <w:bCs/>
          <w:color w:val="000000"/>
          <w:kern w:val="0"/>
          <w:sz w:val="32"/>
          <w:szCs w:val="32"/>
        </w:rPr>
        <w:t xml:space="preserve">3.8 </w:t>
      </w:r>
      <w:r w:rsidRPr="00C362F7">
        <w:rPr>
          <w:rFonts w:eastAsia="仿宋_GB2312"/>
          <w:b/>
          <w:bCs/>
          <w:color w:val="000000"/>
          <w:kern w:val="0"/>
          <w:sz w:val="32"/>
          <w:szCs w:val="32"/>
        </w:rPr>
        <w:t>餐饮服务团体膳食外卖许可审查特别要求</w:t>
      </w:r>
    </w:p>
    <w:p w:rsidR="00E35A22" w:rsidRPr="004819FE" w:rsidRDefault="00E35A22" w:rsidP="00E35A22">
      <w:pPr>
        <w:spacing w:line="360" w:lineRule="auto"/>
        <w:ind w:firstLine="645"/>
        <w:jc w:val="left"/>
        <w:rPr>
          <w:rFonts w:eastAsia="仿宋_GB2312"/>
          <w:color w:val="000000"/>
          <w:kern w:val="0"/>
          <w:sz w:val="32"/>
          <w:szCs w:val="32"/>
        </w:rPr>
      </w:pPr>
      <w:r w:rsidRPr="004819FE">
        <w:rPr>
          <w:rFonts w:eastAsia="仿宋_GB2312"/>
          <w:color w:val="000000"/>
          <w:kern w:val="0"/>
          <w:sz w:val="32"/>
          <w:szCs w:val="32"/>
        </w:rPr>
        <w:t>餐饮服务经营者申请餐饮服务团体膳食外卖的，应当符合《食品安全地方标准餐饮服务团体膳食外卖卫生规范》（</w:t>
      </w:r>
      <w:r w:rsidRPr="004819FE">
        <w:rPr>
          <w:rFonts w:eastAsia="仿宋_GB2312"/>
          <w:color w:val="000000"/>
          <w:kern w:val="0"/>
          <w:sz w:val="32"/>
          <w:szCs w:val="32"/>
        </w:rPr>
        <w:t>DB 31/2009</w:t>
      </w:r>
      <w:r w:rsidRPr="004819FE">
        <w:rPr>
          <w:rFonts w:eastAsia="仿宋_GB2312"/>
          <w:color w:val="000000"/>
          <w:kern w:val="0"/>
          <w:sz w:val="32"/>
          <w:szCs w:val="32"/>
        </w:rPr>
        <w:t>）的要求。</w:t>
      </w:r>
    </w:p>
    <w:p w:rsidR="00E35A22" w:rsidRPr="00C362F7" w:rsidRDefault="00E35A22" w:rsidP="00E35A22">
      <w:pPr>
        <w:spacing w:line="360" w:lineRule="auto"/>
        <w:ind w:firstLine="645"/>
        <w:jc w:val="left"/>
        <w:rPr>
          <w:rFonts w:eastAsia="黑体"/>
          <w:color w:val="000000"/>
          <w:kern w:val="0"/>
          <w:sz w:val="32"/>
          <w:szCs w:val="32"/>
        </w:rPr>
      </w:pPr>
      <w:r w:rsidRPr="00C362F7">
        <w:rPr>
          <w:rFonts w:eastAsia="黑体"/>
          <w:color w:val="000000"/>
          <w:kern w:val="0"/>
          <w:sz w:val="32"/>
          <w:szCs w:val="32"/>
        </w:rPr>
        <w:t xml:space="preserve">4 </w:t>
      </w:r>
      <w:r w:rsidRPr="00C362F7">
        <w:rPr>
          <w:rFonts w:eastAsia="黑体"/>
          <w:color w:val="000000"/>
          <w:kern w:val="0"/>
          <w:sz w:val="32"/>
          <w:szCs w:val="32"/>
        </w:rPr>
        <w:t>单位食堂许可审查要求</w:t>
      </w:r>
    </w:p>
    <w:p w:rsidR="00E35A22" w:rsidRPr="00C362F7" w:rsidRDefault="00E35A22" w:rsidP="00E35A22">
      <w:pPr>
        <w:spacing w:line="480" w:lineRule="auto"/>
        <w:ind w:firstLineChars="200" w:firstLine="640"/>
        <w:jc w:val="left"/>
        <w:rPr>
          <w:rFonts w:eastAsia="仿宋_GB2312"/>
          <w:color w:val="000000"/>
          <w:kern w:val="0"/>
          <w:sz w:val="32"/>
          <w:szCs w:val="32"/>
        </w:rPr>
      </w:pPr>
      <w:r w:rsidRPr="00C362F7">
        <w:rPr>
          <w:rFonts w:eastAsia="仿宋_GB2312"/>
          <w:color w:val="000000"/>
          <w:kern w:val="0"/>
          <w:sz w:val="32"/>
          <w:szCs w:val="32"/>
        </w:rPr>
        <w:lastRenderedPageBreak/>
        <w:t xml:space="preserve">4.1 </w:t>
      </w:r>
      <w:r w:rsidRPr="00C362F7">
        <w:rPr>
          <w:rFonts w:eastAsia="仿宋_GB2312"/>
          <w:color w:val="000000"/>
          <w:kern w:val="0"/>
          <w:sz w:val="32"/>
          <w:szCs w:val="32"/>
        </w:rPr>
        <w:t>单位食堂的许可审查，除应当符合本附件中</w:t>
      </w:r>
      <w:r w:rsidRPr="00C362F7">
        <w:rPr>
          <w:rFonts w:eastAsia="仿宋_GB2312"/>
          <w:color w:val="000000"/>
          <w:kern w:val="0"/>
          <w:sz w:val="32"/>
          <w:szCs w:val="32"/>
        </w:rPr>
        <w:t>1</w:t>
      </w:r>
      <w:r w:rsidRPr="00C362F7">
        <w:rPr>
          <w:rFonts w:eastAsia="仿宋_GB2312"/>
          <w:color w:val="000000"/>
          <w:kern w:val="0"/>
          <w:sz w:val="32"/>
          <w:szCs w:val="32"/>
        </w:rPr>
        <w:t>和</w:t>
      </w:r>
      <w:r w:rsidRPr="00C362F7">
        <w:rPr>
          <w:rFonts w:eastAsia="仿宋_GB2312"/>
          <w:color w:val="000000"/>
          <w:kern w:val="0"/>
          <w:sz w:val="32"/>
          <w:szCs w:val="32"/>
        </w:rPr>
        <w:t>3</w:t>
      </w:r>
      <w:r w:rsidRPr="00C362F7">
        <w:rPr>
          <w:rFonts w:eastAsia="仿宋_GB2312"/>
          <w:color w:val="000000"/>
          <w:kern w:val="0"/>
          <w:sz w:val="32"/>
          <w:szCs w:val="32"/>
        </w:rPr>
        <w:t>的有关规定外，还应当符合本附件中</w:t>
      </w:r>
      <w:r w:rsidRPr="00C362F7">
        <w:rPr>
          <w:rFonts w:eastAsia="仿宋_GB2312"/>
          <w:color w:val="000000"/>
          <w:kern w:val="0"/>
          <w:sz w:val="32"/>
          <w:szCs w:val="32"/>
        </w:rPr>
        <w:t>4</w:t>
      </w:r>
      <w:r w:rsidRPr="00C362F7">
        <w:rPr>
          <w:rFonts w:eastAsia="仿宋_GB2312"/>
          <w:color w:val="000000"/>
          <w:kern w:val="0"/>
          <w:sz w:val="32"/>
          <w:szCs w:val="32"/>
        </w:rPr>
        <w:t>的规定。</w:t>
      </w:r>
    </w:p>
    <w:p w:rsidR="00E35A22" w:rsidRPr="00C362F7" w:rsidRDefault="00E35A22" w:rsidP="00E35A22">
      <w:pPr>
        <w:spacing w:line="480" w:lineRule="auto"/>
        <w:ind w:firstLineChars="200" w:firstLine="640"/>
        <w:jc w:val="left"/>
        <w:rPr>
          <w:rFonts w:eastAsia="仿宋_GB2312"/>
          <w:color w:val="000000"/>
          <w:kern w:val="0"/>
          <w:sz w:val="32"/>
          <w:szCs w:val="32"/>
        </w:rPr>
      </w:pPr>
      <w:r w:rsidRPr="00C362F7">
        <w:rPr>
          <w:rFonts w:eastAsia="仿宋_GB2312"/>
          <w:color w:val="000000"/>
          <w:kern w:val="0"/>
          <w:sz w:val="32"/>
          <w:szCs w:val="32"/>
        </w:rPr>
        <w:t xml:space="preserve">4.2 </w:t>
      </w:r>
      <w:r w:rsidRPr="004819FE">
        <w:rPr>
          <w:rFonts w:eastAsia="仿宋_GB2312"/>
          <w:color w:val="000000"/>
          <w:kern w:val="0"/>
          <w:sz w:val="32"/>
          <w:szCs w:val="32"/>
        </w:rPr>
        <w:t>新申请或延续申请食品经营许可的学校食堂和供餐人数</w:t>
      </w:r>
      <w:r w:rsidRPr="004819FE">
        <w:rPr>
          <w:rFonts w:eastAsia="仿宋_GB2312"/>
          <w:color w:val="000000"/>
          <w:kern w:val="0"/>
          <w:sz w:val="32"/>
          <w:szCs w:val="32"/>
        </w:rPr>
        <w:t>500</w:t>
      </w:r>
      <w:r w:rsidRPr="004819FE">
        <w:rPr>
          <w:rFonts w:eastAsia="仿宋_GB2312"/>
          <w:color w:val="000000"/>
          <w:kern w:val="0"/>
          <w:sz w:val="32"/>
          <w:szCs w:val="32"/>
        </w:rPr>
        <w:t>人以上的机关、企事业单位食堂应当采用电子显示屏、透明玻璃墙等方式，公开烹饪、专间、餐用具清洗消毒等加工操作过程。</w:t>
      </w:r>
    </w:p>
    <w:p w:rsidR="00E35A22" w:rsidRPr="00C362F7" w:rsidRDefault="00E35A22" w:rsidP="00E35A22">
      <w:pPr>
        <w:spacing w:line="480" w:lineRule="auto"/>
        <w:ind w:firstLineChars="200" w:firstLine="640"/>
        <w:jc w:val="left"/>
        <w:rPr>
          <w:rFonts w:eastAsia="仿宋_GB2312"/>
          <w:color w:val="000000"/>
          <w:kern w:val="0"/>
          <w:sz w:val="32"/>
          <w:szCs w:val="32"/>
        </w:rPr>
      </w:pPr>
      <w:r w:rsidRPr="00C362F7">
        <w:rPr>
          <w:rFonts w:eastAsia="仿宋_GB2312"/>
          <w:color w:val="000000"/>
          <w:kern w:val="0"/>
          <w:sz w:val="32"/>
          <w:szCs w:val="32"/>
        </w:rPr>
        <w:t xml:space="preserve">4.3 </w:t>
      </w:r>
      <w:r w:rsidRPr="004819FE">
        <w:rPr>
          <w:rFonts w:eastAsia="仿宋_GB2312"/>
          <w:color w:val="000000"/>
          <w:kern w:val="0"/>
          <w:sz w:val="32"/>
          <w:szCs w:val="32"/>
        </w:rPr>
        <w:t>新申请或延续申请食品经营许可的学校食堂和供餐人数</w:t>
      </w:r>
      <w:r w:rsidRPr="004819FE">
        <w:rPr>
          <w:rFonts w:eastAsia="仿宋_GB2312"/>
          <w:color w:val="000000"/>
          <w:kern w:val="0"/>
          <w:sz w:val="32"/>
          <w:szCs w:val="32"/>
        </w:rPr>
        <w:t>500</w:t>
      </w:r>
      <w:r w:rsidRPr="004819FE">
        <w:rPr>
          <w:rFonts w:eastAsia="仿宋_GB2312"/>
          <w:color w:val="000000"/>
          <w:kern w:val="0"/>
          <w:sz w:val="32"/>
          <w:szCs w:val="32"/>
        </w:rPr>
        <w:t>人以上的机关、企事业单位食堂应当配备洗碗机或者蒸汽、煮沸等热力消毒设施（全部使用一次性餐饮具的除外）。</w:t>
      </w:r>
    </w:p>
    <w:p w:rsidR="00E35A22" w:rsidRPr="00C362F7" w:rsidRDefault="00E35A22" w:rsidP="00E35A22">
      <w:pPr>
        <w:spacing w:line="480" w:lineRule="auto"/>
        <w:ind w:firstLineChars="200" w:firstLine="640"/>
        <w:jc w:val="left"/>
        <w:rPr>
          <w:rFonts w:eastAsia="仿宋_GB2312"/>
          <w:color w:val="000000"/>
          <w:kern w:val="0"/>
          <w:sz w:val="32"/>
          <w:szCs w:val="32"/>
        </w:rPr>
      </w:pPr>
      <w:r w:rsidRPr="00C362F7">
        <w:rPr>
          <w:rFonts w:eastAsia="仿宋_GB2312"/>
          <w:color w:val="000000"/>
          <w:kern w:val="0"/>
          <w:sz w:val="32"/>
          <w:szCs w:val="32"/>
        </w:rPr>
        <w:t xml:space="preserve">4.4 </w:t>
      </w:r>
      <w:r w:rsidRPr="00C362F7">
        <w:rPr>
          <w:rFonts w:eastAsia="仿宋_GB2312"/>
          <w:color w:val="000000"/>
          <w:kern w:val="0"/>
          <w:sz w:val="32"/>
          <w:szCs w:val="32"/>
        </w:rPr>
        <w:t>单位食堂备餐应当设符合要求的专用操作场所。</w:t>
      </w:r>
    </w:p>
    <w:p w:rsidR="00E35A22" w:rsidRPr="00C362F7" w:rsidRDefault="00E35A22" w:rsidP="00E35A22">
      <w:pPr>
        <w:spacing w:line="480" w:lineRule="auto"/>
        <w:ind w:firstLineChars="200" w:firstLine="640"/>
        <w:jc w:val="left"/>
        <w:rPr>
          <w:rFonts w:eastAsia="仿宋_GB2312"/>
          <w:color w:val="000000"/>
          <w:kern w:val="0"/>
          <w:sz w:val="32"/>
          <w:szCs w:val="32"/>
        </w:rPr>
      </w:pPr>
      <w:r w:rsidRPr="00C362F7">
        <w:rPr>
          <w:rFonts w:eastAsia="仿宋_GB2312"/>
          <w:color w:val="000000"/>
          <w:kern w:val="0"/>
          <w:sz w:val="32"/>
          <w:szCs w:val="32"/>
        </w:rPr>
        <w:t>4.5</w:t>
      </w:r>
      <w:r w:rsidRPr="00C362F7">
        <w:rPr>
          <w:rFonts w:eastAsia="仿宋_GB2312"/>
          <w:color w:val="000000"/>
          <w:kern w:val="0"/>
          <w:sz w:val="32"/>
          <w:szCs w:val="32"/>
        </w:rPr>
        <w:t>单位食堂应当配备留样专用容器和冷藏设施，以及留样管理人员。</w:t>
      </w:r>
    </w:p>
    <w:p w:rsidR="00E35A22" w:rsidRPr="004819FE" w:rsidRDefault="00E35A22" w:rsidP="00E35A22">
      <w:pPr>
        <w:spacing w:line="360" w:lineRule="auto"/>
        <w:ind w:firstLine="645"/>
        <w:jc w:val="left"/>
        <w:rPr>
          <w:rFonts w:eastAsia="仿宋_GB2312"/>
          <w:color w:val="000000"/>
          <w:kern w:val="0"/>
          <w:sz w:val="32"/>
          <w:szCs w:val="32"/>
        </w:rPr>
      </w:pPr>
      <w:r w:rsidRPr="00C362F7">
        <w:rPr>
          <w:rFonts w:eastAsia="黑体"/>
          <w:color w:val="000000"/>
          <w:kern w:val="0"/>
          <w:sz w:val="32"/>
          <w:szCs w:val="32"/>
        </w:rPr>
        <w:t xml:space="preserve">5 </w:t>
      </w:r>
      <w:r w:rsidRPr="004819FE">
        <w:rPr>
          <w:rFonts w:eastAsia="仿宋_GB2312"/>
          <w:color w:val="000000"/>
          <w:kern w:val="0"/>
          <w:sz w:val="32"/>
          <w:szCs w:val="32"/>
        </w:rPr>
        <w:t>食品经营者即食食品现制现售许可审查要求</w:t>
      </w:r>
    </w:p>
    <w:p w:rsidR="00E35A22" w:rsidRPr="004819FE" w:rsidRDefault="00E35A22" w:rsidP="00E35A22">
      <w:pPr>
        <w:spacing w:line="360" w:lineRule="auto"/>
        <w:ind w:firstLine="645"/>
        <w:jc w:val="left"/>
        <w:rPr>
          <w:rFonts w:eastAsia="仿宋_GB2312"/>
          <w:color w:val="000000"/>
          <w:kern w:val="0"/>
          <w:sz w:val="32"/>
          <w:szCs w:val="32"/>
        </w:rPr>
      </w:pPr>
      <w:r w:rsidRPr="004819FE">
        <w:rPr>
          <w:rFonts w:eastAsia="仿宋_GB2312"/>
          <w:color w:val="000000"/>
          <w:kern w:val="0"/>
          <w:sz w:val="32"/>
          <w:szCs w:val="32"/>
        </w:rPr>
        <w:t>食品经营者申请即食食品现制现售的，应当符合《食品安全地方标准即食食品现制现售卫生规范》（</w:t>
      </w:r>
      <w:r w:rsidRPr="004819FE">
        <w:rPr>
          <w:rFonts w:eastAsia="仿宋_GB2312"/>
          <w:color w:val="000000"/>
          <w:kern w:val="0"/>
          <w:sz w:val="32"/>
          <w:szCs w:val="32"/>
        </w:rPr>
        <w:t>DB 31/2027</w:t>
      </w:r>
      <w:r w:rsidRPr="004819FE">
        <w:rPr>
          <w:rFonts w:eastAsia="仿宋_GB2312"/>
          <w:color w:val="000000"/>
          <w:kern w:val="0"/>
          <w:sz w:val="32"/>
          <w:szCs w:val="32"/>
        </w:rPr>
        <w:t>）的要求。</w:t>
      </w:r>
    </w:p>
    <w:p w:rsidR="00E35A22" w:rsidRPr="00A14D53" w:rsidRDefault="00E35A22" w:rsidP="00E35A22">
      <w:pPr>
        <w:spacing w:line="360" w:lineRule="auto"/>
        <w:jc w:val="left"/>
        <w:rPr>
          <w:rFonts w:ascii="黑体" w:eastAsia="黑体"/>
          <w:color w:val="000000"/>
          <w:kern w:val="0"/>
          <w:sz w:val="32"/>
          <w:szCs w:val="32"/>
        </w:rPr>
      </w:pPr>
      <w:r w:rsidRPr="00C362F7">
        <w:rPr>
          <w:rFonts w:eastAsia="仿宋_GB2312"/>
          <w:color w:val="000000"/>
          <w:kern w:val="0"/>
          <w:sz w:val="32"/>
          <w:szCs w:val="32"/>
        </w:rPr>
        <w:br w:type="page"/>
      </w:r>
      <w:r w:rsidRPr="00A14D53">
        <w:rPr>
          <w:rFonts w:ascii="黑体" w:eastAsia="黑体" w:hint="eastAsia"/>
          <w:color w:val="000000"/>
          <w:kern w:val="0"/>
          <w:sz w:val="32"/>
          <w:szCs w:val="32"/>
        </w:rPr>
        <w:lastRenderedPageBreak/>
        <w:t>附件6</w:t>
      </w:r>
    </w:p>
    <w:p w:rsidR="00E35A22" w:rsidRPr="00C362F7" w:rsidRDefault="00E35A22" w:rsidP="00E35A22">
      <w:pPr>
        <w:pStyle w:val="2"/>
        <w:keepNext w:val="0"/>
        <w:keepLines w:val="0"/>
        <w:spacing w:before="120" w:after="120" w:line="415" w:lineRule="auto"/>
        <w:jc w:val="center"/>
        <w:rPr>
          <w:rFonts w:ascii="Times New Roman" w:hAnsi="Times New Roman"/>
          <w:kern w:val="0"/>
        </w:rPr>
      </w:pPr>
      <w:r w:rsidRPr="00C362F7">
        <w:rPr>
          <w:rFonts w:ascii="Times New Roman" w:hAnsi="Times New Roman"/>
          <w:kern w:val="0"/>
        </w:rPr>
        <w:t>《食品经营许可证》填写要求</w:t>
      </w:r>
    </w:p>
    <w:p w:rsidR="00E35A22" w:rsidRPr="00C362F7" w:rsidRDefault="00E35A22" w:rsidP="00E35A22">
      <w:pPr>
        <w:ind w:firstLineChars="200" w:firstLine="600"/>
        <w:rPr>
          <w:rFonts w:eastAsia="黑体"/>
          <w:sz w:val="30"/>
          <w:szCs w:val="30"/>
        </w:rPr>
      </w:pPr>
      <w:r w:rsidRPr="00C362F7">
        <w:rPr>
          <w:rFonts w:eastAsia="黑体"/>
          <w:sz w:val="30"/>
          <w:szCs w:val="30"/>
        </w:rPr>
        <w:t>一、正本</w:t>
      </w:r>
    </w:p>
    <w:p w:rsidR="00E35A22" w:rsidRPr="00C362F7" w:rsidRDefault="00E35A22" w:rsidP="00E35A22">
      <w:pPr>
        <w:spacing w:line="560" w:lineRule="exact"/>
        <w:ind w:firstLineChars="200" w:firstLine="640"/>
        <w:rPr>
          <w:rFonts w:eastAsia="仿宋_GB2312"/>
          <w:b/>
          <w:sz w:val="32"/>
          <w:szCs w:val="32"/>
        </w:rPr>
      </w:pPr>
      <w:r w:rsidRPr="00C362F7">
        <w:rPr>
          <w:rFonts w:eastAsia="仿宋_GB2312"/>
          <w:b/>
          <w:sz w:val="32"/>
          <w:szCs w:val="32"/>
        </w:rPr>
        <w:t>（一）经营者名称</w:t>
      </w:r>
    </w:p>
    <w:p w:rsidR="00E35A22" w:rsidRPr="00C362F7" w:rsidRDefault="00E35A22" w:rsidP="00E35A22">
      <w:pPr>
        <w:spacing w:line="560" w:lineRule="exact"/>
        <w:ind w:firstLineChars="200" w:firstLine="640"/>
        <w:rPr>
          <w:rFonts w:eastAsia="仿宋_GB2312"/>
          <w:sz w:val="32"/>
          <w:szCs w:val="32"/>
        </w:rPr>
      </w:pPr>
      <w:r w:rsidRPr="00C362F7">
        <w:rPr>
          <w:rFonts w:eastAsia="仿宋_GB2312"/>
          <w:sz w:val="32"/>
          <w:szCs w:val="32"/>
        </w:rPr>
        <w:t>应与营业执照</w:t>
      </w:r>
      <w:r w:rsidRPr="004819FE">
        <w:rPr>
          <w:rFonts w:eastAsia="仿宋_GB2312"/>
          <w:sz w:val="32"/>
          <w:szCs w:val="32"/>
        </w:rPr>
        <w:t>或者其他主体资格证明文件</w:t>
      </w:r>
      <w:r w:rsidRPr="00C362F7">
        <w:rPr>
          <w:rFonts w:eastAsia="仿宋_GB2312"/>
          <w:sz w:val="32"/>
          <w:szCs w:val="32"/>
        </w:rPr>
        <w:t>标注的名称保持一致。</w:t>
      </w:r>
    </w:p>
    <w:p w:rsidR="00E35A22" w:rsidRPr="00C362F7" w:rsidRDefault="00E35A22" w:rsidP="00E35A22">
      <w:pPr>
        <w:spacing w:line="560" w:lineRule="exact"/>
        <w:ind w:firstLineChars="200" w:firstLine="640"/>
        <w:rPr>
          <w:rFonts w:eastAsia="仿宋_GB2312"/>
          <w:b/>
          <w:sz w:val="32"/>
          <w:szCs w:val="32"/>
        </w:rPr>
      </w:pPr>
      <w:r w:rsidRPr="00C362F7">
        <w:rPr>
          <w:rFonts w:eastAsia="仿宋_GB2312"/>
          <w:b/>
          <w:sz w:val="32"/>
          <w:szCs w:val="32"/>
        </w:rPr>
        <w:t>（二）社会信用代码（身份证号码）</w:t>
      </w:r>
    </w:p>
    <w:p w:rsidR="00E35A22" w:rsidRPr="004819FE" w:rsidRDefault="00E35A22" w:rsidP="00E35A22">
      <w:pPr>
        <w:spacing w:line="560" w:lineRule="exact"/>
        <w:ind w:firstLineChars="200" w:firstLine="640"/>
        <w:rPr>
          <w:rFonts w:eastAsia="仿宋_GB2312"/>
          <w:sz w:val="32"/>
          <w:szCs w:val="32"/>
        </w:rPr>
      </w:pPr>
      <w:r w:rsidRPr="00C362F7">
        <w:rPr>
          <w:rFonts w:eastAsia="仿宋_GB2312"/>
          <w:sz w:val="32"/>
          <w:szCs w:val="32"/>
        </w:rPr>
        <w:t>应与营业执照</w:t>
      </w:r>
      <w:r w:rsidRPr="004819FE">
        <w:rPr>
          <w:rFonts w:eastAsia="仿宋_GB2312"/>
          <w:sz w:val="32"/>
          <w:szCs w:val="32"/>
        </w:rPr>
        <w:t>或者其他主体资格证明文件</w:t>
      </w:r>
      <w:r w:rsidRPr="00C362F7">
        <w:rPr>
          <w:rFonts w:eastAsia="仿宋_GB2312"/>
          <w:sz w:val="32"/>
          <w:szCs w:val="32"/>
        </w:rPr>
        <w:t>标注的社会信用代码内容保持一致。尚未取得社会信用代码的，</w:t>
      </w:r>
      <w:r w:rsidRPr="004819FE">
        <w:rPr>
          <w:rFonts w:eastAsia="仿宋_GB2312"/>
          <w:sz w:val="32"/>
          <w:szCs w:val="32"/>
        </w:rPr>
        <w:t>企业暂填营业执照注册号，非企业暂填组织机构代码。</w:t>
      </w:r>
    </w:p>
    <w:p w:rsidR="00E35A22" w:rsidRPr="004819FE" w:rsidRDefault="00E35A22" w:rsidP="00E35A22">
      <w:pPr>
        <w:spacing w:line="560" w:lineRule="exact"/>
        <w:ind w:firstLineChars="200" w:firstLine="640"/>
        <w:rPr>
          <w:rFonts w:eastAsia="仿宋_GB2312"/>
          <w:sz w:val="32"/>
          <w:szCs w:val="32"/>
        </w:rPr>
      </w:pPr>
      <w:r w:rsidRPr="00C362F7">
        <w:rPr>
          <w:rFonts w:eastAsia="仿宋_GB2312"/>
          <w:sz w:val="32"/>
          <w:szCs w:val="32"/>
        </w:rPr>
        <w:t>经营者为个体工商户的，填写经营者有效身份证号码，</w:t>
      </w:r>
      <w:r w:rsidRPr="004819FE">
        <w:rPr>
          <w:rFonts w:eastAsia="仿宋_GB2312"/>
          <w:sz w:val="32"/>
          <w:szCs w:val="32"/>
        </w:rPr>
        <w:t>并隐藏身份证号码中第</w:t>
      </w:r>
      <w:r w:rsidRPr="004819FE">
        <w:rPr>
          <w:rFonts w:eastAsia="仿宋_GB2312"/>
          <w:sz w:val="32"/>
          <w:szCs w:val="32"/>
        </w:rPr>
        <w:t>11</w:t>
      </w:r>
      <w:r w:rsidRPr="004819FE">
        <w:rPr>
          <w:rFonts w:eastAsia="仿宋_GB2312"/>
          <w:sz w:val="32"/>
          <w:szCs w:val="32"/>
        </w:rPr>
        <w:t>位到第</w:t>
      </w:r>
      <w:r w:rsidRPr="004819FE">
        <w:rPr>
          <w:rFonts w:eastAsia="仿宋_GB2312"/>
          <w:sz w:val="32"/>
          <w:szCs w:val="32"/>
        </w:rPr>
        <w:t>14</w:t>
      </w:r>
      <w:r w:rsidRPr="004819FE">
        <w:rPr>
          <w:rFonts w:eastAsia="仿宋_GB2312"/>
          <w:sz w:val="32"/>
          <w:szCs w:val="32"/>
        </w:rPr>
        <w:t>位的数字，以</w:t>
      </w:r>
      <w:r w:rsidRPr="004819FE">
        <w:rPr>
          <w:rFonts w:eastAsia="仿宋_GB2312"/>
          <w:sz w:val="32"/>
          <w:szCs w:val="32"/>
        </w:rPr>
        <w:t>“****”</w:t>
      </w:r>
      <w:r w:rsidRPr="004819FE">
        <w:rPr>
          <w:rFonts w:eastAsia="仿宋_GB2312"/>
          <w:sz w:val="32"/>
          <w:szCs w:val="32"/>
        </w:rPr>
        <w:t>替代。</w:t>
      </w:r>
    </w:p>
    <w:p w:rsidR="00E35A22" w:rsidRPr="00C362F7" w:rsidRDefault="00E35A22" w:rsidP="00E35A22">
      <w:pPr>
        <w:spacing w:line="560" w:lineRule="exact"/>
        <w:ind w:firstLineChars="200" w:firstLine="640"/>
        <w:rPr>
          <w:rFonts w:eastAsia="仿宋_GB2312"/>
          <w:b/>
          <w:sz w:val="32"/>
          <w:szCs w:val="32"/>
        </w:rPr>
      </w:pPr>
      <w:r w:rsidRPr="00C362F7">
        <w:rPr>
          <w:rFonts w:eastAsia="仿宋_GB2312"/>
          <w:b/>
          <w:sz w:val="32"/>
          <w:szCs w:val="32"/>
        </w:rPr>
        <w:t>（三）法定代表人（负责人）</w:t>
      </w:r>
    </w:p>
    <w:p w:rsidR="00E35A22" w:rsidRPr="00C362F7" w:rsidRDefault="00E35A22" w:rsidP="00E35A22">
      <w:pPr>
        <w:spacing w:line="560" w:lineRule="exact"/>
        <w:ind w:firstLineChars="200" w:firstLine="640"/>
        <w:rPr>
          <w:rFonts w:eastAsia="仿宋_GB2312"/>
          <w:sz w:val="32"/>
          <w:szCs w:val="32"/>
        </w:rPr>
      </w:pPr>
      <w:r w:rsidRPr="00C362F7">
        <w:rPr>
          <w:rFonts w:eastAsia="仿宋_GB2312"/>
          <w:sz w:val="32"/>
          <w:szCs w:val="32"/>
        </w:rPr>
        <w:t>应与营业执照</w:t>
      </w:r>
      <w:r w:rsidRPr="004819FE">
        <w:rPr>
          <w:rFonts w:eastAsia="仿宋_GB2312"/>
          <w:sz w:val="32"/>
          <w:szCs w:val="32"/>
        </w:rPr>
        <w:t>或者其他主体资格证明文件</w:t>
      </w:r>
      <w:r w:rsidRPr="00C362F7">
        <w:rPr>
          <w:rFonts w:eastAsia="仿宋_GB2312"/>
          <w:sz w:val="32"/>
          <w:szCs w:val="32"/>
        </w:rPr>
        <w:t>标注的法定代表人（负责人）内容一致。</w:t>
      </w:r>
    </w:p>
    <w:p w:rsidR="00E35A22" w:rsidRPr="00C362F7" w:rsidRDefault="00E35A22" w:rsidP="00E35A22">
      <w:pPr>
        <w:spacing w:line="560" w:lineRule="exact"/>
        <w:ind w:firstLineChars="200" w:firstLine="640"/>
        <w:rPr>
          <w:rFonts w:eastAsia="仿宋_GB2312"/>
          <w:b/>
          <w:sz w:val="32"/>
          <w:szCs w:val="32"/>
        </w:rPr>
      </w:pPr>
      <w:r w:rsidRPr="00C362F7">
        <w:rPr>
          <w:rFonts w:eastAsia="仿宋_GB2312"/>
          <w:b/>
          <w:sz w:val="32"/>
          <w:szCs w:val="32"/>
        </w:rPr>
        <w:t>（四）住所</w:t>
      </w:r>
    </w:p>
    <w:p w:rsidR="00E35A22" w:rsidRPr="00C362F7" w:rsidRDefault="00E35A22" w:rsidP="00E35A22">
      <w:pPr>
        <w:spacing w:line="560" w:lineRule="exact"/>
        <w:ind w:firstLineChars="200" w:firstLine="640"/>
        <w:rPr>
          <w:rFonts w:eastAsia="仿宋_GB2312"/>
          <w:sz w:val="32"/>
          <w:szCs w:val="32"/>
        </w:rPr>
      </w:pPr>
      <w:r w:rsidRPr="00C362F7">
        <w:rPr>
          <w:rFonts w:eastAsia="仿宋_GB2312"/>
          <w:sz w:val="32"/>
          <w:szCs w:val="32"/>
        </w:rPr>
        <w:t>应与营业执照</w:t>
      </w:r>
      <w:r w:rsidRPr="004819FE">
        <w:rPr>
          <w:rFonts w:eastAsia="仿宋_GB2312"/>
          <w:sz w:val="32"/>
          <w:szCs w:val="32"/>
        </w:rPr>
        <w:t>或者其他主体资格证明文件</w:t>
      </w:r>
      <w:r w:rsidRPr="00C362F7">
        <w:rPr>
          <w:rFonts w:eastAsia="仿宋_GB2312"/>
          <w:sz w:val="32"/>
          <w:szCs w:val="32"/>
        </w:rPr>
        <w:t>标注的内容保持一致。</w:t>
      </w:r>
    </w:p>
    <w:p w:rsidR="00E35A22" w:rsidRPr="00C362F7" w:rsidRDefault="00E35A22" w:rsidP="00E35A22">
      <w:pPr>
        <w:spacing w:line="560" w:lineRule="exact"/>
        <w:ind w:firstLineChars="200" w:firstLine="640"/>
        <w:rPr>
          <w:rFonts w:eastAsia="仿宋_GB2312"/>
          <w:b/>
          <w:sz w:val="32"/>
          <w:szCs w:val="32"/>
        </w:rPr>
      </w:pPr>
      <w:r w:rsidRPr="00C362F7">
        <w:rPr>
          <w:rFonts w:eastAsia="仿宋_GB2312"/>
          <w:b/>
          <w:sz w:val="32"/>
          <w:szCs w:val="32"/>
        </w:rPr>
        <w:t>（五）经营场所</w:t>
      </w:r>
    </w:p>
    <w:p w:rsidR="00E35A22" w:rsidRPr="00C362F7" w:rsidRDefault="00E35A22" w:rsidP="00E35A22">
      <w:pPr>
        <w:spacing w:line="560" w:lineRule="exact"/>
        <w:ind w:firstLineChars="200" w:firstLine="640"/>
        <w:rPr>
          <w:rFonts w:eastAsia="仿宋_GB2312"/>
          <w:sz w:val="32"/>
          <w:szCs w:val="32"/>
        </w:rPr>
      </w:pPr>
      <w:r w:rsidRPr="00C362F7">
        <w:rPr>
          <w:rFonts w:eastAsia="仿宋_GB2312"/>
          <w:sz w:val="32"/>
          <w:szCs w:val="32"/>
        </w:rPr>
        <w:t>填写实施食品经营行为的实际地点。</w:t>
      </w:r>
      <w:r w:rsidRPr="004819FE">
        <w:rPr>
          <w:rFonts w:eastAsia="仿宋_GB2312"/>
          <w:sz w:val="32"/>
          <w:szCs w:val="32"/>
        </w:rPr>
        <w:t>如：营业执照标注住所为</w:t>
      </w:r>
      <w:r w:rsidRPr="004819FE">
        <w:rPr>
          <w:rFonts w:eastAsia="仿宋_GB2312"/>
          <w:sz w:val="32"/>
          <w:szCs w:val="32"/>
        </w:rPr>
        <w:t>××</w:t>
      </w:r>
      <w:r w:rsidRPr="004819FE">
        <w:rPr>
          <w:rFonts w:eastAsia="仿宋_GB2312"/>
          <w:sz w:val="32"/>
          <w:szCs w:val="32"/>
        </w:rPr>
        <w:t>路</w:t>
      </w:r>
      <w:r w:rsidRPr="004819FE">
        <w:rPr>
          <w:rFonts w:eastAsia="仿宋_GB2312"/>
          <w:sz w:val="32"/>
          <w:szCs w:val="32"/>
        </w:rPr>
        <w:t>××</w:t>
      </w:r>
      <w:r w:rsidRPr="004819FE">
        <w:rPr>
          <w:rFonts w:eastAsia="仿宋_GB2312"/>
          <w:sz w:val="32"/>
          <w:szCs w:val="32"/>
        </w:rPr>
        <w:t>号，食品经营位于该地址</w:t>
      </w:r>
      <w:r w:rsidRPr="004819FE">
        <w:rPr>
          <w:rFonts w:eastAsia="仿宋_GB2312"/>
          <w:sz w:val="32"/>
          <w:szCs w:val="32"/>
        </w:rPr>
        <w:t>×</w:t>
      </w:r>
      <w:r w:rsidRPr="004819FE">
        <w:rPr>
          <w:rFonts w:eastAsia="仿宋_GB2312"/>
          <w:sz w:val="32"/>
          <w:szCs w:val="32"/>
        </w:rPr>
        <w:t>层，经营场所应填写</w:t>
      </w:r>
      <w:r w:rsidRPr="004819FE">
        <w:rPr>
          <w:rFonts w:eastAsia="仿宋_GB2312"/>
          <w:sz w:val="32"/>
          <w:szCs w:val="32"/>
        </w:rPr>
        <w:t>××</w:t>
      </w:r>
      <w:r w:rsidRPr="004819FE">
        <w:rPr>
          <w:rFonts w:eastAsia="仿宋_GB2312"/>
          <w:sz w:val="32"/>
          <w:szCs w:val="32"/>
        </w:rPr>
        <w:t>路</w:t>
      </w:r>
      <w:r w:rsidRPr="004819FE">
        <w:rPr>
          <w:rFonts w:eastAsia="仿宋_GB2312"/>
          <w:sz w:val="32"/>
          <w:szCs w:val="32"/>
        </w:rPr>
        <w:t>××</w:t>
      </w:r>
      <w:r w:rsidRPr="004819FE">
        <w:rPr>
          <w:rFonts w:eastAsia="仿宋_GB2312"/>
          <w:sz w:val="32"/>
          <w:szCs w:val="32"/>
        </w:rPr>
        <w:t>号</w:t>
      </w:r>
      <w:r w:rsidRPr="004819FE">
        <w:rPr>
          <w:rFonts w:eastAsia="仿宋_GB2312"/>
          <w:sz w:val="32"/>
          <w:szCs w:val="32"/>
        </w:rPr>
        <w:t>×</w:t>
      </w:r>
      <w:r w:rsidRPr="004819FE">
        <w:rPr>
          <w:rFonts w:eastAsia="仿宋_GB2312"/>
          <w:sz w:val="32"/>
          <w:szCs w:val="32"/>
        </w:rPr>
        <w:t>层。</w:t>
      </w:r>
    </w:p>
    <w:p w:rsidR="00E35A22" w:rsidRPr="00C362F7" w:rsidRDefault="00E35A22" w:rsidP="00E35A22">
      <w:pPr>
        <w:spacing w:line="560" w:lineRule="exact"/>
        <w:ind w:firstLineChars="200" w:firstLine="640"/>
        <w:rPr>
          <w:rFonts w:eastAsia="黑体"/>
          <w:sz w:val="32"/>
          <w:szCs w:val="32"/>
        </w:rPr>
      </w:pPr>
      <w:r w:rsidRPr="00C362F7">
        <w:rPr>
          <w:rFonts w:eastAsia="黑体"/>
          <w:sz w:val="32"/>
          <w:szCs w:val="32"/>
        </w:rPr>
        <w:t>（六）主体业态</w:t>
      </w:r>
    </w:p>
    <w:p w:rsidR="00E35A22" w:rsidRPr="004819FE" w:rsidRDefault="00E35A22" w:rsidP="00E35A22">
      <w:pPr>
        <w:spacing w:line="560" w:lineRule="exact"/>
        <w:ind w:firstLineChars="200" w:firstLine="640"/>
        <w:rPr>
          <w:rFonts w:eastAsia="仿宋_GB2312"/>
          <w:sz w:val="32"/>
          <w:szCs w:val="32"/>
        </w:rPr>
      </w:pPr>
      <w:r w:rsidRPr="004819FE">
        <w:rPr>
          <w:rFonts w:eastAsia="仿宋_GB2312"/>
          <w:sz w:val="32"/>
          <w:szCs w:val="32"/>
        </w:rPr>
        <w:lastRenderedPageBreak/>
        <w:t>按照附件</w:t>
      </w:r>
      <w:r w:rsidRPr="004819FE">
        <w:rPr>
          <w:rFonts w:eastAsia="仿宋_GB2312"/>
          <w:sz w:val="32"/>
          <w:szCs w:val="32"/>
        </w:rPr>
        <w:t>1</w:t>
      </w:r>
      <w:r w:rsidRPr="004819FE">
        <w:rPr>
          <w:rFonts w:eastAsia="仿宋_GB2312"/>
          <w:sz w:val="32"/>
          <w:szCs w:val="32"/>
        </w:rPr>
        <w:t>填写。主体业态二级目录填写在括弧内。同一主体存在多种业态的，应填写在一张许可证中，主营业态列首位。如：某设有小卖部和食堂的宾馆，应填写为</w:t>
      </w:r>
      <w:r w:rsidRPr="004819FE">
        <w:rPr>
          <w:rFonts w:eastAsia="仿宋_GB2312"/>
          <w:sz w:val="32"/>
          <w:szCs w:val="32"/>
        </w:rPr>
        <w:t>“</w:t>
      </w:r>
      <w:r w:rsidRPr="004819FE">
        <w:rPr>
          <w:rFonts w:eastAsia="仿宋_GB2312"/>
          <w:sz w:val="32"/>
          <w:szCs w:val="32"/>
        </w:rPr>
        <w:t>餐饮服务经营者（大型饭店），食品销售经营者（小型食品店），单位食堂（企事业单位）</w:t>
      </w:r>
      <w:r w:rsidRPr="004819FE">
        <w:rPr>
          <w:rFonts w:eastAsia="仿宋_GB2312"/>
          <w:sz w:val="32"/>
          <w:szCs w:val="32"/>
        </w:rPr>
        <w:t>”</w:t>
      </w:r>
      <w:r w:rsidRPr="004819FE">
        <w:rPr>
          <w:rFonts w:eastAsia="仿宋_GB2312"/>
          <w:sz w:val="32"/>
          <w:szCs w:val="32"/>
        </w:rPr>
        <w:t>。</w:t>
      </w:r>
    </w:p>
    <w:p w:rsidR="00E35A22" w:rsidRPr="00C362F7" w:rsidRDefault="00E35A22" w:rsidP="00E35A22">
      <w:pPr>
        <w:spacing w:line="560" w:lineRule="exact"/>
        <w:ind w:firstLineChars="200" w:firstLine="640"/>
        <w:rPr>
          <w:rFonts w:eastAsia="仿宋_GB2312"/>
          <w:b/>
          <w:sz w:val="32"/>
          <w:szCs w:val="32"/>
        </w:rPr>
      </w:pPr>
      <w:r w:rsidRPr="00C362F7">
        <w:rPr>
          <w:rFonts w:eastAsia="仿宋_GB2312"/>
          <w:b/>
          <w:sz w:val="32"/>
          <w:szCs w:val="32"/>
        </w:rPr>
        <w:t>（七）经营项目</w:t>
      </w:r>
    </w:p>
    <w:p w:rsidR="00E35A22" w:rsidRPr="004819FE" w:rsidRDefault="00E35A22" w:rsidP="00E35A22">
      <w:pPr>
        <w:spacing w:line="560" w:lineRule="exact"/>
        <w:ind w:firstLineChars="200" w:firstLine="640"/>
        <w:rPr>
          <w:rFonts w:eastAsia="仿宋_GB2312"/>
          <w:sz w:val="32"/>
          <w:szCs w:val="32"/>
        </w:rPr>
      </w:pPr>
      <w:r w:rsidRPr="004819FE">
        <w:rPr>
          <w:rFonts w:eastAsia="仿宋_GB2312"/>
          <w:sz w:val="32"/>
          <w:szCs w:val="32"/>
        </w:rPr>
        <w:t>按照附件</w:t>
      </w:r>
      <w:r w:rsidRPr="004819FE">
        <w:rPr>
          <w:rFonts w:eastAsia="仿宋_GB2312"/>
          <w:sz w:val="32"/>
          <w:szCs w:val="32"/>
        </w:rPr>
        <w:t>2</w:t>
      </w:r>
      <w:r w:rsidRPr="004819FE">
        <w:rPr>
          <w:rFonts w:eastAsia="仿宋_GB2312"/>
          <w:sz w:val="32"/>
          <w:szCs w:val="32"/>
        </w:rPr>
        <w:t>、</w:t>
      </w:r>
      <w:r w:rsidRPr="004819FE">
        <w:rPr>
          <w:rFonts w:eastAsia="仿宋_GB2312"/>
          <w:sz w:val="32"/>
          <w:szCs w:val="32"/>
        </w:rPr>
        <w:t>3</w:t>
      </w:r>
      <w:r w:rsidRPr="004819FE">
        <w:rPr>
          <w:rFonts w:eastAsia="仿宋_GB2312"/>
          <w:sz w:val="32"/>
          <w:szCs w:val="32"/>
        </w:rPr>
        <w:t>、</w:t>
      </w:r>
      <w:r w:rsidRPr="004819FE">
        <w:rPr>
          <w:rFonts w:eastAsia="仿宋_GB2312"/>
          <w:sz w:val="32"/>
          <w:szCs w:val="32"/>
        </w:rPr>
        <w:t>4</w:t>
      </w:r>
      <w:r w:rsidRPr="004819FE">
        <w:rPr>
          <w:rFonts w:eastAsia="仿宋_GB2312"/>
          <w:sz w:val="32"/>
          <w:szCs w:val="32"/>
        </w:rPr>
        <w:t>填写。经营项目二级目录填写在括号内。同一主体存在多种业态的，经营项目应分别表述。如：上述设有小卖部和食堂的宾馆，应填写为</w:t>
      </w:r>
      <w:r w:rsidRPr="004819FE">
        <w:rPr>
          <w:rFonts w:eastAsia="仿宋_GB2312"/>
          <w:sz w:val="32"/>
          <w:szCs w:val="32"/>
        </w:rPr>
        <w:t>“</w:t>
      </w:r>
      <w:r w:rsidRPr="004819FE">
        <w:rPr>
          <w:rFonts w:eastAsia="仿宋_GB2312"/>
          <w:sz w:val="32"/>
          <w:szCs w:val="32"/>
        </w:rPr>
        <w:t>餐饮服务经营者：热食类食品制售、冷食类食品制售、生食类食品制售、糕点类食品制售（含冷加工操作）、自制饮品制售；食品销售经营者：预包装食品销售（不含冷冻冷藏）；单位食堂：热食类食品制售、糕点类食品制售（不含冷加工操作）</w:t>
      </w:r>
      <w:r w:rsidRPr="004819FE">
        <w:rPr>
          <w:rFonts w:eastAsia="仿宋_GB2312"/>
          <w:sz w:val="32"/>
          <w:szCs w:val="32"/>
        </w:rPr>
        <w:t>”</w:t>
      </w:r>
      <w:r w:rsidRPr="004819FE">
        <w:rPr>
          <w:rFonts w:eastAsia="仿宋_GB2312"/>
          <w:sz w:val="32"/>
          <w:szCs w:val="32"/>
        </w:rPr>
        <w:t>。</w:t>
      </w:r>
    </w:p>
    <w:p w:rsidR="00E35A22" w:rsidRPr="00C362F7" w:rsidRDefault="00E35A22" w:rsidP="00E35A22">
      <w:pPr>
        <w:autoSpaceDE w:val="0"/>
        <w:autoSpaceDN w:val="0"/>
        <w:spacing w:line="600" w:lineRule="exact"/>
        <w:ind w:firstLineChars="200" w:firstLine="640"/>
        <w:rPr>
          <w:rFonts w:eastAsia="仿宋_GB2312"/>
          <w:b/>
          <w:kern w:val="0"/>
          <w:sz w:val="32"/>
          <w:szCs w:val="32"/>
        </w:rPr>
      </w:pPr>
      <w:r w:rsidRPr="00C362F7">
        <w:rPr>
          <w:rFonts w:eastAsia="仿宋_GB2312"/>
          <w:b/>
          <w:kern w:val="0"/>
          <w:sz w:val="32"/>
          <w:szCs w:val="32"/>
        </w:rPr>
        <w:t>（八）有效期至年月日</w:t>
      </w:r>
    </w:p>
    <w:p w:rsidR="00E35A22" w:rsidRPr="004819FE" w:rsidRDefault="00E35A22" w:rsidP="00E35A22">
      <w:pPr>
        <w:autoSpaceDE w:val="0"/>
        <w:autoSpaceDN w:val="0"/>
        <w:spacing w:line="600" w:lineRule="exact"/>
        <w:ind w:firstLineChars="181" w:firstLine="579"/>
        <w:rPr>
          <w:rFonts w:eastAsia="仿宋_GB2312"/>
          <w:sz w:val="32"/>
          <w:szCs w:val="32"/>
        </w:rPr>
      </w:pPr>
      <w:r w:rsidRPr="004819FE">
        <w:rPr>
          <w:rFonts w:eastAsia="仿宋_GB2312"/>
          <w:sz w:val="32"/>
          <w:szCs w:val="32"/>
        </w:rPr>
        <w:t>新发、延续的，填写签发日期</w:t>
      </w:r>
      <w:r w:rsidRPr="004819FE">
        <w:rPr>
          <w:rFonts w:eastAsia="仿宋_GB2312"/>
          <w:sz w:val="32"/>
          <w:szCs w:val="32"/>
        </w:rPr>
        <w:t>5</w:t>
      </w:r>
      <w:r w:rsidRPr="004819FE">
        <w:rPr>
          <w:rFonts w:eastAsia="仿宋_GB2312"/>
          <w:sz w:val="32"/>
          <w:szCs w:val="32"/>
        </w:rPr>
        <w:t>年后对应日的前</w:t>
      </w:r>
      <w:r w:rsidRPr="004819FE">
        <w:rPr>
          <w:rFonts w:eastAsia="仿宋_GB2312"/>
          <w:sz w:val="32"/>
          <w:szCs w:val="32"/>
        </w:rPr>
        <w:t>1</w:t>
      </w:r>
      <w:r w:rsidRPr="004819FE">
        <w:rPr>
          <w:rFonts w:eastAsia="仿宋_GB2312"/>
          <w:sz w:val="32"/>
          <w:szCs w:val="32"/>
        </w:rPr>
        <w:t>天；变更、补发的，填写原证的到期日期。</w:t>
      </w:r>
    </w:p>
    <w:p w:rsidR="00E35A22" w:rsidRPr="00C362F7" w:rsidRDefault="00E35A22" w:rsidP="00E35A22">
      <w:pPr>
        <w:spacing w:line="600" w:lineRule="exact"/>
        <w:ind w:firstLineChars="200" w:firstLine="640"/>
        <w:rPr>
          <w:rFonts w:eastAsia="仿宋_GB2312"/>
          <w:b/>
          <w:kern w:val="0"/>
          <w:sz w:val="32"/>
          <w:szCs w:val="32"/>
        </w:rPr>
      </w:pPr>
      <w:r w:rsidRPr="00C362F7">
        <w:rPr>
          <w:rFonts w:eastAsia="仿宋_GB2312"/>
          <w:b/>
          <w:kern w:val="0"/>
          <w:sz w:val="32"/>
          <w:szCs w:val="32"/>
        </w:rPr>
        <w:t>（九）许可证编号</w:t>
      </w:r>
    </w:p>
    <w:p w:rsidR="00E35A22" w:rsidRPr="00C362F7" w:rsidRDefault="00E35A22" w:rsidP="00E35A22">
      <w:pPr>
        <w:autoSpaceDE w:val="0"/>
        <w:autoSpaceDN w:val="0"/>
        <w:spacing w:line="600" w:lineRule="exact"/>
        <w:ind w:firstLineChars="181" w:firstLine="579"/>
        <w:rPr>
          <w:rFonts w:eastAsia="仿宋_GB2312"/>
          <w:kern w:val="0"/>
          <w:sz w:val="32"/>
          <w:szCs w:val="32"/>
        </w:rPr>
      </w:pPr>
      <w:r w:rsidRPr="00C362F7">
        <w:rPr>
          <w:rFonts w:eastAsia="仿宋_GB2312"/>
          <w:kern w:val="0"/>
          <w:sz w:val="32"/>
          <w:szCs w:val="32"/>
        </w:rPr>
        <w:t>按照《食品经营许可管理办法》第二十四条规定填写。</w:t>
      </w:r>
    </w:p>
    <w:p w:rsidR="00E35A22" w:rsidRPr="00C362F7" w:rsidRDefault="00E35A22" w:rsidP="00E35A22">
      <w:pPr>
        <w:autoSpaceDE w:val="0"/>
        <w:autoSpaceDN w:val="0"/>
        <w:spacing w:line="600" w:lineRule="exact"/>
        <w:ind w:firstLineChars="200" w:firstLine="640"/>
        <w:rPr>
          <w:rFonts w:eastAsia="仿宋_GB2312"/>
          <w:b/>
          <w:kern w:val="0"/>
          <w:sz w:val="32"/>
          <w:szCs w:val="32"/>
        </w:rPr>
      </w:pPr>
      <w:r w:rsidRPr="00C362F7">
        <w:rPr>
          <w:rFonts w:eastAsia="仿宋_GB2312"/>
          <w:b/>
          <w:kern w:val="0"/>
          <w:sz w:val="32"/>
          <w:szCs w:val="32"/>
        </w:rPr>
        <w:t>（十）日常监督管理机构</w:t>
      </w:r>
    </w:p>
    <w:p w:rsidR="00E35A22" w:rsidRPr="004819FE" w:rsidRDefault="00E35A22" w:rsidP="00E35A22">
      <w:pPr>
        <w:autoSpaceDE w:val="0"/>
        <w:autoSpaceDN w:val="0"/>
        <w:spacing w:line="600" w:lineRule="exact"/>
        <w:ind w:firstLineChars="200" w:firstLine="640"/>
        <w:rPr>
          <w:rFonts w:eastAsia="仿宋_GB2312"/>
          <w:sz w:val="32"/>
          <w:szCs w:val="32"/>
        </w:rPr>
      </w:pPr>
      <w:r w:rsidRPr="004819FE">
        <w:rPr>
          <w:rFonts w:eastAsia="仿宋_GB2312"/>
          <w:sz w:val="32"/>
          <w:szCs w:val="32"/>
        </w:rPr>
        <w:t>区市场监督管理部门内，负责该食品经营主体日常监督管理机构的名称。如：</w:t>
      </w:r>
      <w:r w:rsidRPr="004819FE">
        <w:rPr>
          <w:rFonts w:eastAsia="仿宋_GB2312"/>
          <w:sz w:val="32"/>
          <w:szCs w:val="32"/>
        </w:rPr>
        <w:t>××</w:t>
      </w:r>
      <w:r w:rsidRPr="004819FE">
        <w:rPr>
          <w:rFonts w:eastAsia="仿宋_GB2312"/>
          <w:sz w:val="32"/>
          <w:szCs w:val="32"/>
        </w:rPr>
        <w:t>市场监督管理所，</w:t>
      </w:r>
      <w:r w:rsidRPr="004819FE">
        <w:rPr>
          <w:rFonts w:eastAsia="仿宋_GB2312"/>
          <w:sz w:val="32"/>
          <w:szCs w:val="32"/>
        </w:rPr>
        <w:t>××</w:t>
      </w:r>
      <w:r w:rsidRPr="004819FE">
        <w:rPr>
          <w:rFonts w:eastAsia="仿宋_GB2312"/>
          <w:sz w:val="32"/>
          <w:szCs w:val="32"/>
        </w:rPr>
        <w:t>执法大队。</w:t>
      </w:r>
    </w:p>
    <w:p w:rsidR="00E35A22" w:rsidRPr="00C362F7" w:rsidRDefault="00E35A22" w:rsidP="00E35A22">
      <w:pPr>
        <w:spacing w:line="600" w:lineRule="exact"/>
        <w:ind w:firstLineChars="200" w:firstLine="640"/>
        <w:rPr>
          <w:rFonts w:eastAsia="仿宋_GB2312"/>
          <w:b/>
          <w:kern w:val="0"/>
          <w:sz w:val="32"/>
          <w:szCs w:val="32"/>
        </w:rPr>
      </w:pPr>
      <w:r w:rsidRPr="00C362F7">
        <w:rPr>
          <w:rFonts w:eastAsia="仿宋_GB2312"/>
          <w:b/>
          <w:kern w:val="0"/>
          <w:sz w:val="32"/>
          <w:szCs w:val="32"/>
        </w:rPr>
        <w:t>（十一）日常监督管理人员</w:t>
      </w:r>
    </w:p>
    <w:p w:rsidR="00E35A22" w:rsidRPr="004819FE" w:rsidRDefault="00E35A22" w:rsidP="00E35A22">
      <w:pPr>
        <w:autoSpaceDE w:val="0"/>
        <w:autoSpaceDN w:val="0"/>
        <w:spacing w:line="600" w:lineRule="exact"/>
        <w:ind w:firstLineChars="200" w:firstLine="640"/>
        <w:rPr>
          <w:rFonts w:eastAsia="仿宋_GB2312"/>
          <w:sz w:val="32"/>
          <w:szCs w:val="32"/>
        </w:rPr>
      </w:pPr>
      <w:r w:rsidRPr="004819FE">
        <w:rPr>
          <w:rFonts w:eastAsia="仿宋_GB2312"/>
          <w:sz w:val="32"/>
          <w:szCs w:val="32"/>
        </w:rPr>
        <w:t>日常监督管理机构内负责该食品经营主体日常监督管理的</w:t>
      </w:r>
      <w:r w:rsidRPr="004819FE">
        <w:rPr>
          <w:rFonts w:eastAsia="仿宋_GB2312"/>
          <w:sz w:val="32"/>
          <w:szCs w:val="32"/>
        </w:rPr>
        <w:lastRenderedPageBreak/>
        <w:t>人员或机构负责人的姓名。日常监督管理人员发生变化的，可以通过签章的方式在许可证上标注。</w:t>
      </w:r>
    </w:p>
    <w:p w:rsidR="00E35A22" w:rsidRPr="00C362F7" w:rsidRDefault="00E35A22" w:rsidP="00E35A22">
      <w:pPr>
        <w:spacing w:line="600" w:lineRule="exact"/>
        <w:ind w:firstLineChars="200" w:firstLine="640"/>
        <w:rPr>
          <w:rFonts w:eastAsia="仿宋_GB2312"/>
          <w:b/>
          <w:kern w:val="0"/>
          <w:sz w:val="32"/>
          <w:szCs w:val="32"/>
        </w:rPr>
      </w:pPr>
      <w:r w:rsidRPr="00C362F7">
        <w:rPr>
          <w:rFonts w:eastAsia="仿宋_GB2312"/>
          <w:b/>
          <w:kern w:val="0"/>
          <w:sz w:val="32"/>
          <w:szCs w:val="32"/>
        </w:rPr>
        <w:t>（十二）发证机关</w:t>
      </w:r>
      <w:bookmarkStart w:id="1" w:name="_Toc231547287"/>
      <w:bookmarkStart w:id="2" w:name="_Toc231547353"/>
      <w:bookmarkStart w:id="3" w:name="_Toc231550349"/>
      <w:bookmarkStart w:id="4" w:name="_Toc234372440"/>
    </w:p>
    <w:p w:rsidR="00E35A22" w:rsidRPr="00C362F7" w:rsidRDefault="00E35A22" w:rsidP="00E35A22">
      <w:pPr>
        <w:autoSpaceDE w:val="0"/>
        <w:autoSpaceDN w:val="0"/>
        <w:spacing w:line="600" w:lineRule="exact"/>
        <w:ind w:firstLineChars="200" w:firstLine="640"/>
        <w:rPr>
          <w:rFonts w:eastAsia="仿宋_GB2312"/>
          <w:kern w:val="0"/>
          <w:sz w:val="32"/>
          <w:szCs w:val="32"/>
        </w:rPr>
      </w:pPr>
      <w:r w:rsidRPr="00C362F7">
        <w:rPr>
          <w:rFonts w:eastAsia="仿宋_GB2312"/>
          <w:kern w:val="0"/>
          <w:sz w:val="32"/>
          <w:szCs w:val="32"/>
        </w:rPr>
        <w:t>核发许可证的区市场监督管理部门全称并加盖公章。</w:t>
      </w:r>
    </w:p>
    <w:p w:rsidR="00E35A22" w:rsidRPr="00C362F7" w:rsidRDefault="00E35A22" w:rsidP="00E35A22">
      <w:pPr>
        <w:spacing w:line="600" w:lineRule="exact"/>
        <w:ind w:firstLineChars="200" w:firstLine="640"/>
        <w:rPr>
          <w:rFonts w:eastAsia="仿宋_GB2312"/>
          <w:b/>
          <w:kern w:val="0"/>
          <w:sz w:val="32"/>
          <w:szCs w:val="32"/>
        </w:rPr>
      </w:pPr>
      <w:r w:rsidRPr="00C362F7">
        <w:rPr>
          <w:rFonts w:eastAsia="仿宋_GB2312"/>
          <w:b/>
          <w:kern w:val="0"/>
          <w:sz w:val="32"/>
          <w:szCs w:val="32"/>
        </w:rPr>
        <w:t>（十三）签发人</w:t>
      </w:r>
    </w:p>
    <w:p w:rsidR="00E35A22" w:rsidRPr="00C362F7" w:rsidRDefault="00E35A22" w:rsidP="00E35A22">
      <w:pPr>
        <w:autoSpaceDE w:val="0"/>
        <w:autoSpaceDN w:val="0"/>
        <w:spacing w:line="600" w:lineRule="exact"/>
        <w:ind w:firstLineChars="200" w:firstLine="640"/>
        <w:rPr>
          <w:rFonts w:eastAsia="仿宋_GB2312"/>
          <w:kern w:val="0"/>
          <w:sz w:val="32"/>
          <w:szCs w:val="32"/>
        </w:rPr>
      </w:pPr>
      <w:r w:rsidRPr="00C362F7">
        <w:rPr>
          <w:rFonts w:eastAsia="仿宋_GB2312"/>
          <w:kern w:val="0"/>
          <w:sz w:val="32"/>
          <w:szCs w:val="32"/>
        </w:rPr>
        <w:t>签发许可证的区市场监督管理部门负责人。</w:t>
      </w:r>
    </w:p>
    <w:p w:rsidR="00E35A22" w:rsidRPr="00C362F7" w:rsidRDefault="00E35A22" w:rsidP="00E35A22">
      <w:pPr>
        <w:spacing w:line="600" w:lineRule="exact"/>
        <w:ind w:firstLineChars="200" w:firstLine="640"/>
        <w:rPr>
          <w:rFonts w:eastAsia="仿宋_GB2312"/>
          <w:b/>
          <w:kern w:val="0"/>
          <w:sz w:val="32"/>
          <w:szCs w:val="32"/>
        </w:rPr>
      </w:pPr>
      <w:r w:rsidRPr="00C362F7">
        <w:rPr>
          <w:rFonts w:eastAsia="仿宋_GB2312"/>
          <w:b/>
          <w:kern w:val="0"/>
          <w:sz w:val="32"/>
          <w:szCs w:val="32"/>
        </w:rPr>
        <w:t>（十四）年月日</w:t>
      </w:r>
      <w:bookmarkEnd w:id="1"/>
      <w:bookmarkEnd w:id="2"/>
      <w:bookmarkEnd w:id="3"/>
      <w:bookmarkEnd w:id="4"/>
    </w:p>
    <w:p w:rsidR="00E35A22" w:rsidRPr="004819FE" w:rsidRDefault="00E35A22" w:rsidP="00E35A22">
      <w:pPr>
        <w:autoSpaceDE w:val="0"/>
        <w:autoSpaceDN w:val="0"/>
        <w:spacing w:line="600" w:lineRule="exact"/>
        <w:ind w:firstLineChars="200" w:firstLine="640"/>
        <w:rPr>
          <w:rFonts w:eastAsia="仿宋_GB2312"/>
          <w:sz w:val="32"/>
          <w:szCs w:val="32"/>
        </w:rPr>
      </w:pPr>
      <w:r w:rsidRPr="004819FE">
        <w:rPr>
          <w:rFonts w:eastAsia="仿宋_GB2312"/>
          <w:sz w:val="32"/>
          <w:szCs w:val="32"/>
        </w:rPr>
        <w:t>新发、延续的，填写发证机关签发许可的日期；变更、补发的，填写原证的签发日期。</w:t>
      </w:r>
    </w:p>
    <w:p w:rsidR="00E35A22" w:rsidRPr="004819FE" w:rsidRDefault="00E35A22" w:rsidP="00E35A22">
      <w:pPr>
        <w:spacing w:line="600" w:lineRule="exact"/>
        <w:ind w:firstLineChars="200" w:firstLine="640"/>
        <w:rPr>
          <w:rFonts w:eastAsia="仿宋_GB2312"/>
          <w:b/>
          <w:kern w:val="0"/>
          <w:sz w:val="32"/>
          <w:szCs w:val="32"/>
        </w:rPr>
      </w:pPr>
      <w:r w:rsidRPr="004819FE">
        <w:rPr>
          <w:rFonts w:eastAsia="仿宋_GB2312"/>
          <w:b/>
          <w:kern w:val="0"/>
          <w:sz w:val="32"/>
          <w:szCs w:val="32"/>
        </w:rPr>
        <w:t>（十五）其他</w:t>
      </w:r>
    </w:p>
    <w:p w:rsidR="00E35A22" w:rsidRPr="004819FE" w:rsidRDefault="00E35A22" w:rsidP="00E35A22">
      <w:pPr>
        <w:spacing w:line="560" w:lineRule="exact"/>
        <w:ind w:firstLineChars="200" w:firstLine="640"/>
        <w:rPr>
          <w:rFonts w:eastAsia="仿宋_GB2312"/>
          <w:sz w:val="32"/>
          <w:szCs w:val="32"/>
        </w:rPr>
      </w:pPr>
      <w:r w:rsidRPr="004819FE">
        <w:rPr>
          <w:rFonts w:eastAsia="仿宋_GB2312"/>
          <w:sz w:val="32"/>
          <w:szCs w:val="32"/>
        </w:rPr>
        <w:t>“</w:t>
      </w:r>
      <w:r w:rsidRPr="004819FE">
        <w:rPr>
          <w:rFonts w:eastAsia="仿宋_GB2312"/>
          <w:sz w:val="32"/>
          <w:szCs w:val="32"/>
        </w:rPr>
        <w:t>经营项目</w:t>
      </w:r>
      <w:r w:rsidRPr="004819FE">
        <w:rPr>
          <w:rFonts w:eastAsia="仿宋_GB2312"/>
          <w:sz w:val="32"/>
          <w:szCs w:val="32"/>
        </w:rPr>
        <w:t>”</w:t>
      </w:r>
      <w:r w:rsidRPr="004819FE">
        <w:rPr>
          <w:rFonts w:eastAsia="仿宋_GB2312"/>
          <w:sz w:val="32"/>
          <w:szCs w:val="32"/>
        </w:rPr>
        <w:t>栏下方位置填写以下内容：</w:t>
      </w:r>
    </w:p>
    <w:p w:rsidR="00E35A22" w:rsidRPr="004819FE" w:rsidRDefault="00E35A22" w:rsidP="00E35A22">
      <w:pPr>
        <w:spacing w:line="560" w:lineRule="exact"/>
        <w:ind w:firstLineChars="200" w:firstLine="640"/>
        <w:rPr>
          <w:rFonts w:eastAsia="仿宋_GB2312"/>
          <w:sz w:val="32"/>
          <w:szCs w:val="32"/>
        </w:rPr>
      </w:pPr>
      <w:r w:rsidRPr="004819FE">
        <w:rPr>
          <w:rFonts w:eastAsia="仿宋_GB2312"/>
          <w:sz w:val="32"/>
          <w:szCs w:val="32"/>
        </w:rPr>
        <w:t>1</w:t>
      </w:r>
      <w:r w:rsidRPr="004819FE">
        <w:rPr>
          <w:rFonts w:eastAsia="仿宋_GB2312"/>
          <w:sz w:val="32"/>
          <w:szCs w:val="32"/>
        </w:rPr>
        <w:t>、集体用餐配送单位的具体经营方式（冷藏学生盒饭、加热保温学生盒饭、冷藏社会盒饭、加热保温社会盒饭、桶饭）。</w:t>
      </w:r>
    </w:p>
    <w:p w:rsidR="00E35A22" w:rsidRPr="004819FE" w:rsidRDefault="00E35A22" w:rsidP="00E35A22">
      <w:pPr>
        <w:spacing w:line="560" w:lineRule="exact"/>
        <w:ind w:firstLineChars="200" w:firstLine="640"/>
        <w:rPr>
          <w:rFonts w:eastAsia="仿宋_GB2312"/>
          <w:sz w:val="32"/>
          <w:szCs w:val="32"/>
        </w:rPr>
      </w:pPr>
      <w:r w:rsidRPr="004819FE">
        <w:rPr>
          <w:rFonts w:eastAsia="仿宋_GB2312"/>
          <w:sz w:val="32"/>
          <w:szCs w:val="32"/>
        </w:rPr>
        <w:t>2</w:t>
      </w:r>
      <w:r w:rsidRPr="004819FE">
        <w:rPr>
          <w:rFonts w:eastAsia="仿宋_GB2312"/>
          <w:sz w:val="32"/>
          <w:szCs w:val="32"/>
        </w:rPr>
        <w:t>、集体用餐配送单位、专业网络订餐以及加注含网络的中型饭店、小型饭店、饮品店、现制现售店铺核定的单位时间外送量。</w:t>
      </w:r>
    </w:p>
    <w:p w:rsidR="00E35A22" w:rsidRPr="00C362F7" w:rsidRDefault="00E35A22" w:rsidP="00E35A22">
      <w:pPr>
        <w:ind w:firstLineChars="200" w:firstLine="600"/>
        <w:rPr>
          <w:rFonts w:eastAsia="黑体"/>
          <w:sz w:val="30"/>
          <w:szCs w:val="30"/>
        </w:rPr>
      </w:pPr>
      <w:r w:rsidRPr="00C362F7">
        <w:rPr>
          <w:rFonts w:eastAsia="黑体"/>
          <w:sz w:val="30"/>
          <w:szCs w:val="30"/>
        </w:rPr>
        <w:t>二、副本</w:t>
      </w:r>
    </w:p>
    <w:p w:rsidR="00E35A22" w:rsidRPr="00C362F7" w:rsidRDefault="00E35A22" w:rsidP="00E35A22">
      <w:pPr>
        <w:autoSpaceDE w:val="0"/>
        <w:autoSpaceDN w:val="0"/>
        <w:spacing w:line="600" w:lineRule="exact"/>
        <w:ind w:firstLineChars="200" w:firstLine="640"/>
        <w:rPr>
          <w:rFonts w:eastAsia="仿宋_GB2312"/>
          <w:color w:val="000000"/>
          <w:kern w:val="0"/>
          <w:sz w:val="32"/>
          <w:szCs w:val="32"/>
        </w:rPr>
      </w:pPr>
      <w:r w:rsidRPr="00C362F7">
        <w:rPr>
          <w:rFonts w:eastAsia="仿宋_GB2312"/>
          <w:kern w:val="0"/>
          <w:sz w:val="32"/>
          <w:szCs w:val="32"/>
        </w:rPr>
        <w:t>应与正本各项填写内容保持一致。经营场所外设有仓库（包括自有和租赁）</w:t>
      </w:r>
      <w:r w:rsidRPr="004819FE">
        <w:rPr>
          <w:rFonts w:eastAsia="仿宋_GB2312"/>
          <w:kern w:val="0"/>
          <w:sz w:val="32"/>
          <w:szCs w:val="32"/>
        </w:rPr>
        <w:t>，或者单位食堂分设就餐场所的，</w:t>
      </w:r>
      <w:r w:rsidRPr="00C362F7">
        <w:rPr>
          <w:rFonts w:eastAsia="仿宋_GB2312"/>
          <w:kern w:val="0"/>
          <w:sz w:val="32"/>
          <w:szCs w:val="32"/>
        </w:rPr>
        <w:t>应在副本上的经营场所后以括号标注外设仓库或</w:t>
      </w:r>
      <w:r w:rsidRPr="004819FE">
        <w:rPr>
          <w:rFonts w:eastAsia="仿宋_GB2312"/>
          <w:kern w:val="0"/>
          <w:sz w:val="32"/>
          <w:szCs w:val="32"/>
        </w:rPr>
        <w:t>分设就餐场所的</w:t>
      </w:r>
      <w:r w:rsidRPr="00C362F7">
        <w:rPr>
          <w:rFonts w:eastAsia="仿宋_GB2312"/>
          <w:kern w:val="0"/>
          <w:sz w:val="32"/>
          <w:szCs w:val="32"/>
        </w:rPr>
        <w:t>具体地址。</w:t>
      </w:r>
      <w:r w:rsidRPr="00C362F7">
        <w:rPr>
          <w:rFonts w:eastAsia="仿宋_GB2312"/>
          <w:kern w:val="0"/>
          <w:sz w:val="32"/>
          <w:szCs w:val="32"/>
        </w:rPr>
        <w:br w:type="page"/>
      </w:r>
      <w:r w:rsidRPr="00A14D53">
        <w:rPr>
          <w:rFonts w:ascii="黑体" w:eastAsia="黑体" w:hint="eastAsia"/>
          <w:color w:val="000000"/>
          <w:kern w:val="0"/>
          <w:sz w:val="32"/>
          <w:szCs w:val="32"/>
        </w:rPr>
        <w:lastRenderedPageBreak/>
        <w:t>附件7</w:t>
      </w:r>
    </w:p>
    <w:p w:rsidR="00E35A22" w:rsidRPr="00C362F7" w:rsidRDefault="00E35A22" w:rsidP="00E35A22">
      <w:pPr>
        <w:pStyle w:val="2"/>
        <w:keepNext w:val="0"/>
        <w:keepLines w:val="0"/>
        <w:spacing w:before="120" w:after="120" w:line="415" w:lineRule="auto"/>
        <w:jc w:val="center"/>
        <w:rPr>
          <w:rFonts w:ascii="Times New Roman" w:hAnsi="Times New Roman"/>
          <w:kern w:val="0"/>
        </w:rPr>
      </w:pPr>
      <w:r w:rsidRPr="00C362F7">
        <w:rPr>
          <w:rFonts w:ascii="Times New Roman" w:hAnsi="Times New Roman"/>
          <w:kern w:val="0"/>
        </w:rPr>
        <w:t>用语解释</w:t>
      </w:r>
    </w:p>
    <w:p w:rsidR="00E35A22" w:rsidRPr="00C362F7" w:rsidRDefault="00E35A22" w:rsidP="00E35A22">
      <w:pPr>
        <w:pStyle w:val="11"/>
        <w:tabs>
          <w:tab w:val="left" w:pos="1985"/>
        </w:tabs>
        <w:spacing w:line="360" w:lineRule="auto"/>
        <w:ind w:left="640" w:firstLineChars="0" w:firstLine="0"/>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本办法有关用语含义如下：</w:t>
      </w:r>
    </w:p>
    <w:p w:rsidR="00E35A22" w:rsidRPr="004819FE" w:rsidRDefault="00E35A22" w:rsidP="00E35A22">
      <w:pPr>
        <w:pStyle w:val="11"/>
        <w:numPr>
          <w:ilvl w:val="1"/>
          <w:numId w:val="3"/>
        </w:numPr>
        <w:tabs>
          <w:tab w:val="left" w:pos="1418"/>
        </w:tabs>
        <w:spacing w:line="360" w:lineRule="auto"/>
        <w:ind w:left="0" w:firstLineChars="0" w:firstLine="709"/>
        <w:jc w:val="left"/>
        <w:rPr>
          <w:rFonts w:ascii="Times New Roman" w:eastAsia="仿宋_GB2312" w:hAnsi="Times New Roman"/>
          <w:kern w:val="0"/>
          <w:sz w:val="32"/>
          <w:szCs w:val="32"/>
        </w:rPr>
      </w:pPr>
      <w:r w:rsidRPr="004819FE">
        <w:rPr>
          <w:rFonts w:ascii="Times New Roman" w:eastAsia="仿宋_GB2312" w:hAnsi="Times New Roman"/>
          <w:kern w:val="0"/>
          <w:sz w:val="32"/>
          <w:szCs w:val="32"/>
        </w:rPr>
        <w:t>大型超市：实际营业面积</w:t>
      </w:r>
      <w:r w:rsidRPr="004819FE">
        <w:rPr>
          <w:rFonts w:ascii="Times New Roman" w:eastAsia="仿宋_GB2312" w:hAnsi="Times New Roman"/>
          <w:kern w:val="0"/>
          <w:sz w:val="32"/>
          <w:szCs w:val="32"/>
        </w:rPr>
        <w:t>6000</w:t>
      </w:r>
      <w:r w:rsidRPr="004819FE">
        <w:rPr>
          <w:rFonts w:ascii="Times New Roman" w:eastAsia="仿宋_GB2312" w:hAnsi="Times New Roman"/>
          <w:kern w:val="0"/>
          <w:sz w:val="32"/>
          <w:szCs w:val="32"/>
        </w:rPr>
        <w:t>㎡以上，设停车场，品种齐全，满足顾客一次性购齐的零售业态。</w:t>
      </w:r>
    </w:p>
    <w:p w:rsidR="00E35A22" w:rsidRPr="004819FE"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4819FE">
        <w:rPr>
          <w:rFonts w:ascii="Times New Roman" w:eastAsia="仿宋_GB2312" w:hAnsi="Times New Roman"/>
          <w:kern w:val="0"/>
          <w:sz w:val="32"/>
          <w:szCs w:val="32"/>
        </w:rPr>
        <w:t>标准超市：开架售货，集中收款，满足社区消费者日常生活需要的零售业态。实际营业面积一般在</w:t>
      </w:r>
      <w:r w:rsidRPr="004819FE">
        <w:rPr>
          <w:rFonts w:ascii="Times New Roman" w:eastAsia="仿宋_GB2312" w:hAnsi="Times New Roman"/>
          <w:kern w:val="0"/>
          <w:sz w:val="32"/>
          <w:szCs w:val="32"/>
        </w:rPr>
        <w:t>200~6000</w:t>
      </w:r>
      <w:r w:rsidRPr="004819FE">
        <w:rPr>
          <w:rFonts w:ascii="Times New Roman" w:eastAsia="仿宋_GB2312" w:hAnsi="Times New Roman"/>
          <w:kern w:val="0"/>
          <w:sz w:val="32"/>
          <w:szCs w:val="32"/>
        </w:rPr>
        <w:t>㎡。</w:t>
      </w:r>
    </w:p>
    <w:p w:rsidR="00E35A22" w:rsidRPr="004819FE"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4819FE">
        <w:rPr>
          <w:rFonts w:ascii="Times New Roman" w:eastAsia="仿宋_GB2312" w:hAnsi="Times New Roman"/>
          <w:kern w:val="0"/>
          <w:sz w:val="32"/>
          <w:szCs w:val="32"/>
        </w:rPr>
        <w:t>小型超市：以食品、日用小百货为主，以开架自选为主，结算在收银处统一进行，满足顾客便利性需求为主要目的的零售业态。实际营业面积一般在</w:t>
      </w:r>
      <w:r w:rsidRPr="004819FE">
        <w:rPr>
          <w:rFonts w:ascii="Times New Roman" w:eastAsia="仿宋_GB2312" w:hAnsi="Times New Roman"/>
          <w:kern w:val="0"/>
          <w:sz w:val="32"/>
          <w:szCs w:val="32"/>
        </w:rPr>
        <w:t>100~200</w:t>
      </w:r>
      <w:r w:rsidRPr="004819FE">
        <w:rPr>
          <w:rFonts w:ascii="Times New Roman" w:eastAsia="仿宋_GB2312" w:hAnsi="Times New Roman"/>
          <w:kern w:val="0"/>
          <w:sz w:val="32"/>
          <w:szCs w:val="32"/>
        </w:rPr>
        <w:t>㎡。</w:t>
      </w:r>
    </w:p>
    <w:p w:rsidR="00E35A22" w:rsidRPr="004819FE"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4819FE">
        <w:rPr>
          <w:rFonts w:ascii="Times New Roman" w:eastAsia="仿宋_GB2312" w:hAnsi="Times New Roman"/>
          <w:kern w:val="0"/>
          <w:sz w:val="32"/>
          <w:szCs w:val="32"/>
        </w:rPr>
        <w:t>综合商场：在一个建筑物内，经营包括食品在内的若干大类商品，实行统一管理、分区销售，满足顾客对时尚商品多样化选择需求的零售业态。</w:t>
      </w:r>
    </w:p>
    <w:p w:rsidR="00E35A22" w:rsidRPr="004819FE"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4819FE">
        <w:rPr>
          <w:rFonts w:ascii="Times New Roman" w:eastAsia="仿宋_GB2312" w:hAnsi="Times New Roman"/>
          <w:kern w:val="0"/>
          <w:sz w:val="32"/>
          <w:szCs w:val="32"/>
        </w:rPr>
        <w:t>大型食品店：以食品经营为主的零售业态（使用面积在</w:t>
      </w:r>
      <w:r w:rsidRPr="004819FE">
        <w:rPr>
          <w:rFonts w:ascii="Times New Roman" w:eastAsia="仿宋_GB2312" w:hAnsi="Times New Roman"/>
          <w:kern w:val="0"/>
          <w:sz w:val="32"/>
          <w:szCs w:val="32"/>
        </w:rPr>
        <w:t>500</w:t>
      </w:r>
      <w:r w:rsidRPr="004819FE">
        <w:rPr>
          <w:rFonts w:ascii="Times New Roman" w:eastAsia="仿宋_GB2312" w:hAnsi="Times New Roman"/>
          <w:kern w:val="0"/>
          <w:sz w:val="32"/>
          <w:szCs w:val="32"/>
        </w:rPr>
        <w:t>㎡以上）。</w:t>
      </w:r>
    </w:p>
    <w:p w:rsidR="00E35A22" w:rsidRPr="004819FE"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4819FE">
        <w:rPr>
          <w:rFonts w:ascii="Times New Roman" w:eastAsia="仿宋_GB2312" w:hAnsi="Times New Roman"/>
          <w:kern w:val="0"/>
          <w:sz w:val="32"/>
          <w:szCs w:val="32"/>
        </w:rPr>
        <w:t>中型食品店：以食品经营为主的零售业态（使用面积在</w:t>
      </w:r>
      <w:r w:rsidRPr="004819FE">
        <w:rPr>
          <w:rFonts w:ascii="Times New Roman" w:eastAsia="仿宋_GB2312" w:hAnsi="Times New Roman"/>
          <w:kern w:val="0"/>
          <w:sz w:val="32"/>
          <w:szCs w:val="32"/>
        </w:rPr>
        <w:t>200</w:t>
      </w:r>
      <w:r w:rsidRPr="004819FE">
        <w:rPr>
          <w:rFonts w:ascii="Times New Roman" w:eastAsia="仿宋_GB2312" w:hAnsi="Times New Roman"/>
          <w:kern w:val="0"/>
          <w:sz w:val="32"/>
          <w:szCs w:val="32"/>
        </w:rPr>
        <w:t>～</w:t>
      </w:r>
      <w:r w:rsidRPr="004819FE">
        <w:rPr>
          <w:rFonts w:ascii="Times New Roman" w:eastAsia="仿宋_GB2312" w:hAnsi="Times New Roman"/>
          <w:kern w:val="0"/>
          <w:sz w:val="32"/>
          <w:szCs w:val="32"/>
        </w:rPr>
        <w:t>500</w:t>
      </w:r>
      <w:r w:rsidRPr="004819FE">
        <w:rPr>
          <w:rFonts w:ascii="Times New Roman" w:eastAsia="仿宋_GB2312" w:hAnsi="Times New Roman"/>
          <w:kern w:val="0"/>
          <w:sz w:val="32"/>
          <w:szCs w:val="32"/>
        </w:rPr>
        <w:t>㎡）。</w:t>
      </w:r>
    </w:p>
    <w:p w:rsidR="00E35A22" w:rsidRPr="004819FE"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4819FE">
        <w:rPr>
          <w:rFonts w:ascii="Times New Roman" w:eastAsia="仿宋_GB2312" w:hAnsi="Times New Roman"/>
          <w:kern w:val="0"/>
          <w:sz w:val="32"/>
          <w:szCs w:val="32"/>
        </w:rPr>
        <w:t>小型食品店：以食品经营为主的零售业态（使用面积在</w:t>
      </w:r>
      <w:r w:rsidRPr="004819FE">
        <w:rPr>
          <w:rFonts w:ascii="Times New Roman" w:eastAsia="仿宋_GB2312" w:hAnsi="Times New Roman"/>
          <w:kern w:val="0"/>
          <w:sz w:val="32"/>
          <w:szCs w:val="32"/>
        </w:rPr>
        <w:t>200</w:t>
      </w:r>
      <w:r w:rsidRPr="004819FE">
        <w:rPr>
          <w:rFonts w:ascii="Times New Roman" w:eastAsia="仿宋_GB2312" w:hAnsi="Times New Roman"/>
          <w:kern w:val="0"/>
          <w:sz w:val="32"/>
          <w:szCs w:val="32"/>
        </w:rPr>
        <w:t>㎡以下）。</w:t>
      </w:r>
    </w:p>
    <w:p w:rsidR="00E35A22" w:rsidRPr="004819FE"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4819FE">
        <w:rPr>
          <w:rFonts w:ascii="Times New Roman" w:eastAsia="仿宋_GB2312" w:hAnsi="Times New Roman"/>
          <w:kern w:val="0"/>
          <w:sz w:val="32"/>
          <w:szCs w:val="32"/>
        </w:rPr>
        <w:t>品牌食品专卖店：以专门经营或被授权经营某一主要品牌食品为主的零售业态，包括连锁加盟、特许经营等形式。</w:t>
      </w:r>
    </w:p>
    <w:p w:rsidR="00E35A22" w:rsidRPr="004819FE"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4819FE">
        <w:rPr>
          <w:rFonts w:ascii="Times New Roman" w:eastAsia="仿宋_GB2312" w:hAnsi="Times New Roman"/>
          <w:kern w:val="0"/>
          <w:sz w:val="32"/>
          <w:szCs w:val="32"/>
        </w:rPr>
        <w:lastRenderedPageBreak/>
        <w:t>食杂店：店铺使用面积一般在</w:t>
      </w:r>
      <w:r w:rsidRPr="004819FE">
        <w:rPr>
          <w:rFonts w:ascii="Times New Roman" w:eastAsia="仿宋_GB2312" w:hAnsi="Times New Roman"/>
          <w:kern w:val="0"/>
          <w:sz w:val="32"/>
          <w:szCs w:val="32"/>
        </w:rPr>
        <w:t>100</w:t>
      </w:r>
      <w:r w:rsidRPr="004819FE">
        <w:rPr>
          <w:rFonts w:ascii="Times New Roman" w:eastAsia="仿宋_GB2312" w:hAnsi="Times New Roman"/>
          <w:kern w:val="0"/>
          <w:sz w:val="32"/>
          <w:szCs w:val="32"/>
        </w:rPr>
        <w:t>㎡以下，以销售酒、饮料、休闲食品为主，无明显品牌形象的零售业态。</w:t>
      </w:r>
    </w:p>
    <w:p w:rsidR="00E35A22" w:rsidRPr="004819FE"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4819FE">
        <w:rPr>
          <w:rFonts w:ascii="Times New Roman" w:eastAsia="仿宋_GB2312" w:hAnsi="Times New Roman"/>
          <w:kern w:val="0"/>
          <w:sz w:val="32"/>
          <w:szCs w:val="32"/>
        </w:rPr>
        <w:t>场内经营者：在批发市场或者零售市场内，以自己的名义独立从事现货商品销售的食品经营者。</w:t>
      </w:r>
    </w:p>
    <w:p w:rsidR="00E35A22" w:rsidRPr="00816E74"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816E74">
        <w:rPr>
          <w:rFonts w:ascii="Times New Roman" w:eastAsia="仿宋_GB2312" w:hAnsi="Times New Roman"/>
          <w:kern w:val="0"/>
          <w:sz w:val="32"/>
          <w:szCs w:val="32"/>
        </w:rPr>
        <w:t>商贸企业：</w:t>
      </w:r>
      <w:r w:rsidRPr="00816E74">
        <w:rPr>
          <w:rFonts w:ascii="Times New Roman" w:eastAsia="仿宋_GB2312" w:hAnsi="Times New Roman" w:hint="eastAsia"/>
          <w:kern w:val="0"/>
          <w:sz w:val="32"/>
          <w:szCs w:val="32"/>
        </w:rPr>
        <w:t>指</w:t>
      </w:r>
      <w:r w:rsidRPr="00816E74">
        <w:rPr>
          <w:rFonts w:ascii="Times New Roman" w:eastAsia="仿宋_GB2312" w:hAnsi="Times New Roman"/>
          <w:kern w:val="0"/>
          <w:sz w:val="32"/>
          <w:szCs w:val="32"/>
        </w:rPr>
        <w:t>从事食品购销</w:t>
      </w:r>
      <w:r w:rsidRPr="00816E74">
        <w:rPr>
          <w:rFonts w:ascii="Times New Roman" w:eastAsia="仿宋_GB2312" w:hAnsi="Times New Roman" w:hint="eastAsia"/>
          <w:kern w:val="0"/>
          <w:sz w:val="32"/>
          <w:szCs w:val="32"/>
        </w:rPr>
        <w:t>，一般无实体销售店铺的食品经营者，主要由从事实样展示、签约、开具发票等活动的办公场所和食品仓库组成。</w:t>
      </w:r>
    </w:p>
    <w:p w:rsidR="00E35A22" w:rsidRPr="00816E74"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816E74">
        <w:rPr>
          <w:rFonts w:ascii="Times New Roman" w:eastAsia="仿宋_GB2312" w:hAnsi="Times New Roman"/>
          <w:kern w:val="0"/>
          <w:sz w:val="32"/>
          <w:szCs w:val="32"/>
        </w:rPr>
        <w:t>商贸企业</w:t>
      </w:r>
      <w:r w:rsidRPr="00816E74">
        <w:rPr>
          <w:rFonts w:ascii="Times New Roman" w:eastAsia="仿宋_GB2312" w:hAnsi="Times New Roman"/>
          <w:kern w:val="0"/>
          <w:sz w:val="32"/>
          <w:szCs w:val="32"/>
        </w:rPr>
        <w:t>(</w:t>
      </w:r>
      <w:r w:rsidRPr="00816E74">
        <w:rPr>
          <w:rFonts w:ascii="Times New Roman" w:eastAsia="仿宋_GB2312" w:hAnsi="Times New Roman"/>
          <w:kern w:val="0"/>
          <w:sz w:val="32"/>
          <w:szCs w:val="32"/>
        </w:rPr>
        <w:t>非实物方式</w:t>
      </w:r>
      <w:r w:rsidRPr="00816E74">
        <w:rPr>
          <w:rFonts w:ascii="Times New Roman" w:eastAsia="仿宋_GB2312" w:hAnsi="Times New Roman"/>
          <w:kern w:val="0"/>
          <w:sz w:val="32"/>
          <w:szCs w:val="32"/>
        </w:rPr>
        <w:t>)</w:t>
      </w:r>
      <w:r w:rsidRPr="00816E74">
        <w:rPr>
          <w:rFonts w:ascii="Times New Roman" w:eastAsia="仿宋_GB2312" w:hAnsi="Times New Roman"/>
          <w:kern w:val="0"/>
          <w:sz w:val="32"/>
          <w:szCs w:val="32"/>
        </w:rPr>
        <w:t>：指在经营场所通过食品实样展示、签约、开具发票等形式从事食品购销，经营的食品不在公司存放的食品经营者。</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自动售货：食品经营者通过在公共场所摆放自动售卖机进行食品销售并进行统一管理，统一配送的行为。</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餐饮服务：指通过即时制作加工直接向消费者提供食品的服务活动。</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饭店：指以各类膳食为主要经营品种，向消费者提供消费场所及设施的餐饮服务经营者。</w:t>
      </w:r>
    </w:p>
    <w:p w:rsidR="00E35A22" w:rsidRPr="00331E68" w:rsidRDefault="00E35A22" w:rsidP="00E35A22">
      <w:pPr>
        <w:spacing w:line="360" w:lineRule="auto"/>
        <w:ind w:firstLine="645"/>
        <w:jc w:val="left"/>
        <w:rPr>
          <w:rFonts w:eastAsia="仿宋_GB2312"/>
          <w:kern w:val="0"/>
          <w:sz w:val="32"/>
          <w:szCs w:val="32"/>
        </w:rPr>
      </w:pPr>
      <w:r w:rsidRPr="00331E68">
        <w:rPr>
          <w:rFonts w:eastAsia="仿宋_GB2312"/>
          <w:kern w:val="0"/>
          <w:sz w:val="32"/>
          <w:szCs w:val="32"/>
        </w:rPr>
        <w:t>1</w:t>
      </w:r>
      <w:r w:rsidRPr="00331E68">
        <w:rPr>
          <w:rFonts w:eastAsia="仿宋_GB2312"/>
          <w:kern w:val="0"/>
          <w:sz w:val="32"/>
          <w:szCs w:val="32"/>
        </w:rPr>
        <w:t>、特大型饭店：指经营场所使用面积在</w:t>
      </w:r>
      <w:r w:rsidRPr="00331E68">
        <w:rPr>
          <w:rFonts w:eastAsia="仿宋_GB2312"/>
          <w:kern w:val="0"/>
          <w:sz w:val="32"/>
          <w:szCs w:val="32"/>
        </w:rPr>
        <w:t>3000</w:t>
      </w:r>
      <w:r w:rsidRPr="00331E68">
        <w:rPr>
          <w:rFonts w:eastAsia="仿宋_GB2312"/>
          <w:kern w:val="0"/>
          <w:sz w:val="32"/>
          <w:szCs w:val="32"/>
        </w:rPr>
        <w:t>㎡以上（不含</w:t>
      </w:r>
      <w:r w:rsidRPr="00331E68">
        <w:rPr>
          <w:rFonts w:eastAsia="仿宋_GB2312"/>
          <w:kern w:val="0"/>
          <w:sz w:val="32"/>
          <w:szCs w:val="32"/>
        </w:rPr>
        <w:t>3000</w:t>
      </w:r>
      <w:r w:rsidRPr="00331E68">
        <w:rPr>
          <w:rFonts w:eastAsia="仿宋_GB2312"/>
          <w:kern w:val="0"/>
          <w:sz w:val="32"/>
          <w:szCs w:val="32"/>
        </w:rPr>
        <w:t>㎡），或者就餐座位数在</w:t>
      </w:r>
      <w:r w:rsidRPr="00331E68">
        <w:rPr>
          <w:rFonts w:eastAsia="仿宋_GB2312"/>
          <w:kern w:val="0"/>
          <w:sz w:val="32"/>
          <w:szCs w:val="32"/>
        </w:rPr>
        <w:t>1000</w:t>
      </w:r>
      <w:r w:rsidRPr="00331E68">
        <w:rPr>
          <w:rFonts w:eastAsia="仿宋_GB2312"/>
          <w:kern w:val="0"/>
          <w:sz w:val="32"/>
          <w:szCs w:val="32"/>
        </w:rPr>
        <w:t>座以上（不含</w:t>
      </w:r>
      <w:r w:rsidRPr="00331E68">
        <w:rPr>
          <w:rFonts w:eastAsia="仿宋_GB2312"/>
          <w:kern w:val="0"/>
          <w:sz w:val="32"/>
          <w:szCs w:val="32"/>
        </w:rPr>
        <w:t>1000</w:t>
      </w:r>
      <w:r w:rsidRPr="00331E68">
        <w:rPr>
          <w:rFonts w:eastAsia="仿宋_GB2312"/>
          <w:kern w:val="0"/>
          <w:sz w:val="32"/>
          <w:szCs w:val="32"/>
        </w:rPr>
        <w:t>座）的饭店；</w:t>
      </w:r>
    </w:p>
    <w:p w:rsidR="00E35A22" w:rsidRPr="00331E68" w:rsidRDefault="00E35A22" w:rsidP="00E35A22">
      <w:pPr>
        <w:spacing w:line="360" w:lineRule="auto"/>
        <w:ind w:firstLine="645"/>
        <w:jc w:val="left"/>
        <w:rPr>
          <w:rFonts w:eastAsia="仿宋_GB2312"/>
          <w:kern w:val="0"/>
          <w:sz w:val="32"/>
          <w:szCs w:val="32"/>
        </w:rPr>
      </w:pPr>
      <w:r w:rsidRPr="00331E68">
        <w:rPr>
          <w:rFonts w:eastAsia="仿宋_GB2312"/>
          <w:kern w:val="0"/>
          <w:sz w:val="32"/>
          <w:szCs w:val="32"/>
        </w:rPr>
        <w:t>2</w:t>
      </w:r>
      <w:r w:rsidRPr="00331E68">
        <w:rPr>
          <w:rFonts w:eastAsia="仿宋_GB2312"/>
          <w:kern w:val="0"/>
          <w:sz w:val="32"/>
          <w:szCs w:val="32"/>
        </w:rPr>
        <w:t>、大型饭店：指经营场所使用面积在</w:t>
      </w:r>
      <w:r w:rsidRPr="00331E68">
        <w:rPr>
          <w:rFonts w:eastAsia="仿宋_GB2312"/>
          <w:kern w:val="0"/>
          <w:sz w:val="32"/>
          <w:szCs w:val="32"/>
        </w:rPr>
        <w:t>500</w:t>
      </w:r>
      <w:r w:rsidRPr="00331E68">
        <w:rPr>
          <w:rFonts w:eastAsia="仿宋_GB2312"/>
          <w:kern w:val="0"/>
          <w:sz w:val="32"/>
          <w:szCs w:val="32"/>
        </w:rPr>
        <w:t>～</w:t>
      </w:r>
      <w:r w:rsidRPr="00331E68">
        <w:rPr>
          <w:rFonts w:eastAsia="仿宋_GB2312"/>
          <w:kern w:val="0"/>
          <w:sz w:val="32"/>
          <w:szCs w:val="32"/>
        </w:rPr>
        <w:t>3000</w:t>
      </w:r>
      <w:r w:rsidRPr="00331E68">
        <w:rPr>
          <w:rFonts w:eastAsia="仿宋_GB2312"/>
          <w:kern w:val="0"/>
          <w:sz w:val="32"/>
          <w:szCs w:val="32"/>
        </w:rPr>
        <w:t>㎡（不含</w:t>
      </w:r>
      <w:r w:rsidRPr="00331E68">
        <w:rPr>
          <w:rFonts w:eastAsia="仿宋_GB2312"/>
          <w:kern w:val="0"/>
          <w:sz w:val="32"/>
          <w:szCs w:val="32"/>
        </w:rPr>
        <w:t>500</w:t>
      </w:r>
      <w:r w:rsidRPr="00331E68">
        <w:rPr>
          <w:rFonts w:eastAsia="仿宋_GB2312"/>
          <w:kern w:val="0"/>
          <w:sz w:val="32"/>
          <w:szCs w:val="32"/>
        </w:rPr>
        <w:t>㎡，含</w:t>
      </w:r>
      <w:r w:rsidRPr="00331E68">
        <w:rPr>
          <w:rFonts w:eastAsia="仿宋_GB2312"/>
          <w:kern w:val="0"/>
          <w:sz w:val="32"/>
          <w:szCs w:val="32"/>
        </w:rPr>
        <w:t>3000</w:t>
      </w:r>
      <w:r w:rsidRPr="00331E68">
        <w:rPr>
          <w:rFonts w:eastAsia="仿宋_GB2312"/>
          <w:kern w:val="0"/>
          <w:sz w:val="32"/>
          <w:szCs w:val="32"/>
        </w:rPr>
        <w:t>㎡），或者就餐座位数在</w:t>
      </w:r>
      <w:r w:rsidRPr="00331E68">
        <w:rPr>
          <w:rFonts w:eastAsia="仿宋_GB2312"/>
          <w:kern w:val="0"/>
          <w:sz w:val="32"/>
          <w:szCs w:val="32"/>
        </w:rPr>
        <w:t>250</w:t>
      </w:r>
      <w:r w:rsidRPr="00331E68">
        <w:rPr>
          <w:rFonts w:eastAsia="仿宋_GB2312"/>
          <w:kern w:val="0"/>
          <w:sz w:val="32"/>
          <w:szCs w:val="32"/>
        </w:rPr>
        <w:t>～</w:t>
      </w:r>
      <w:r w:rsidRPr="00331E68">
        <w:rPr>
          <w:rFonts w:eastAsia="仿宋_GB2312"/>
          <w:kern w:val="0"/>
          <w:sz w:val="32"/>
          <w:szCs w:val="32"/>
        </w:rPr>
        <w:t>1000</w:t>
      </w:r>
      <w:r w:rsidRPr="00331E68">
        <w:rPr>
          <w:rFonts w:eastAsia="仿宋_GB2312"/>
          <w:kern w:val="0"/>
          <w:sz w:val="32"/>
          <w:szCs w:val="32"/>
        </w:rPr>
        <w:t>座（不含</w:t>
      </w:r>
      <w:r w:rsidRPr="00331E68">
        <w:rPr>
          <w:rFonts w:eastAsia="仿宋_GB2312"/>
          <w:kern w:val="0"/>
          <w:sz w:val="32"/>
          <w:szCs w:val="32"/>
        </w:rPr>
        <w:t>250</w:t>
      </w:r>
      <w:r w:rsidRPr="00331E68">
        <w:rPr>
          <w:rFonts w:eastAsia="仿宋_GB2312"/>
          <w:kern w:val="0"/>
          <w:sz w:val="32"/>
          <w:szCs w:val="32"/>
        </w:rPr>
        <w:t>座，含</w:t>
      </w:r>
      <w:r w:rsidRPr="00331E68">
        <w:rPr>
          <w:rFonts w:eastAsia="仿宋_GB2312"/>
          <w:kern w:val="0"/>
          <w:sz w:val="32"/>
          <w:szCs w:val="32"/>
        </w:rPr>
        <w:t>1000</w:t>
      </w:r>
      <w:r w:rsidRPr="00331E68">
        <w:rPr>
          <w:rFonts w:eastAsia="仿宋_GB2312"/>
          <w:kern w:val="0"/>
          <w:sz w:val="32"/>
          <w:szCs w:val="32"/>
        </w:rPr>
        <w:t>座）的饭店；</w:t>
      </w:r>
    </w:p>
    <w:p w:rsidR="00E35A22" w:rsidRPr="00331E68" w:rsidRDefault="00E35A22" w:rsidP="00E35A22">
      <w:pPr>
        <w:spacing w:line="360" w:lineRule="auto"/>
        <w:ind w:firstLine="645"/>
        <w:jc w:val="left"/>
        <w:rPr>
          <w:rFonts w:eastAsia="仿宋_GB2312"/>
          <w:kern w:val="0"/>
          <w:sz w:val="32"/>
          <w:szCs w:val="32"/>
        </w:rPr>
      </w:pPr>
      <w:r w:rsidRPr="00331E68">
        <w:rPr>
          <w:rFonts w:eastAsia="仿宋_GB2312"/>
          <w:kern w:val="0"/>
          <w:sz w:val="32"/>
          <w:szCs w:val="32"/>
        </w:rPr>
        <w:lastRenderedPageBreak/>
        <w:t>3</w:t>
      </w:r>
      <w:r w:rsidRPr="00331E68">
        <w:rPr>
          <w:rFonts w:eastAsia="仿宋_GB2312"/>
          <w:kern w:val="0"/>
          <w:sz w:val="32"/>
          <w:szCs w:val="32"/>
        </w:rPr>
        <w:t>、中型饭店：指经营场所使用面积在</w:t>
      </w:r>
      <w:r w:rsidRPr="00331E68">
        <w:rPr>
          <w:rFonts w:eastAsia="仿宋_GB2312"/>
          <w:kern w:val="0"/>
          <w:sz w:val="32"/>
          <w:szCs w:val="32"/>
        </w:rPr>
        <w:t>150</w:t>
      </w:r>
      <w:r w:rsidRPr="00331E68">
        <w:rPr>
          <w:rFonts w:eastAsia="仿宋_GB2312"/>
          <w:kern w:val="0"/>
          <w:sz w:val="32"/>
          <w:szCs w:val="32"/>
        </w:rPr>
        <w:t>～</w:t>
      </w:r>
      <w:r w:rsidRPr="00331E68">
        <w:rPr>
          <w:rFonts w:eastAsia="仿宋_GB2312"/>
          <w:kern w:val="0"/>
          <w:sz w:val="32"/>
          <w:szCs w:val="32"/>
        </w:rPr>
        <w:t>500</w:t>
      </w:r>
      <w:r w:rsidRPr="00331E68">
        <w:rPr>
          <w:rFonts w:eastAsia="仿宋_GB2312"/>
          <w:kern w:val="0"/>
          <w:sz w:val="32"/>
          <w:szCs w:val="32"/>
        </w:rPr>
        <w:t>㎡（不含</w:t>
      </w:r>
      <w:r w:rsidRPr="00331E68">
        <w:rPr>
          <w:rFonts w:eastAsia="仿宋_GB2312"/>
          <w:kern w:val="0"/>
          <w:sz w:val="32"/>
          <w:szCs w:val="32"/>
        </w:rPr>
        <w:t>150</w:t>
      </w:r>
      <w:r w:rsidRPr="00331E68">
        <w:rPr>
          <w:rFonts w:eastAsia="仿宋_GB2312"/>
          <w:kern w:val="0"/>
          <w:sz w:val="32"/>
          <w:szCs w:val="32"/>
        </w:rPr>
        <w:t>㎡，含</w:t>
      </w:r>
      <w:r w:rsidRPr="00331E68">
        <w:rPr>
          <w:rFonts w:eastAsia="仿宋_GB2312"/>
          <w:kern w:val="0"/>
          <w:sz w:val="32"/>
          <w:szCs w:val="32"/>
        </w:rPr>
        <w:t>500</w:t>
      </w:r>
      <w:r w:rsidRPr="00331E68">
        <w:rPr>
          <w:rFonts w:eastAsia="仿宋_GB2312"/>
          <w:kern w:val="0"/>
          <w:sz w:val="32"/>
          <w:szCs w:val="32"/>
        </w:rPr>
        <w:t>㎡），或者就餐座位数在</w:t>
      </w:r>
      <w:r w:rsidRPr="00331E68">
        <w:rPr>
          <w:rFonts w:eastAsia="仿宋_GB2312"/>
          <w:kern w:val="0"/>
          <w:sz w:val="32"/>
          <w:szCs w:val="32"/>
        </w:rPr>
        <w:t>75</w:t>
      </w:r>
      <w:r w:rsidRPr="00331E68">
        <w:rPr>
          <w:rFonts w:eastAsia="仿宋_GB2312"/>
          <w:kern w:val="0"/>
          <w:sz w:val="32"/>
          <w:szCs w:val="32"/>
        </w:rPr>
        <w:t>～</w:t>
      </w:r>
      <w:r w:rsidRPr="00331E68">
        <w:rPr>
          <w:rFonts w:eastAsia="仿宋_GB2312"/>
          <w:kern w:val="0"/>
          <w:sz w:val="32"/>
          <w:szCs w:val="32"/>
        </w:rPr>
        <w:t>250</w:t>
      </w:r>
      <w:r w:rsidRPr="00331E68">
        <w:rPr>
          <w:rFonts w:eastAsia="仿宋_GB2312"/>
          <w:kern w:val="0"/>
          <w:sz w:val="32"/>
          <w:szCs w:val="32"/>
        </w:rPr>
        <w:t>座（不含</w:t>
      </w:r>
      <w:r w:rsidRPr="00331E68">
        <w:rPr>
          <w:rFonts w:eastAsia="仿宋_GB2312"/>
          <w:kern w:val="0"/>
          <w:sz w:val="32"/>
          <w:szCs w:val="32"/>
        </w:rPr>
        <w:t>75</w:t>
      </w:r>
      <w:r w:rsidRPr="00331E68">
        <w:rPr>
          <w:rFonts w:eastAsia="仿宋_GB2312"/>
          <w:kern w:val="0"/>
          <w:sz w:val="32"/>
          <w:szCs w:val="32"/>
        </w:rPr>
        <w:t>座，含</w:t>
      </w:r>
      <w:r w:rsidRPr="00331E68">
        <w:rPr>
          <w:rFonts w:eastAsia="仿宋_GB2312"/>
          <w:kern w:val="0"/>
          <w:sz w:val="32"/>
          <w:szCs w:val="32"/>
        </w:rPr>
        <w:t>250</w:t>
      </w:r>
      <w:r w:rsidRPr="00331E68">
        <w:rPr>
          <w:rFonts w:eastAsia="仿宋_GB2312"/>
          <w:kern w:val="0"/>
          <w:sz w:val="32"/>
          <w:szCs w:val="32"/>
        </w:rPr>
        <w:t>座）的饭店；</w:t>
      </w:r>
    </w:p>
    <w:p w:rsidR="00E35A22" w:rsidRPr="00331E68" w:rsidRDefault="00E35A22" w:rsidP="00E35A22">
      <w:pPr>
        <w:spacing w:line="360" w:lineRule="auto"/>
        <w:ind w:firstLine="645"/>
        <w:jc w:val="left"/>
        <w:rPr>
          <w:rFonts w:eastAsia="仿宋_GB2312"/>
          <w:kern w:val="0"/>
          <w:sz w:val="32"/>
          <w:szCs w:val="32"/>
        </w:rPr>
      </w:pPr>
      <w:r w:rsidRPr="00331E68">
        <w:rPr>
          <w:rFonts w:eastAsia="仿宋_GB2312"/>
          <w:kern w:val="0"/>
          <w:sz w:val="32"/>
          <w:szCs w:val="32"/>
        </w:rPr>
        <w:t>4</w:t>
      </w:r>
      <w:r w:rsidRPr="00331E68">
        <w:rPr>
          <w:rFonts w:eastAsia="仿宋_GB2312"/>
          <w:kern w:val="0"/>
          <w:sz w:val="32"/>
          <w:szCs w:val="32"/>
        </w:rPr>
        <w:t>、小型饭店：指经营场所使用面积在</w:t>
      </w:r>
      <w:r w:rsidRPr="00331E68">
        <w:rPr>
          <w:rFonts w:eastAsia="仿宋_GB2312"/>
          <w:kern w:val="0"/>
          <w:sz w:val="32"/>
          <w:szCs w:val="32"/>
        </w:rPr>
        <w:t>150</w:t>
      </w:r>
      <w:r w:rsidRPr="00331E68">
        <w:rPr>
          <w:rFonts w:eastAsia="仿宋_GB2312"/>
          <w:kern w:val="0"/>
          <w:sz w:val="32"/>
          <w:szCs w:val="32"/>
        </w:rPr>
        <w:t>㎡以下（含</w:t>
      </w:r>
      <w:r w:rsidRPr="00331E68">
        <w:rPr>
          <w:rFonts w:eastAsia="仿宋_GB2312"/>
          <w:kern w:val="0"/>
          <w:sz w:val="32"/>
          <w:szCs w:val="32"/>
        </w:rPr>
        <w:t>150</w:t>
      </w:r>
      <w:r w:rsidRPr="00331E68">
        <w:rPr>
          <w:rFonts w:eastAsia="仿宋_GB2312"/>
          <w:kern w:val="0"/>
          <w:sz w:val="32"/>
          <w:szCs w:val="32"/>
        </w:rPr>
        <w:t>㎡），或者就餐座位数在</w:t>
      </w:r>
      <w:r w:rsidRPr="00331E68">
        <w:rPr>
          <w:rFonts w:eastAsia="仿宋_GB2312"/>
          <w:kern w:val="0"/>
          <w:sz w:val="32"/>
          <w:szCs w:val="32"/>
        </w:rPr>
        <w:t>75</w:t>
      </w:r>
      <w:r w:rsidRPr="00331E68">
        <w:rPr>
          <w:rFonts w:eastAsia="仿宋_GB2312"/>
          <w:kern w:val="0"/>
          <w:sz w:val="32"/>
          <w:szCs w:val="32"/>
        </w:rPr>
        <w:t>人以下（含</w:t>
      </w:r>
      <w:r w:rsidRPr="00331E68">
        <w:rPr>
          <w:rFonts w:eastAsia="仿宋_GB2312"/>
          <w:kern w:val="0"/>
          <w:sz w:val="32"/>
          <w:szCs w:val="32"/>
        </w:rPr>
        <w:t>75</w:t>
      </w:r>
      <w:r w:rsidRPr="00331E68">
        <w:rPr>
          <w:rFonts w:eastAsia="仿宋_GB2312"/>
          <w:kern w:val="0"/>
          <w:sz w:val="32"/>
          <w:szCs w:val="32"/>
        </w:rPr>
        <w:t>座）以下的饭店。</w:t>
      </w:r>
    </w:p>
    <w:p w:rsidR="00E35A22" w:rsidRPr="00C362F7" w:rsidRDefault="00E35A22" w:rsidP="00E35A22">
      <w:pPr>
        <w:pStyle w:val="11"/>
        <w:numPr>
          <w:ilvl w:val="1"/>
          <w:numId w:val="3"/>
        </w:numPr>
        <w:spacing w:line="360" w:lineRule="auto"/>
        <w:ind w:left="0" w:firstLineChars="0" w:firstLine="567"/>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饮品店：指以供应酒类、咖啡、茶水或者饮料为主的餐饮服务经营者。</w:t>
      </w:r>
    </w:p>
    <w:p w:rsidR="00E35A22" w:rsidRPr="00C362F7" w:rsidRDefault="00E35A22" w:rsidP="00E35A22">
      <w:pPr>
        <w:pStyle w:val="11"/>
        <w:numPr>
          <w:ilvl w:val="1"/>
          <w:numId w:val="3"/>
        </w:numPr>
        <w:spacing w:line="360" w:lineRule="auto"/>
        <w:ind w:left="0" w:firstLineChars="0" w:firstLine="567"/>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甜品站：指餐饮服务提供者在其餐饮主店经营场所内或附近开设，具有固定经营场所，直接销售或经简单加工制作后销售由餐饮主店配送的以冰激凌、饮料、甜品为主的食品的附属店面。</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船舶供餐：指在水上客运船舶上为乘客提供餐饮服务的餐饮经营方式。</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团体膳食外卖：指根据团体膳食用餐者的临时订购需求，在其加工场所集中加工膳食半成品或成品后，集中配送到团体膳食供餐点供应的餐饮经营方式。</w:t>
      </w:r>
    </w:p>
    <w:p w:rsidR="00E35A22" w:rsidRPr="00C362F7" w:rsidRDefault="00E35A22" w:rsidP="00E35A22">
      <w:pPr>
        <w:pStyle w:val="11"/>
        <w:numPr>
          <w:ilvl w:val="1"/>
          <w:numId w:val="3"/>
        </w:numPr>
        <w:spacing w:line="360" w:lineRule="auto"/>
        <w:ind w:left="0" w:firstLineChars="0" w:firstLine="567"/>
        <w:jc w:val="left"/>
        <w:rPr>
          <w:rFonts w:ascii="Times New Roman" w:eastAsia="黑体" w:hAnsi="Times New Roman"/>
          <w:color w:val="000000"/>
          <w:kern w:val="0"/>
          <w:sz w:val="32"/>
          <w:szCs w:val="32"/>
        </w:rPr>
      </w:pPr>
      <w:r w:rsidRPr="00C362F7">
        <w:rPr>
          <w:rFonts w:ascii="Times New Roman" w:eastAsia="黑体" w:hAnsi="Times New Roman"/>
          <w:color w:val="000000"/>
          <w:kern w:val="0"/>
          <w:sz w:val="32"/>
          <w:szCs w:val="32"/>
        </w:rPr>
        <w:t>现制现售：是指在同一地点从事食品的现场制作、现场销售，但不提供食品消费场所及设施的加工经营方式。</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专业网络订餐：指根据消费者通过网络提出的临时订购需求，集中加工、分散配送食品但不提供就餐场所的餐饮经营方式。</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C362F7">
        <w:rPr>
          <w:rFonts w:ascii="Times New Roman" w:eastAsia="仿宋_GB2312" w:hAnsi="Times New Roman"/>
          <w:color w:val="000000"/>
          <w:kern w:val="0"/>
          <w:sz w:val="32"/>
          <w:szCs w:val="32"/>
        </w:rPr>
        <w:t>中央厨房：指由连锁餐饮单位建立的，具有独立</w:t>
      </w:r>
      <w:r w:rsidRPr="00C362F7">
        <w:rPr>
          <w:rFonts w:ascii="Times New Roman" w:eastAsia="仿宋_GB2312" w:hAnsi="Times New Roman"/>
          <w:color w:val="000000"/>
          <w:kern w:val="0"/>
          <w:sz w:val="32"/>
          <w:szCs w:val="32"/>
        </w:rPr>
        <w:lastRenderedPageBreak/>
        <w:t>场所及设施设备，集中完成食品成品或者半成品加工制</w:t>
      </w:r>
      <w:r w:rsidRPr="00331E68">
        <w:rPr>
          <w:rFonts w:ascii="Times New Roman" w:eastAsia="仿宋_GB2312" w:hAnsi="Times New Roman"/>
          <w:kern w:val="0"/>
          <w:sz w:val="32"/>
          <w:szCs w:val="32"/>
        </w:rPr>
        <w:t>作并配送至餐饮服务经营或者集体食堂的食品经营者。</w:t>
      </w:r>
    </w:p>
    <w:p w:rsidR="00E35A22" w:rsidRPr="00C362F7" w:rsidRDefault="00E35A22" w:rsidP="00E35A22">
      <w:pPr>
        <w:pStyle w:val="11"/>
        <w:numPr>
          <w:ilvl w:val="1"/>
          <w:numId w:val="3"/>
        </w:numPr>
        <w:spacing w:line="360" w:lineRule="auto"/>
        <w:ind w:left="0" w:firstLineChars="0" w:firstLine="567"/>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集体用餐配送单位：指根据服务对象订购要求，集中加工、分送食品但不提供就餐场所的餐饮服务经营者。</w:t>
      </w:r>
    </w:p>
    <w:p w:rsidR="00E35A22" w:rsidRPr="00C362F7" w:rsidRDefault="00E35A22" w:rsidP="00E35A22">
      <w:pPr>
        <w:pStyle w:val="11"/>
        <w:numPr>
          <w:ilvl w:val="1"/>
          <w:numId w:val="3"/>
        </w:numPr>
        <w:spacing w:line="360" w:lineRule="auto"/>
        <w:ind w:left="0" w:firstLineChars="0" w:firstLine="567"/>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单位食堂：指设于机关、事业单位、社会团体、民办非企业单位、企业等，供应内部职工、学生等集中就餐的餐饮服务提供者。</w:t>
      </w:r>
    </w:p>
    <w:p w:rsidR="00E35A22" w:rsidRPr="00C362F7" w:rsidRDefault="00E35A22" w:rsidP="00E35A22">
      <w:pPr>
        <w:pStyle w:val="11"/>
        <w:numPr>
          <w:ilvl w:val="1"/>
          <w:numId w:val="3"/>
        </w:numPr>
        <w:spacing w:line="360" w:lineRule="auto"/>
        <w:ind w:left="0" w:firstLineChars="0" w:firstLine="567"/>
        <w:jc w:val="left"/>
        <w:rPr>
          <w:rFonts w:ascii="Times New Roman" w:eastAsia="仿宋_GB2312" w:hAnsi="Times New Roman"/>
          <w:color w:val="000000"/>
          <w:kern w:val="0"/>
          <w:sz w:val="32"/>
          <w:szCs w:val="32"/>
        </w:rPr>
      </w:pPr>
      <w:r w:rsidRPr="00C362F7">
        <w:rPr>
          <w:rFonts w:ascii="Times New Roman" w:eastAsia="仿宋_GB2312" w:hAnsi="Times New Roman"/>
          <w:color w:val="000000"/>
          <w:kern w:val="0"/>
          <w:sz w:val="32"/>
          <w:szCs w:val="32"/>
        </w:rPr>
        <w:t>预包装食品：指预先定量包装或者制作在包装材料和容器中的食品，包括预先定量包装以及预先定量制作在包装材料和容器中并且在一定量限范围内具有统一的质量或体积标识的食品。</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散装食品：指无预先定量包装，需计量销售的食品，包括无包装和带非定量包装的食品。非定量包装，如为了防止运输过程污染，商店称量销售，带包装纸的非定量包装小块糖</w:t>
      </w:r>
      <w:r w:rsidRPr="00331E68">
        <w:rPr>
          <w:rFonts w:ascii="Times New Roman" w:eastAsia="仿宋_GB2312" w:hAnsi="Times New Roman"/>
          <w:kern w:val="0"/>
          <w:sz w:val="32"/>
          <w:szCs w:val="32"/>
        </w:rPr>
        <w:t>(</w:t>
      </w:r>
      <w:r w:rsidRPr="00331E68">
        <w:rPr>
          <w:rFonts w:ascii="Times New Roman" w:eastAsia="仿宋_GB2312" w:hAnsi="Times New Roman"/>
          <w:kern w:val="0"/>
          <w:sz w:val="32"/>
          <w:szCs w:val="32"/>
        </w:rPr>
        <w:t>球</w:t>
      </w:r>
      <w:r w:rsidRPr="00331E68">
        <w:rPr>
          <w:rFonts w:ascii="Times New Roman" w:eastAsia="仿宋_GB2312" w:hAnsi="Times New Roman"/>
          <w:kern w:val="0"/>
          <w:sz w:val="32"/>
          <w:szCs w:val="32"/>
        </w:rPr>
        <w:t>)</w:t>
      </w:r>
      <w:r w:rsidRPr="00331E68">
        <w:rPr>
          <w:rFonts w:ascii="Times New Roman" w:eastAsia="仿宋_GB2312" w:hAnsi="Times New Roman"/>
          <w:kern w:val="0"/>
          <w:sz w:val="32"/>
          <w:szCs w:val="32"/>
        </w:rPr>
        <w:t>或小块巧克力属于散装食品。</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熟食：指使用肉类加工的烧（熏）烤类、灌肠类、酱卤类、冷拌类、糟醉类等熟制或卤制食品。</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特殊医学用途配方食品：为了满足进食受限、消化吸收障碍、代谢紊乱或特定疾病状态人群对营养素或膳食的特殊需要，专门加工配制而成的配方食品。</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保健食品：指声称具有保健功能或者以补充维生素、矿物质等营养物质为目的，能够调节人体机能，不以治疗疾</w:t>
      </w:r>
      <w:r w:rsidRPr="00331E68">
        <w:rPr>
          <w:rFonts w:ascii="Times New Roman" w:eastAsia="仿宋_GB2312" w:hAnsi="Times New Roman"/>
          <w:kern w:val="0"/>
          <w:sz w:val="32"/>
          <w:szCs w:val="32"/>
        </w:rPr>
        <w:lastRenderedPageBreak/>
        <w:t>病为目的，含有特定功能成分，适宜于特定人群食用，有规定食用量的食品。</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婴幼儿配方乳粉：使用牛乳或羊乳及其加工制品（乳清粉、乳清蛋白、脱脂乳粉、全脂乳粉等）为主要原料，加入适量的维生素、矿物质和其他辅料，加工制作供婴幼儿（三周岁以内）食用的食品。</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其他婴幼儿配方食品：包括乳基婴儿配方食品和豆基婴儿配方食品。</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热食类食品：指食品原料经粗加工、切配并经过蒸、煮、烹、煎、炒、烤、炸等烹饪工艺制作，在一定热度状态下食用的即食食品，含火锅和烧烤等烹饪方式加工而成的食品等。</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简单加热：采用蒸、煮、微波等方式加热成品至适合温度的加工操作方式，允许有食品拆封、摆盘、调制调味等简单处理操作。如：便利店内关东煮、冷藏盒饭加热，冷藏热狗加热后表面加酱料等。</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简单处理：食品拆封、摆盘、调制调味等操作方式。</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熟肉制品：以鲜（冻）畜、禽肉（包括畜禽副产品）为主要原料，经调味、熟制工艺加工而成的食品，如：白煮肉、酱卤肉、烧烤肉、肉干、肉脯、肉松等。</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熟制动物性水产品：以鲜（冻）动物性水产品为主要原料，经调味、熟制工艺加工而成的食品，如：熏烤水产品、</w:t>
      </w:r>
      <w:r w:rsidRPr="00331E68">
        <w:rPr>
          <w:rFonts w:ascii="Times New Roman" w:eastAsia="仿宋_GB2312" w:hAnsi="Times New Roman"/>
          <w:kern w:val="0"/>
          <w:sz w:val="32"/>
          <w:szCs w:val="32"/>
        </w:rPr>
        <w:lastRenderedPageBreak/>
        <w:t>油炸水产品、熟干水产品等。</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熟制非发酵豆制品：以非发酵豆制品为主要原料，经调味、熟制加工而成的食品，如：熟制豆腐干等。</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熟制藻类：以藻类为主要原料，经调味、熟制加工而成的食品，如：海苔片等。</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熟制坚果、籽类、豆类：以具有坚硬外壳的木本植物的籽粒（如核桃、板栗、杏仁、扁桃和、山核桃、开心果、夏威夷果、松籽等）、蔬菜瓜果和油料作物的籽粒（葵花籽、西瓜子、南瓜子、花生、蚕豆、豌豆、大豆等）为主要原料，经熟制加工而成的食品。</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冷食类食品：指一般无需再加热，在常温或者低温状态下即可食用的食品，如：熟食卤味、生食瓜果蔬菜、腌菜等。</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生食类食品：包括即食生食品和非即食生食品，即食生食品一般特指生食水产品，非即食生食品包括中央厨房加工的热加工半成品、冷加工半成品、餐饮原料，以及现制现售的非即食食品（米面及米面制品、肉制品等）。</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冷加工半成品：经挑选、清洗、分割、切配等初加工后，经调制或不经调制，添加或不添加食品辅料、调味料和食品添加剂等，不经热加工处理的非即食半成品。</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热加工半成品：原料经初步热加工处理后，仍需进一步加工制作的阶段性产品。</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非即食米面制品：包括生制切面、年糕、馄饨（皮）、</w:t>
      </w:r>
      <w:r w:rsidRPr="00331E68">
        <w:rPr>
          <w:rFonts w:ascii="Times New Roman" w:eastAsia="仿宋_GB2312" w:hAnsi="Times New Roman"/>
          <w:kern w:val="0"/>
          <w:sz w:val="32"/>
          <w:szCs w:val="32"/>
        </w:rPr>
        <w:lastRenderedPageBreak/>
        <w:t>水饺（皮）、包子、汤圆、粽子等米面及米面制品。</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非即食肉制品：包括生制肉丸、鱼丸、蛋饺、辣椒塞肉、百叶包肉、油面筋塞肉、油泡塞肉等以肉类为主要原料的食品。</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糕点类食品：泛指各类糕点食品，包括面包、汉堡、热狗、饼干、匹萨等热加工糕点，裱花蛋糕、冷加工芝士蛋糕、慕斯蛋糕、提拉米苏、三明治、寿司等冷加工糕点和冰点心，以及馒头、包子、粽子、油条、大饼、煎饼等中式干点。糖果、巧克力制品按照糕点类食品管理。</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蒸煮类糕点：以蒸、煮方式加工，无煎炸、烘焙等工艺的糕点类食品，如：馒头、包子、粽子等。</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自制饮品：指经营者现场制作的各种饮料和冷冻饮品。</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果蔬汁类：以新鲜水果、蔬菜等为原料，经压榨等加工工艺，供消费者直接饮用的饮料。</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植物蛋白饮料：以谷类、豆类等为主要原料，经烘炒和（或）蒸煮等熟制过程，压榨和（或）粉碎等加工工艺制成的饮料。</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风味饮料：以浓缩液、固体饮料、糖浆等为主要原料，添加或不添加现榨饮料，稀释调配而成的饮料。</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冷冻饮品：以饮用水、食糖、乳品等为主要原料，添加适量辅料，经配料、凝冻等工艺制成的食品，如：冰淇淋、</w:t>
      </w:r>
      <w:r w:rsidRPr="00331E68">
        <w:rPr>
          <w:rFonts w:ascii="Times New Roman" w:eastAsia="仿宋_GB2312" w:hAnsi="Times New Roman"/>
          <w:kern w:val="0"/>
          <w:sz w:val="32"/>
          <w:szCs w:val="32"/>
        </w:rPr>
        <w:lastRenderedPageBreak/>
        <w:t>雪糕、冰棍、雪泥、食用冰等。</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水果甜品：包括生食果蔬和以水果、食糖等为主要原料，适量添加乳品、食用胶等辅料（也可不添加）制成的食品，如：水果布丁、双皮奶、杨枝甘露等。</w:t>
      </w:r>
    </w:p>
    <w:p w:rsidR="00E35A22" w:rsidRPr="00331E68" w:rsidRDefault="00E35A22" w:rsidP="00E35A22">
      <w:pPr>
        <w:pStyle w:val="11"/>
        <w:numPr>
          <w:ilvl w:val="1"/>
          <w:numId w:val="3"/>
        </w:numPr>
        <w:spacing w:line="360" w:lineRule="auto"/>
        <w:ind w:left="0" w:firstLineChars="0" w:firstLine="567"/>
        <w:jc w:val="left"/>
        <w:rPr>
          <w:rFonts w:ascii="Times New Roman" w:eastAsia="仿宋_GB2312" w:hAnsi="Times New Roman"/>
          <w:kern w:val="0"/>
          <w:sz w:val="32"/>
          <w:szCs w:val="32"/>
        </w:rPr>
      </w:pPr>
      <w:r w:rsidRPr="00331E68">
        <w:rPr>
          <w:rFonts w:ascii="Times New Roman" w:eastAsia="仿宋_GB2312" w:hAnsi="Times New Roman"/>
          <w:kern w:val="0"/>
          <w:sz w:val="32"/>
          <w:szCs w:val="32"/>
        </w:rPr>
        <w:t>食品处理区：指食品的粗加工、切配、烹调和备餐场所、专间、食品库房（包括鲜活水产品储存区）、餐用具清洗消毒和保洁场所等区域。</w:t>
      </w:r>
    </w:p>
    <w:p w:rsidR="00E35A22" w:rsidRPr="00A14D53" w:rsidRDefault="00E35A22" w:rsidP="00E35A22">
      <w:pPr>
        <w:spacing w:line="580" w:lineRule="exact"/>
        <w:ind w:firstLineChars="1250" w:firstLine="4000"/>
        <w:rPr>
          <w:rFonts w:ascii="仿宋_GB2312" w:eastAsia="仿宋_GB2312" w:hAnsi="宋体"/>
          <w:b/>
          <w:sz w:val="32"/>
          <w:szCs w:val="32"/>
        </w:rPr>
      </w:pPr>
    </w:p>
    <w:p w:rsidR="006F1BE0" w:rsidRPr="00E35A22" w:rsidRDefault="006F1BE0"/>
    <w:sectPr w:rsidR="006F1BE0" w:rsidRPr="00E35A22" w:rsidSect="00C93121">
      <w:footerReference w:type="even" r:id="rId7"/>
      <w:footerReference w:type="default" r:id="rId8"/>
      <w:pgSz w:w="11906" w:h="16838"/>
      <w:pgMar w:top="1418" w:right="1531" w:bottom="1418" w:left="1531" w:header="851"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1CC" w:rsidRDefault="009F71CC" w:rsidP="00E35A22">
      <w:r>
        <w:separator/>
      </w:r>
    </w:p>
  </w:endnote>
  <w:endnote w:type="continuationSeparator" w:id="0">
    <w:p w:rsidR="009F71CC" w:rsidRDefault="009F71CC" w:rsidP="00E35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方正小标宋简体">
    <w:altName w:val="Microsoft YaHei"/>
    <w:charset w:val="86"/>
    <w:family w:val="script"/>
    <w:pitch w:val="fixed"/>
    <w:sig w:usb0="00000000" w:usb1="080E0000" w:usb2="00000010" w:usb3="00000000" w:csb0="00040000" w:csb1="00000000"/>
  </w:font>
  <w:font w:name="楷体_GB2312">
    <w:altName w:val="Microsoft YaHei UI"/>
    <w:charset w:val="86"/>
    <w:family w:val="modern"/>
    <w:pitch w:val="fixed"/>
    <w:sig w:usb0="00000000" w:usb1="080E0000" w:usb2="00000010" w:usb3="00000000" w:csb0="00040000" w:csb1="00000000"/>
  </w:font>
  <w:font w:name="仿宋_GB2312">
    <w:altName w:val="Microsoft YaHei UI"/>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CF7" w:rsidRPr="00EF1CF7" w:rsidRDefault="006F1BE0" w:rsidP="00C93121">
    <w:pPr>
      <w:pStyle w:val="a5"/>
      <w:ind w:left="424"/>
      <w:rPr>
        <w:rFonts w:ascii="宋体" w:hAnsi="宋体"/>
        <w:sz w:val="28"/>
        <w:szCs w:val="28"/>
      </w:rPr>
    </w:pPr>
    <w:r w:rsidRPr="00C93121">
      <w:rPr>
        <w:rFonts w:ascii="宋体" w:hAnsi="宋体" w:hint="eastAsia"/>
        <w:sz w:val="28"/>
        <w:szCs w:val="28"/>
      </w:rPr>
      <w:t>—</w:t>
    </w:r>
    <w:r>
      <w:rPr>
        <w:rFonts w:ascii="宋体" w:hAnsi="宋体"/>
        <w:sz w:val="28"/>
        <w:szCs w:val="28"/>
      </w:rPr>
      <w:t xml:space="preserve"> </w:t>
    </w:r>
    <w:r w:rsidRPr="00EF1CF7">
      <w:rPr>
        <w:rFonts w:ascii="宋体" w:hAnsi="宋体"/>
        <w:sz w:val="28"/>
        <w:szCs w:val="28"/>
      </w:rPr>
      <w:fldChar w:fldCharType="begin"/>
    </w:r>
    <w:r w:rsidRPr="00EF1CF7">
      <w:rPr>
        <w:rFonts w:ascii="宋体" w:hAnsi="宋体"/>
        <w:sz w:val="28"/>
        <w:szCs w:val="28"/>
      </w:rPr>
      <w:instrText>PAGE   \* MERGEFORMAT</w:instrText>
    </w:r>
    <w:r w:rsidRPr="00EF1CF7">
      <w:rPr>
        <w:rFonts w:ascii="宋体" w:hAnsi="宋体"/>
        <w:sz w:val="28"/>
        <w:szCs w:val="28"/>
      </w:rPr>
      <w:fldChar w:fldCharType="separate"/>
    </w:r>
    <w:r w:rsidRPr="00063770">
      <w:rPr>
        <w:rFonts w:ascii="宋体" w:hAnsi="宋体"/>
        <w:noProof/>
        <w:sz w:val="28"/>
        <w:szCs w:val="28"/>
        <w:lang w:val="zh-CN"/>
      </w:rPr>
      <w:t>44</w:t>
    </w:r>
    <w:r w:rsidRPr="00EF1CF7">
      <w:rPr>
        <w:rFonts w:ascii="宋体" w:hAnsi="宋体"/>
        <w:sz w:val="28"/>
        <w:szCs w:val="28"/>
      </w:rPr>
      <w:fldChar w:fldCharType="end"/>
    </w:r>
    <w:r>
      <w:rPr>
        <w:rFonts w:ascii="宋体" w:hAnsi="宋体" w:hint="eastAsia"/>
        <w:sz w:val="28"/>
        <w:szCs w:val="28"/>
      </w:rPr>
      <w:t xml:space="preserve"> —</w:t>
    </w:r>
  </w:p>
  <w:p w:rsidR="00EF1CF7" w:rsidRDefault="009F71C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CF7" w:rsidRPr="00EF1CF7" w:rsidRDefault="006F1BE0" w:rsidP="00C93121">
    <w:pPr>
      <w:pStyle w:val="a5"/>
      <w:wordWrap w:val="0"/>
      <w:ind w:rightChars="161" w:right="338"/>
      <w:jc w:val="right"/>
      <w:rPr>
        <w:rFonts w:ascii="宋体" w:hAnsi="宋体"/>
        <w:sz w:val="28"/>
        <w:szCs w:val="28"/>
      </w:rPr>
    </w:pPr>
    <w:r>
      <w:rPr>
        <w:rFonts w:ascii="宋体" w:hAnsi="宋体" w:hint="eastAsia"/>
        <w:sz w:val="28"/>
        <w:szCs w:val="28"/>
      </w:rPr>
      <w:t xml:space="preserve">— </w:t>
    </w:r>
    <w:r w:rsidRPr="00EF1CF7">
      <w:rPr>
        <w:rFonts w:ascii="宋体" w:hAnsi="宋体"/>
        <w:sz w:val="28"/>
        <w:szCs w:val="28"/>
      </w:rPr>
      <w:fldChar w:fldCharType="begin"/>
    </w:r>
    <w:r w:rsidRPr="00EF1CF7">
      <w:rPr>
        <w:rFonts w:ascii="宋体" w:hAnsi="宋体"/>
        <w:sz w:val="28"/>
        <w:szCs w:val="28"/>
      </w:rPr>
      <w:instrText>PAGE   \* MERGEFORMAT</w:instrText>
    </w:r>
    <w:r w:rsidRPr="00EF1CF7">
      <w:rPr>
        <w:rFonts w:ascii="宋体" w:hAnsi="宋体"/>
        <w:sz w:val="28"/>
        <w:szCs w:val="28"/>
      </w:rPr>
      <w:fldChar w:fldCharType="separate"/>
    </w:r>
    <w:r w:rsidR="00362B19" w:rsidRPr="00362B19">
      <w:rPr>
        <w:rFonts w:ascii="宋体" w:hAnsi="宋体"/>
        <w:noProof/>
        <w:sz w:val="28"/>
        <w:szCs w:val="28"/>
        <w:lang w:val="zh-CN"/>
      </w:rPr>
      <w:t>41</w:t>
    </w:r>
    <w:r w:rsidRPr="00EF1CF7">
      <w:rPr>
        <w:rFonts w:ascii="宋体" w:hAnsi="宋体"/>
        <w:sz w:val="28"/>
        <w:szCs w:val="28"/>
      </w:rPr>
      <w:fldChar w:fldCharType="end"/>
    </w:r>
    <w:r>
      <w:rPr>
        <w:rFonts w:ascii="宋体" w:hAnsi="宋体" w:hint="eastAsia"/>
        <w:sz w:val="28"/>
        <w:szCs w:val="28"/>
      </w:rPr>
      <w:t xml:space="preserve"> —</w:t>
    </w:r>
  </w:p>
  <w:p w:rsidR="00EF1CF7" w:rsidRDefault="009F71C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1CC" w:rsidRDefault="009F71CC" w:rsidP="00E35A22">
      <w:r>
        <w:separator/>
      </w:r>
    </w:p>
  </w:footnote>
  <w:footnote w:type="continuationSeparator" w:id="0">
    <w:p w:rsidR="009F71CC" w:rsidRDefault="009F71CC" w:rsidP="00E35A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495"/>
    <w:multiLevelType w:val="multilevel"/>
    <w:tmpl w:val="06FA5495"/>
    <w:lvl w:ilvl="0">
      <w:start w:val="1"/>
      <w:numFmt w:val="japaneseCounting"/>
      <w:lvlText w:val="（%1）"/>
      <w:lvlJc w:val="left"/>
      <w:pPr>
        <w:ind w:left="1720" w:hanging="108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 w15:restartNumberingAfterBreak="0">
    <w:nsid w:val="2DED2B96"/>
    <w:multiLevelType w:val="multilevel"/>
    <w:tmpl w:val="2DED2B96"/>
    <w:lvl w:ilvl="0">
      <w:start w:val="1"/>
      <w:numFmt w:val="chineseCountingThousand"/>
      <w:lvlText w:val="(%1)"/>
      <w:lvlJc w:val="left"/>
      <w:pPr>
        <w:ind w:left="1065" w:hanging="420"/>
      </w:pPr>
    </w:lvl>
    <w:lvl w:ilvl="1">
      <w:start w:val="1"/>
      <w:numFmt w:val="chineseCountingThousand"/>
      <w:lvlText w:val="%2、"/>
      <w:lvlJc w:val="left"/>
      <w:pPr>
        <w:ind w:left="1485" w:hanging="420"/>
      </w:pPr>
      <w:rPr>
        <w:rFonts w:hint="eastAsia"/>
      </w:rPr>
    </w:lvl>
    <w:lvl w:ilvl="2">
      <w:start w:val="1"/>
      <w:numFmt w:val="lowerRoman"/>
      <w:lvlText w:val="%3."/>
      <w:lvlJc w:val="right"/>
      <w:pPr>
        <w:ind w:left="1905" w:hanging="420"/>
      </w:pPr>
    </w:lvl>
    <w:lvl w:ilvl="3">
      <w:start w:val="1"/>
      <w:numFmt w:val="decimal"/>
      <w:lvlText w:val="%4."/>
      <w:lvlJc w:val="left"/>
      <w:pPr>
        <w:ind w:left="2325" w:hanging="420"/>
      </w:pPr>
    </w:lvl>
    <w:lvl w:ilvl="4">
      <w:start w:val="1"/>
      <w:numFmt w:val="lowerLetter"/>
      <w:lvlText w:val="%5)"/>
      <w:lvlJc w:val="left"/>
      <w:pPr>
        <w:ind w:left="2745" w:hanging="420"/>
      </w:pPr>
    </w:lvl>
    <w:lvl w:ilvl="5">
      <w:start w:val="1"/>
      <w:numFmt w:val="lowerRoman"/>
      <w:lvlText w:val="%6."/>
      <w:lvlJc w:val="right"/>
      <w:pPr>
        <w:ind w:left="3165" w:hanging="420"/>
      </w:pPr>
    </w:lvl>
    <w:lvl w:ilvl="6">
      <w:start w:val="1"/>
      <w:numFmt w:val="decimal"/>
      <w:lvlText w:val="%7."/>
      <w:lvlJc w:val="left"/>
      <w:pPr>
        <w:ind w:left="3585" w:hanging="420"/>
      </w:pPr>
    </w:lvl>
    <w:lvl w:ilvl="7">
      <w:start w:val="1"/>
      <w:numFmt w:val="lowerLetter"/>
      <w:lvlText w:val="%8)"/>
      <w:lvlJc w:val="left"/>
      <w:pPr>
        <w:ind w:left="4005" w:hanging="420"/>
      </w:pPr>
    </w:lvl>
    <w:lvl w:ilvl="8">
      <w:start w:val="1"/>
      <w:numFmt w:val="lowerRoman"/>
      <w:lvlText w:val="%9."/>
      <w:lvlJc w:val="right"/>
      <w:pPr>
        <w:ind w:left="4425" w:hanging="420"/>
      </w:pPr>
    </w:lvl>
  </w:abstractNum>
  <w:abstractNum w:abstractNumId="2" w15:restartNumberingAfterBreak="0">
    <w:nsid w:val="49FF0806"/>
    <w:multiLevelType w:val="multilevel"/>
    <w:tmpl w:val="49FF0806"/>
    <w:lvl w:ilvl="0">
      <w:start w:val="1"/>
      <w:numFmt w:val="chineseCountingThousand"/>
      <w:lvlText w:val="第%1条"/>
      <w:lvlJc w:val="left"/>
      <w:pPr>
        <w:ind w:left="3779" w:hanging="1935"/>
      </w:pPr>
      <w:rPr>
        <w:rFonts w:eastAsia="黑体" w:hint="eastAsia"/>
      </w:rPr>
    </w:lvl>
    <w:lvl w:ilvl="1">
      <w:start w:val="1"/>
      <w:numFmt w:val="japaneseCounting"/>
      <w:lvlText w:val="（%2）"/>
      <w:lvlJc w:val="left"/>
      <w:pPr>
        <w:ind w:left="2695" w:hanging="1635"/>
      </w:pPr>
      <w:rPr>
        <w:rFonts w:hint="default"/>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A22"/>
    <w:rsid w:val="00362B19"/>
    <w:rsid w:val="006F1BE0"/>
    <w:rsid w:val="009F71CC"/>
    <w:rsid w:val="00E35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5D2670-514E-4A81-882B-8F032EC2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35A22"/>
    <w:pPr>
      <w:widowControl w:val="0"/>
      <w:jc w:val="both"/>
    </w:pPr>
    <w:rPr>
      <w:rFonts w:ascii="Times New Roman" w:eastAsia="宋体" w:hAnsi="Times New Roman" w:cs="Times New Roman"/>
      <w:szCs w:val="24"/>
    </w:rPr>
  </w:style>
  <w:style w:type="paragraph" w:styleId="1">
    <w:name w:val="heading 1"/>
    <w:basedOn w:val="a"/>
    <w:next w:val="a"/>
    <w:link w:val="10"/>
    <w:uiPriority w:val="99"/>
    <w:qFormat/>
    <w:rsid w:val="00E35A22"/>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0"/>
    <w:uiPriority w:val="99"/>
    <w:unhideWhenUsed/>
    <w:qFormat/>
    <w:rsid w:val="00E35A22"/>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35A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E35A22"/>
    <w:rPr>
      <w:sz w:val="18"/>
      <w:szCs w:val="18"/>
    </w:rPr>
  </w:style>
  <w:style w:type="paragraph" w:styleId="a5">
    <w:name w:val="footer"/>
    <w:basedOn w:val="a"/>
    <w:link w:val="a6"/>
    <w:uiPriority w:val="99"/>
    <w:unhideWhenUsed/>
    <w:qFormat/>
    <w:rsid w:val="00E35A2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E35A22"/>
    <w:rPr>
      <w:sz w:val="18"/>
      <w:szCs w:val="18"/>
    </w:rPr>
  </w:style>
  <w:style w:type="character" w:customStyle="1" w:styleId="10">
    <w:name w:val="标题 1 字符"/>
    <w:basedOn w:val="a0"/>
    <w:link w:val="1"/>
    <w:uiPriority w:val="99"/>
    <w:qFormat/>
    <w:rsid w:val="00E35A22"/>
    <w:rPr>
      <w:rFonts w:ascii="Calibri" w:eastAsia="宋体" w:hAnsi="Calibri" w:cs="Times New Roman"/>
      <w:b/>
      <w:bCs/>
      <w:kern w:val="44"/>
      <w:sz w:val="44"/>
      <w:szCs w:val="44"/>
    </w:rPr>
  </w:style>
  <w:style w:type="character" w:customStyle="1" w:styleId="20">
    <w:name w:val="标题 2 字符"/>
    <w:basedOn w:val="a0"/>
    <w:link w:val="2"/>
    <w:uiPriority w:val="99"/>
    <w:qFormat/>
    <w:rsid w:val="00E35A22"/>
    <w:rPr>
      <w:rFonts w:ascii="Cambria" w:eastAsia="宋体" w:hAnsi="Cambria" w:cs="Times New Roman"/>
      <w:b/>
      <w:bCs/>
      <w:sz w:val="32"/>
      <w:szCs w:val="32"/>
    </w:rPr>
  </w:style>
  <w:style w:type="paragraph" w:styleId="a7">
    <w:name w:val="Plain Text"/>
    <w:basedOn w:val="a"/>
    <w:link w:val="a8"/>
    <w:qFormat/>
    <w:rsid w:val="00E35A22"/>
    <w:rPr>
      <w:rFonts w:ascii="宋体" w:hAnsi="Courier New"/>
      <w:szCs w:val="20"/>
    </w:rPr>
  </w:style>
  <w:style w:type="character" w:customStyle="1" w:styleId="a8">
    <w:name w:val="纯文本 字符"/>
    <w:basedOn w:val="a0"/>
    <w:link w:val="a7"/>
    <w:qFormat/>
    <w:rsid w:val="00E35A22"/>
    <w:rPr>
      <w:rFonts w:ascii="宋体" w:eastAsia="宋体" w:hAnsi="Courier New" w:cs="Times New Roman"/>
      <w:szCs w:val="20"/>
    </w:rPr>
  </w:style>
  <w:style w:type="paragraph" w:customStyle="1" w:styleId="11">
    <w:name w:val="列出段落1"/>
    <w:basedOn w:val="a"/>
    <w:uiPriority w:val="34"/>
    <w:qFormat/>
    <w:rsid w:val="00E35A22"/>
    <w:pPr>
      <w:ind w:firstLineChars="200" w:firstLine="420"/>
    </w:pPr>
    <w:rPr>
      <w:rFonts w:ascii="Calibri" w:hAnsi="Calibri"/>
      <w:szCs w:val="22"/>
    </w:rPr>
  </w:style>
  <w:style w:type="paragraph" w:styleId="a9">
    <w:name w:val="List Paragraph"/>
    <w:basedOn w:val="a"/>
    <w:uiPriority w:val="99"/>
    <w:unhideWhenUsed/>
    <w:rsid w:val="00E35A22"/>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2725</Words>
  <Characters>15533</Characters>
  <Application>Microsoft Office Word</Application>
  <DocSecurity>0</DocSecurity>
  <Lines>129</Lines>
  <Paragraphs>36</Paragraphs>
  <ScaleCrop>false</ScaleCrop>
  <Company/>
  <LinksUpToDate>false</LinksUpToDate>
  <CharactersWithSpaces>18222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shfda</dc:creator>
  <cp:keywords/>
  <dc:description/>
  <cp:lastModifiedBy>King</cp:lastModifiedBy>
  <cp:revision>2</cp:revision>
  <dcterms:created xsi:type="dcterms:W3CDTF">2017-08-22T05:40:00Z</dcterms:created>
  <dcterms:modified xsi:type="dcterms:W3CDTF">2017-08-22T05:40:00Z</dcterms:modified>
</cp:coreProperties>
</file>