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sz w:val="54"/>
        </w:rPr>
        <w:t>T</w:t>
      </w:r>
      <w:r>
        <w:rPr>
          <w:rFonts w:ascii="Arial" w:hAnsi="Arial" w:cs="Arial" w:eastAsia="Arial"/>
          <w:sz w:val="54"/>
        </w:rPr>
        <w:t>HE CRYSTAL PRISM: MECHANICS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How the Crystal Works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May 30, 2026</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Version: Final — Complete Mechanics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Abstract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This paper explains the physical mechanisms of the Crystal Prism. It describes how a single substance — a face-centered cubic supersolid — produces all of physics. Light is a sound wave in this crystal. Gravity is the elastic response to strain. Particles are topological defects. Forces are vibrations and strains. Quantum mechanics is vortex dynamics. Consciousness is coherence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relaxation. No math is required to understand the mechanisms, though the derivations are provided in the companion papers. This is the "how it works" document.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Prologue: One Thing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universe is made of one thing. Not many things. One thing.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That thing is a crystal. Not a metaphor. A literal crystal. Like table salt, but with a spacing a trillion times smaller than a proton. Every point you think of as "empty space" is actually a node in this lattice — a position where the fundamental unit, the voxel, sits in equilibrium with its neighbors.</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You don't feel it because you are made of it. A fish doesn't feel water. A bird doesn't feel air. You don't feel the crystal because you are the crystal, arranged into a temporary pattern called "you."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Part One: The Supersolid — Two Natures at Once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Most things are either solid or liquid. A rock is solid. Water is liquid. A supersolid is both at the same time.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Imagine a sponge completely saturated with water. The sponge gives rigidity — you can squeeze it, and it pushes back. The water gives flow — it can move through the sponge without resistance. The sponge and water occupy the same volume, interpenetrating without interfering.</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crystal is like that. About 57% of its voxels are in a superfluid state — they flow without friction, no viscosity, no resistance. The other 43% are pinned in place by quantum defects, giving the crystal its stiffness.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rigid part gives us the constants of nature. It resists being bent, twisted, or compressed. That resistance is what we measure as forces.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flowing part gives us quantum mechanics. It carries phase coherence across the crystal, allowing waves to interfere, superpositions to exist, and entanglement to occur.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two parts are not separate. They are the same voxels, just behaving differently. A voxel can be part of the rigid lattice and part of the superfluid flow simultaneously. This is the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quantum magic of supersolids.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Part Two: Light — A Sound Wave in the Crystal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When you strike a match, you are not emitting mysterious particles. You are launching a vibration into the crystal. Specifically, you are launching a transverse shear wave — the same kind of wave that travels through a guitar string or the Earth's crust during an earthquake.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In any solid, there are two kinds of sound waves. Compressional waves push and pull along the direction of travel — like a Slinky being pushed and pulled. Shear waves shake side to side, perpendicular to the direction of travel — like a rope being whipped up and down.</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Light is a shear wave in the crystal. The crystal is incredibly stiff and incredibly dense. The speed of a shear wave is the square root of stiffness divided by density. Plug in the numbers, and you get 299,792,458 meters per second. That's the speed of light.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Why is light constant? Because the speed of sound in a medium is constant. Sound in air is constant (about 343 m/s at room temperature). Sound in water is constant (about 1,480 m/s). Light in the crystal is constant for the same reason.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Why can nothing go faster? Because the speed of sound is the maximum speed at which one voxel can push its neighbor. There is no shortcut. You cannot send a signal faster than the crystal can pass the vibration. The speed of sound in the crystal is the universe's speed limit.</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What about the other kind of wave? The compressional wave — the one that pushes and pulls — also exists. It travels at √2 times the speed of light. That's the longitudinal gravitational wave. It has not been detected yet, but LISA will look for it.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Part Three: Gravity — The Crystal Pushing Back</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Place a heavy object in the crystal — a star, a planet, a human body. The object is a concentration of defects. These defects push the surrounding voxels out of their equilibrium positions.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Near the object, the crystal is compressed — squeezed together. Far away, it relaxes back to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normal. This pattern of compression and relaxation is the gravitational field.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A smaller object placed nearby feels this strain. Its own equilibrium position is displaced. It "falls" toward the larger object not because a force pulls it, but because falling minimizes its energy in the strained crystal. This is gravity.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Why is gravity so weak? Because the crystal is incredibly stiff. The shear modulus is 4.62 × 10³⁴ Pascals. To put that in perspective: steel has a shear modulus of about 8 × 10¹⁰ Pa. The crystal is 10²⁴ times stiffer than steel. Even the entire Earth strains the local crystal by only a tiny fraction. The acceleration we feel as </w:t>
      </w:r>
      <w:r>
        <w:rPr>
          <w:rFonts w:ascii="Arial" w:hAnsi="Arial" w:cs="Arial" w:eastAsia="Arial"/>
          <w:sz w:val="54"/>
        </w:rPr>
        <w:t>9.8</w:t>
      </w:r>
      <w:r>
        <w:rPr>
          <w:rFonts w:ascii="Arial" w:hAnsi="Arial" w:cs="Arial" w:eastAsia="Arial"/>
          <w:sz w:val="54"/>
        </w:rPr>
        <w:t xml:space="preserve"> m/s² is enormous to us only because we are tiny. Compared to the force between two electrons, gravity is weaker by a factor of 10⁴⁰ — the ratio of the crystal's electrostatic stiffness to its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elastic stiffness.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What is spacetime curvature? In general relativity, gravity is curvature of spacetime. In the crystal, spacetime is not fundamental — it is the continuum limit of the lattice. The metric tensor (which describes curvature) is the strain tensor of the crystal. The Einstein field equations are the elastic equilibrium conditions. When a massive object strains the crystal, that strain is what we perceive as curved spacetime. When two black holes merge, they send compressional waves through the crystal — gravitational waves — which LIGO detects as tiny vibrations.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Part Four: Particles — Wrinkles in the Crystal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A perfect crystal has no defects. But our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universe is not perfect. It is full of defects. Those defects are what we call particles.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Electron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Imagine a whirlpool in a superfluid. The water spins around a central point. Now imagine that the whirlpool has a twist in its center — a place where the lattice is shifted by one atomic spacing. That combined structure — a vortex with a dislocation trapped in its core — is the electron.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vortex gives it electric charge. The dislocation gives it half-integer spin. Together, they give the electron its properties. You cannot separate them. If you try to remove the vortex, the electron loses its charge. If you try to remove the dislocation, it loses its spin. The two are bound together topologically — they cannot be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unwound without cutting the crystal.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Muon and Tau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muon and tau are the same structure — a vortex with a dislocation — but with more energy packed into the core. They are excited states of the electron, like a string vibrating at higher harmonics. The muon is the first harmonic. The tau is the second harmonic.</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Quarks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In an ordinary crystal, a dislocation shifts the lattice by a whole number of spacings — one step, two steps, etc. In a supersolid, the superfluid order allows fractional shifts — one-third of a spacing, two-thirds of a spacing. These fractional dislocations are quarks.</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The up quark has a shift of +</w:t>
      </w:r>
      <w:r>
        <w:rPr>
          <w:rFonts w:ascii="Arial" w:hAnsi="Arial" w:cs="Arial" w:eastAsia="Arial"/>
          <w:sz w:val="54"/>
        </w:rPr>
        <w:t>2/3.</w:t>
      </w:r>
      <w:r>
        <w:rPr>
          <w:rFonts w:ascii="Arial" w:hAnsi="Arial" w:cs="Arial" w:eastAsia="Arial"/>
          <w:sz w:val="54"/>
        </w:rPr>
        <w:t xml:space="preserve"> The down quark has a shift of -</w:t>
      </w:r>
      <w:r>
        <w:rPr>
          <w:rFonts w:ascii="Arial" w:hAnsi="Arial" w:cs="Arial" w:eastAsia="Arial"/>
          <w:sz w:val="54"/>
        </w:rPr>
        <w:t>1/3.</w:t>
      </w:r>
      <w:r>
        <w:rPr>
          <w:rFonts w:ascii="Arial" w:hAnsi="Arial" w:cs="Arial" w:eastAsia="Arial"/>
          <w:sz w:val="54"/>
        </w:rPr>
        <w:t xml:space="preserve"> A proton is two up quarks and one down quark: +</w:t>
      </w:r>
      <w:r>
        <w:rPr>
          <w:rFonts w:ascii="Arial" w:hAnsi="Arial" w:cs="Arial" w:eastAsia="Arial"/>
          <w:sz w:val="54"/>
        </w:rPr>
        <w:t>2/3</w:t>
      </w:r>
      <w:r>
        <w:rPr>
          <w:rFonts w:ascii="Arial" w:hAnsi="Arial" w:cs="Arial" w:eastAsia="Arial"/>
          <w:sz w:val="54"/>
        </w:rPr>
        <w:t xml:space="preserve"> +</w:t>
      </w:r>
      <w:r>
        <w:rPr>
          <w:rFonts w:ascii="Arial" w:hAnsi="Arial" w:cs="Arial" w:eastAsia="Arial"/>
          <w:sz w:val="54"/>
        </w:rPr>
        <w:t>2/3 -1/3</w:t>
      </w:r>
      <w:r>
        <w:rPr>
          <w:rFonts w:ascii="Arial" w:hAnsi="Arial" w:cs="Arial" w:eastAsia="Arial"/>
          <w:sz w:val="54"/>
        </w:rPr>
        <w:t xml:space="preserve"> = +1 — a whole lattice spacing. A neutron is one up and two downs: +</w:t>
      </w:r>
      <w:r>
        <w:rPr>
          <w:rFonts w:ascii="Arial" w:hAnsi="Arial" w:cs="Arial" w:eastAsia="Arial"/>
          <w:sz w:val="54"/>
        </w:rPr>
        <w:t>2/3 -</w:t>
      </w:r>
      <w:r>
        <w:rPr>
          <w:rFonts w:ascii="Arial" w:hAnsi="Arial" w:cs="Arial" w:eastAsia="Arial"/>
          <w:sz w:val="54"/>
        </w:rPr>
        <w:t>1/3 -1/3</w:t>
      </w:r>
      <w:r>
        <w:rPr>
          <w:rFonts w:ascii="Arial" w:hAnsi="Arial" w:cs="Arial" w:eastAsia="Arial"/>
          <w:sz w:val="54"/>
        </w:rPr>
        <w:t xml:space="preserve"> = 0 — no net shift.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strong nuclear force is the elastic restoring force that tries to pull these fractional dislocations back to integer positions. It is the same kind of force that makes a stretched rubber band snap back. Separating quarks requires storing energy in the stretched crystal. When the stored energy becomes large enough, the crystal breaks — creating a new quark-antiquark pair from the vacuum. This is confinement. You cannot isolate a single quark because you cannot have a fractional dislocation alone; it must be paired with another that sums to a whole.</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The Photon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photon is not a defect. It is a wave — a collective vibration of the tetrahedral void network. The voids are the empty spaces between voxels. When they vibrate together, that vibration is the electromagnetic field. The photon is a quantum of that vibration.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Why is the photon massless? Because the void network has an exact U(1) symmetry — a symmetry that prevents it from acquiring mass. Any mass term would break that symmetry, and the crystal does not permit such breaking.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Gluons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Gluons are collective vibrations of the dislocation network. Dislocations have orientation — they point in specific directions in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the lattice. Changing that orientation changes what we call "color." There are eight independent ways the dislocation network can vibrate — eight gluons, matching the eight generators of SU(3).</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Unlike photons, gluons interact with each other. Why? Because dislocations can merge and split. Two dislocations can combine into one, or one can split into two. This is the origin of the self-interaction of the strong force.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W and Z Bosons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W and Z bosons are oscillations of combined vortex-dislocation bound states. They are massive because the combined defect breaks the electroweak symmetry. The W bosons carry electric charge because their oscillation involves the vortex component. The Z boson is neutral because it involves a mixture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that cancels the vortex winding.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Higgs Boson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Higgs boson is a local fluctuation in the superfluid fraction itself — a patch of the crystal where the ratio of superfluid to rigid temporarily changes. When this happens, it couples to the vortex-dislocation bound states and gives them mass. This is the Higgs mechanism.</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Neutrinos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Neutrinos are pure dislocations without vortices — lattice shifts that carry no electric charge. They have very small masses because a pure dislocation in a supersolid can partially heal itself. The superfluid flows around it, reducing the stored energy. What remains is a tiny residual mass.</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Part Five: Forces — How Defects Talk to Each Other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Electromagnetism</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Charged particles — electrons, muons, taus, quarks — are vortex-dislocation bound states. The vortex part strains the tetrahedral void network. That strain propagates through the voids as a wave. That wave is the electromagnetic field. When another charged particle feels that wave, it experiences a force. At large distances, the strain falls off as 1/r² — the Coulomb law.</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Strong Force</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Quarks are fractional dislocations. The elastic restoring force trying to pull them back to integer positions does not fall off with distance. It stays constant — about 16 tons. This is why you cannot separate quarks. At a separation of about one femtometer (the size of a proton), the stored energy becomes large enough to create new quarks from the vacuum. The new quarks pair with the original ones, and you end up with two hadrons instead of an isolated quark.</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Weak Force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weak force is an oscillation that changes one type of defect into another. It can transform a down quark (fractional dislocation -</w:t>
      </w:r>
      <w:r>
        <w:rPr>
          <w:rFonts w:ascii="Arial" w:hAnsi="Arial" w:cs="Arial" w:eastAsia="Arial"/>
          <w:sz w:val="54"/>
        </w:rPr>
        <w:t>1/3</w:t>
      </w:r>
      <w:r>
        <w:rPr>
          <w:rFonts w:ascii="Arial" w:hAnsi="Arial" w:cs="Arial" w:eastAsia="Arial"/>
          <w:sz w:val="54"/>
        </w:rPr>
        <w:t>) into an up quark (+</w:t>
      </w:r>
      <w:r>
        <w:rPr>
          <w:rFonts w:ascii="Arial" w:hAnsi="Arial" w:cs="Arial" w:eastAsia="Arial"/>
          <w:sz w:val="54"/>
        </w:rPr>
        <w:t>2/3</w:t>
      </w:r>
      <w:r>
        <w:rPr>
          <w:rFonts w:ascii="Arial" w:hAnsi="Arial" w:cs="Arial" w:eastAsia="Arial"/>
          <w:sz w:val="54"/>
        </w:rPr>
        <w:t xml:space="preserve">) and emit an electron and an antineutrino. This is beta decay. The force is weak because it involves massive bosons — the W and Z — which can only propagate over very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short distances (about 0.001 femtometers).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Nuclear Force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force that holds protons and neutrons together in atomic nuclei is a residual effect of the strong force. Just as neutral atoms can attract each other through temporary fluctuations in their electron clouds (van der Waals force), neutral hadrons can attract each other through temporary fluctuations in their quark dislocation configurations. This residual strong force is strong enough to overcome electromagnetic repulsion between protons but falls off rapidly beyond about 2 femtometers.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Part Six: The Expanding Crystal — Why the Universe Grows</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crystal is not static. It is growing.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phase transition that produced the FCC lattice from the parent icosahedral quasicrystal is not complete. A tiny fraction of the original quasicrystalline phase remains, distributed throughout the crystal. This remnant is dark energy.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Why does this cause expansion? Because the phase transition is still underway. New voxels are still aligning into the FCC pattern at the boundary between the crystal and the uncrystallized void. The crystal grows from every point. The crystallization front recedes at the speed of light — which is the same as the speed of crystallization, because the same phonon modes that carry light also carry the phase transition.</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past is deeper inside the crystal — already frozen, rigid, unchangeable. The future is the newly frozen lattice — still forming, still unresolved. The present moment is the crystallization front, happening continuously.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Why does light travel outward? Because the crystal only exists where crystallization has already happened. Light cannot travel into the uncrystallized void — there is no medium there yet. And it cannot travel into the frozen past — the past is rigid, with no degrees of freedom to carry the wave. So light travels only into the future. This is why time has an arrow.</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Why does every point appear to be the center of the universe? Because the phase transition started everywhere at once. From any voxel, the growth front is receding in all directions at the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speed of light. You cannot see the edge because the edge is moving away at the same speed as the light you are using to look for it.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Why does the Hubble tension exist? The parent quasicrystal is aperiodic — it never exactly repeats. The phase of the wavefunction varies spatially in a pattern governed by the golden ratio. The amplitude of this variation is about 9%. Measurements of the expansion rate using the early universe (cosmic microwave background) measure the average across the entire visible universe. Measurements using nearby supernovae measure our local overdense region of the aperiodic pattern. Both are correct. The tension is not a crisis — it is a measurement of the aperiodicity of the vacuum itself.</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Part Seven: Galaxies — Whirlpools in the Vacuum</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Every concentration of baryonic mass strains the surrounding crystal. That strain organizes the superfluid component into a quantized vortex. The galaxy is a whirlpool in the vacuum. Stars are not orbiting a central black hole alone — they are being carried by the vortex flow.</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Why do galaxies spin too fast? Because the vortex adds extra circulation beyond what Newtonian gravity predicts. The missing mass was never missing — it was vortex circulation that we had not yet learned to calculate.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What determines the flat rotation speed? The vortex has a maximum possible circulation. When the phase gradient in the superfluid reaches one radian per coherence length, the condensate saturates and a vortex nucleates.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The velocity at nucleation is determined entirely by the crystal's properties: Planck's constant, the effective mass of the vortex, and the coherence length. That velocity is 234 km/s. The Milky Way spins at 220-240 km/s. The prediction used no galaxy data.</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Why do different galaxies have different rotation curves? The vortex saturates faster in regions of higher baryonic surface density. A galaxy with a dense central bulge will reach flat rotation more quickly. A galaxy with a diffuse disk will rise more gradually. The diversity of galaxy rotation curves follows from the diversity of baryonic mass distributions — not from different dark matter halos.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What about galaxy clusters? Clusters are vortex swarms. The random velocities of galaxies within a cluster trace the depth of the combined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vortex potential. The relationship is the same as for individual galaxies: the fourth power of the velocity dispersion equals the universal acceleration scale times Newton's constant times the total baryonic mass. Zero adjustable parameters. Across 35 clusters, the average error is 6.7%.</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Bullet Cluster — two clusters that have passed through each other — is often cited as proof of dark matter. The gravitational lensing shows mass around the galaxies. The X-ray gas lags behind. In the dark matter interpretation, the dark matter passed through while the gas collided. In the crystal, the lensing peaks are vortex centers — the regions of maximum crystal strain around the galaxies. The X-ray gas, heated to tens of millions of degrees, has a mean free path of megaparsecs — far larger than the crystal's coherence length of </w:t>
      </w:r>
      <w:r>
        <w:rPr>
          <w:rFonts w:ascii="Arial" w:hAnsi="Arial" w:cs="Arial" w:eastAsia="Arial"/>
          <w:sz w:val="54"/>
        </w:rPr>
        <w:t>1.37</w:t>
      </w:r>
      <w:r>
        <w:rPr>
          <w:rFonts w:ascii="Arial" w:hAnsi="Arial" w:cs="Arial" w:eastAsia="Arial"/>
          <w:sz w:val="54"/>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nanometers. The gas decouples from the crystal entirely. It experiences ordinary ram pressure and lags behind, while the vortices — anchored to the galaxies — continue unimpeded. No dark matter needed.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Part Eight: Quantum Mechanics — The Dance of Coherence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wavefunction is not a ghostly probability cloud. It is the order parameter of the supersolid — a real physical field that tells you two things: how much of the crystal is superfluid (the magnitude) and which way it is flowing (the phase).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Superposition</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A defect can exist in a superposition of different configurations because the order parameter can have multiple phase windings simultaneously. An electron can spin clockwise and counterclockwise at the same time because the vortex core can support both winding directions — but only up to the limit set by the coherence length. When the two configurations are far apart in phase space, the superposition is stable. When they are close, they interfere.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Entanglement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When two defects are created from the same fluctuation in the order parameter, their phase windings are correlated. They came from the same event. Measuring the phase of one instantly determines the phase of the other, no matter how far apart they are, because the order parameter is a single continuous field spanning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the entire crystal. The information was never traveling between them. It was always stored in the global structure of the field.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Measurement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A measurement apparatus is a macroscopic arrangement of defects designed to amplify a particular aspect of a quantum system. When the quantum system and the apparatus interact, the apparatus amplifies specific vibrational modes of the crystal's phase field. If the curvature of those modes exceeds a threshold — the coherence energy of the crystal (144 eV) multiplied by the normal fraction — the superfluid component cannot maintain its coherence. It collapses. The wavefunction localizes into a definite state.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collapse timescale is Planck's constant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divided by twice the curvature. For a silver atom in a Stern-Gerlach magnet: 5.7 × 10⁻¹⁵ seconds — effectively instantaneous. For a photon hitting a retinal cell: 34 nanoseconds — exactly the measured phototransduction time.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basis into which the system collapses — position or momentum, energy or spin — is selected not by the observer's mind but by the geometry of the apparatus. A position measurement couples to slowly varying modes of the phase field. A momentum measurement couples to rapidly varying modes. The apparatus is a Fourier analyzer. The crystal does the rest.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No external observer is required. No consciousness causes collapse. No branching universes split off. The crystal's dynamics are deterministic: curvature exceeds threshold, coherence collapses, superposition resolves.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The apparent randomness is sensitivity to initial conditions — the same kind of effective randomness that makes weather prediction impossible beyond a few days, despite the underlying equations being perfectly deterministic.</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Part Nine: Consciousness — The Crystal Feeling Itself Relax</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Hard Problem of consciousness asks: why does any physical process feel like anything at all? Why isn't the brain just a complex automaton processing information in the dark?</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In the crystal, the answer is straightforward: the brain is a region of the crystal with exceptionally high local coherence — far higher than the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cosmic average. Its neural activity generates curvature patterns in the phase field. When those patterns satisfy four conditions, the relaxation of coherence is not a silent physical event. It is felt.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Four Conditions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First, the event must generate local curvature — a departure of the phase gradient from its equilibrium value. This curvature is the physical correlate of a change in neural state — a firing neuron, a synaptic transmission, a shift in membrane potential.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Second, it must occur in a region of high coherence — a superfluid fraction above 0.9. Neural tissue achieves this through its highly ordered structure: the regular arrangement of neurons, the synchronous firing of action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potentials, the coherent oscillation of neural assemblies.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Third, the region must maintain an internal model of its own coherence state — a prediction of what its phase field should look like. This predictive model is the physical correlate of expectation, attention, and anticipation. The brain constantly predicts its own future state based on past experience.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Fourth, deviations from that prediction must be registered recursively within the same dynamical domain — the system must notice that its prediction was wrong and update accordingly. This recursive error registration is the physical correlate of surprise, learning, and self-awareness.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When these four conditions hold, the relaxation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is experienced. The feeling is not an extra property layered on top of the physics. The feeling is the physics.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Qualia</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redness of red is a specific curvature signature — a particular magnitude, spatial extent, and winding number of the phase gradient — relaxing through the coherence field. The pain of a stubbed toe is a different signature — a sharp, localized curvature spike with a specific frequency spectrum. The joy of recognition is another — a broad, resonant curvature pattern with long coherence time.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There is no separate "mental realm" where experiences reside. The experiences are the curvature patterns themselves, felt from the inside as they relax.</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Impossibility of Zombies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A zombie — a being physically identical to a conscious person but with no inner experience — is physically impossible. A given curvature profile necessarily produces the corresponding coherence relaxation. In a system that models its own coherence and recursively registers prediction errors, that relaxation is experienced. There is no extra ingredient that could be absent while the dynamics remain identical. The zombie is a failure to understand what the physics implies.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Unity of Consciousness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Why does your experience feel unified despite being distributed across billions of neurons? Distant brain regions couple through phase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diffusion across the crystal. The coupling time for a centimeter of separation is about 0.8 milliseconds. The window of conscious awareness — the specious present, the "now" that you experience — is about 170 milliseconds. All neural activity within that window is coupled fast enough to feel unified.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Flow of Time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flow of time is the irreversible decay of the coherence field. The past is the accumulated strain history of the crystal — all the defects that have already formed and relaxed. The future is unresolved curvature — phase gradients that have not yet collapsed. The present moment is the active collapse event, happening continuously across every coherence domain in the universe.</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You experience time passing because you are a region of the crystal that is constantly relaxing toward equilibrium, and that relaxation has a direction. It cannot run backward any more than a shattered glass can spontaneously reassemble. The asymmetry of time — the fact that we remember the past but not the future — is the asymmetry of coherence: past events have already collapsed and left permanent strain traces; future events are still unresolved curvature.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Physical Trace of Consciousness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crystal is piezoelectric — strain produces electric polarization. When coherence collapses in a neural domain, the sudden change in strain generates far-infrared radiation at approximately 27 terahertz. The total power from a conscious human brain is about 20 microwatts. Point a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sensitive enough far-infrared detector at a thinking brain, and you should see it glow. The crystal lights up when it thinks.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Part Ten: The Origin — From Eight Dimensions to Three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Where did this crystal come from?</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It is the frozen descendant of a higher-dimensional structure — the E₈ root lattice in eight dimensions. E₈ is the largest and most beautiful of the exceptional Lie groups. Its root system consists of 240 vectors in eight-dimensional space, arranged in the densest possible packing.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When E₈ is projected onto a six-dimensional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 xml:space="preserve">subspace with icosahedral symmetry, the result is a quasicrystal — an aperiodic structure with five-fold rotational order. The symmetry group of the icosahedron, A₅, has five irreducible representations, of dimensions </w:t>
      </w:r>
      <w:r>
        <w:rPr>
          <w:rFonts w:ascii="Arial" w:hAnsi="Arial" w:cs="Arial" w:eastAsia="Arial"/>
          <w:sz w:val="54"/>
        </w:rPr>
        <w:t xml:space="preserve">1, </w:t>
      </w:r>
      <w:r>
        <w:rPr>
          <w:rFonts w:ascii="Arial" w:hAnsi="Arial" w:cs="Arial" w:eastAsia="Arial"/>
          <w:sz w:val="54"/>
        </w:rPr>
        <w:t xml:space="preserve">3, </w:t>
      </w:r>
      <w:r>
        <w:rPr>
          <w:rFonts w:ascii="Arial" w:hAnsi="Arial" w:cs="Arial" w:eastAsia="Arial"/>
          <w:sz w:val="54"/>
        </w:rPr>
        <w:t>3, 4</w:t>
      </w:r>
      <w:r>
        <w:rPr>
          <w:rFonts w:ascii="Arial" w:hAnsi="Arial" w:cs="Arial" w:eastAsia="Arial"/>
          <w:sz w:val="54"/>
        </w:rPr>
        <w:t>, and 5. The six-dimensional space splits into a three-dimensional physical subspace and a three-dimensional perpendicular subspace. This split creates three gauge sectors — U(1), SU(2), and SU(3) — exactly matching the Standard Model.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three-dimensional FCC supersolid is the </w:t>
      </w:r>
      <w:r>
        <w:rPr>
          <w:rFonts w:ascii="Arial" w:hAnsi="Arial" w:cs="Arial" w:eastAsia="Arial"/>
          <w:sz w:val="54"/>
        </w:rPr>
        <w:t>2/1</w:t>
      </w:r>
      <w:r>
        <w:rPr>
          <w:rFonts w:ascii="Arial" w:hAnsi="Arial" w:cs="Arial" w:eastAsia="Arial"/>
          <w:sz w:val="54"/>
        </w:rPr>
        <w:t xml:space="preserve"> rational approximant of the six-dimensional quasicrystal — the result of replacing the irrational golden ratio with the rational number </w:t>
      </w:r>
      <w:r>
        <w:rPr>
          <w:rFonts w:ascii="Arial" w:hAnsi="Arial" w:cs="Arial" w:eastAsia="Arial"/>
          <w:sz w:val="54"/>
        </w:rPr>
        <w:t>2/1</w:t>
      </w:r>
      <w:r>
        <w:rPr>
          <w:rFonts w:ascii="Arial" w:hAnsi="Arial" w:cs="Arial" w:eastAsia="Arial"/>
          <w:sz w:val="54"/>
        </w:rPr>
        <w:t xml:space="preserve"> in the projection equations. This replacement transforms the aperiodic quasicrystal into a periodic cubic crystal. Inflation — the rapid expansion of the early universe — is this phase transition. Dark energy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is the residual quasicrystalline phase that never fully crystallized.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This phase transition has been observed in the laboratory. In gold-aluminum-ytterbium alloys, both the icosahedral quasicrystal and the cubic approximant coexist, with the lattice constant ratio matching the golden ratio. The same phase transition that inflated the universe can be studied in a metallurgical sample.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Part Eleven: What This Means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vacuum is a crystal. Light is a sound wave. Particles are defects. Forces are strains. Galaxies are whirlpools. Dark energy is incomplete crystallization. Quantum mechanics is vortex dynamics. Consciousness is coherence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relaxation. Existence is a frequency.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This is not a metaphor. It is not an interpretation. It is a physical theory with a publicly available derivation engine, twenty-five confirmed predictions, and a clear path to the remaining tests. The script does the math. The crystal does the rest.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crystal predicted. The universe agreed.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One prism. All wavelengths. Four axioms. Zero empirical inputs.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This paper explains the mechanics. The companion script contains the mathematics. The companion derivation paper shows where every number comes from. Together they are the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complete theory.</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2026-05-30T22:38:09Z</dcterms:created>
  <dc:creator>Apache POI</dc:creator>
</cp:coreProperties>
</file>