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BEA7E" w14:textId="77777777" w:rsidR="00AB47C3" w:rsidRDefault="00AB47C3" w:rsidP="00B70847">
      <w:pPr>
        <w:rPr>
          <w:b/>
          <w:bCs/>
          <w:sz w:val="48"/>
          <w:szCs w:val="48"/>
        </w:rPr>
      </w:pPr>
    </w:p>
    <w:p w14:paraId="597C24C0" w14:textId="542061FC" w:rsidR="00B70847" w:rsidRPr="00B70847" w:rsidRDefault="00B70847" w:rsidP="00B70847">
      <w:pPr>
        <w:rPr>
          <w:b/>
          <w:bCs/>
          <w:sz w:val="48"/>
          <w:szCs w:val="48"/>
        </w:rPr>
      </w:pPr>
      <w:r w:rsidRPr="00B70847">
        <w:rPr>
          <w:b/>
          <w:bCs/>
          <w:sz w:val="48"/>
          <w:szCs w:val="48"/>
        </w:rPr>
        <w:t>E Commerce Sales and Trend Analysis</w:t>
      </w:r>
    </w:p>
    <w:p w14:paraId="3365D67E" w14:textId="77777777" w:rsidR="00B70847" w:rsidRDefault="00B70847" w:rsidP="00B70847"/>
    <w:p w14:paraId="6E5B722D" w14:textId="3AD48E65" w:rsidR="00112DA0" w:rsidRPr="00112DA0" w:rsidRDefault="00112DA0" w:rsidP="00B70847">
      <w:pPr>
        <w:rPr>
          <w:sz w:val="32"/>
          <w:szCs w:val="32"/>
        </w:rPr>
      </w:pPr>
      <w:r w:rsidRPr="00112DA0">
        <w:rPr>
          <w:sz w:val="32"/>
          <w:szCs w:val="32"/>
        </w:rPr>
        <w:t>Introduction:</w:t>
      </w:r>
    </w:p>
    <w:p w14:paraId="273A32CF" w14:textId="217A931C" w:rsidR="00F76645" w:rsidRDefault="00B70847" w:rsidP="00B70847">
      <w:r>
        <w:t xml:space="preserve">This dataset </w:t>
      </w:r>
      <w:r>
        <w:t>contains</w:t>
      </w:r>
      <w:r>
        <w:t xml:space="preserve"> transactional records from an e</w:t>
      </w:r>
      <w:r>
        <w:rPr>
          <w:rFonts w:ascii="Cambria Math" w:hAnsi="Cambria Math" w:cs="Cambria Math"/>
        </w:rPr>
        <w:t>‑</w:t>
      </w:r>
      <w:r>
        <w:t>commerce environment, including details such as Price, Quantity, Rating, Category, City, and Total</w:t>
      </w:r>
      <w:r>
        <w:t xml:space="preserve"> </w:t>
      </w:r>
      <w:r>
        <w:t>Amount. The purpose of this analysis is to explore customer purchasing behavio</w:t>
      </w:r>
      <w:r>
        <w:t>u</w:t>
      </w:r>
      <w:r>
        <w:t>r, evaluate product performance across categories and cities, and uncover trends in sales over time. By examining distributions, correlations, and aggregated statistics, the goal is to generate actionable insights that can guide pricing strategies, marketing campaigns, and inventory planning.</w:t>
      </w:r>
    </w:p>
    <w:p w14:paraId="697DF1C8" w14:textId="77777777" w:rsidR="00B70847" w:rsidRDefault="00B70847" w:rsidP="00B70847"/>
    <w:p w14:paraId="75F0B70B" w14:textId="268AF529" w:rsidR="00B70847" w:rsidRPr="00112DA0" w:rsidRDefault="00112DA0" w:rsidP="00B70847">
      <w:pPr>
        <w:rPr>
          <w:sz w:val="32"/>
          <w:szCs w:val="32"/>
        </w:rPr>
      </w:pPr>
      <w:r w:rsidRPr="00112DA0">
        <w:rPr>
          <w:sz w:val="32"/>
          <w:szCs w:val="32"/>
        </w:rPr>
        <w:t>Methods:</w:t>
      </w:r>
    </w:p>
    <w:p w14:paraId="5909C2A9" w14:textId="202E88FE" w:rsidR="00112DA0" w:rsidRDefault="00112DA0" w:rsidP="00112DA0">
      <w:r>
        <w:t>To explore the dataset, a structured Exploratory Data Analysis (EDA</w:t>
      </w:r>
      <w:r>
        <w:t>)</w:t>
      </w:r>
      <w:r>
        <w:t xml:space="preserve"> workflow was applied using Python libraries such as pandas, matplotlib, and seaborn. The following methods were used:</w:t>
      </w:r>
    </w:p>
    <w:p w14:paraId="667DC32E" w14:textId="77777777" w:rsidR="00112DA0" w:rsidRDefault="00112DA0" w:rsidP="00112DA0"/>
    <w:p w14:paraId="01B5AA3C" w14:textId="22D30B11" w:rsidR="00112DA0" w:rsidRPr="00112DA0" w:rsidRDefault="00112DA0" w:rsidP="00112DA0">
      <w:pPr>
        <w:rPr>
          <w:u w:val="single"/>
        </w:rPr>
      </w:pPr>
      <w:r w:rsidRPr="00112DA0">
        <w:rPr>
          <w:u w:val="single"/>
        </w:rPr>
        <w:t xml:space="preserve">Distribution Analysis </w:t>
      </w:r>
    </w:p>
    <w:p w14:paraId="31507034" w14:textId="2B6CE7E9" w:rsidR="00112DA0" w:rsidRDefault="00112DA0" w:rsidP="00112DA0">
      <w:r>
        <w:t xml:space="preserve">  Histograms and boxplots were created for variables like Price, Quantity, Rating and Total</w:t>
      </w:r>
      <w:r>
        <w:t xml:space="preserve"> </w:t>
      </w:r>
      <w:r>
        <w:t>Amount to understand their spread, detect skewness, and identify outliers.</w:t>
      </w:r>
    </w:p>
    <w:p w14:paraId="75ED3B67" w14:textId="77777777" w:rsidR="00112DA0" w:rsidRDefault="00112DA0" w:rsidP="00112DA0"/>
    <w:p w14:paraId="290CDE53" w14:textId="68581593" w:rsidR="00112DA0" w:rsidRPr="00112DA0" w:rsidRDefault="00112DA0" w:rsidP="00112DA0">
      <w:pPr>
        <w:rPr>
          <w:u w:val="single"/>
        </w:rPr>
      </w:pPr>
      <w:r w:rsidRPr="00112DA0">
        <w:rPr>
          <w:u w:val="single"/>
        </w:rPr>
        <w:t>Category &amp; City-Level Aggregation</w:t>
      </w:r>
      <w:r w:rsidRPr="00112DA0">
        <w:rPr>
          <w:u w:val="single"/>
        </w:rPr>
        <w:t>s</w:t>
      </w:r>
    </w:p>
    <w:p w14:paraId="6DB9CC06" w14:textId="77777777" w:rsidR="00112DA0" w:rsidRDefault="00112DA0" w:rsidP="00112DA0">
      <w:r>
        <w:t xml:space="preserve">  Groupby operations and pivot tables were used to calculate average sales and ratings across different product categories and cities. Pie charts and count plots illustrated order distribution by category.</w:t>
      </w:r>
    </w:p>
    <w:p w14:paraId="0BD4F306" w14:textId="77777777" w:rsidR="00112DA0" w:rsidRDefault="00112DA0" w:rsidP="00112DA0"/>
    <w:p w14:paraId="037BF5F0" w14:textId="6F7B4277" w:rsidR="00112DA0" w:rsidRPr="00112DA0" w:rsidRDefault="00112DA0" w:rsidP="00112DA0">
      <w:pPr>
        <w:rPr>
          <w:u w:val="single"/>
        </w:rPr>
      </w:pPr>
      <w:r w:rsidRPr="00112DA0">
        <w:rPr>
          <w:u w:val="single"/>
        </w:rPr>
        <w:t xml:space="preserve">Correlation &amp; Relationship Analysis </w:t>
      </w:r>
    </w:p>
    <w:p w14:paraId="4596B9F9" w14:textId="30F1B4AB" w:rsidR="00112DA0" w:rsidRDefault="00112DA0" w:rsidP="00112DA0">
      <w:r>
        <w:t xml:space="preserve">  Correlation matrices and heatmaps quantified relationships between numerical variables (Price, Quantity, Total</w:t>
      </w:r>
      <w:r>
        <w:t xml:space="preserve"> </w:t>
      </w:r>
      <w:r>
        <w:t xml:space="preserve">Amount, Rating). Scatterplots and </w:t>
      </w:r>
      <w:r>
        <w:t>P</w:t>
      </w:r>
      <w:r>
        <w:t>airplots visualized these relationships, highlighting how variables interact across categories.</w:t>
      </w:r>
    </w:p>
    <w:p w14:paraId="426971BB" w14:textId="77777777" w:rsidR="00112DA0" w:rsidRDefault="00112DA0" w:rsidP="00112DA0"/>
    <w:p w14:paraId="623CD877" w14:textId="629EEE25" w:rsidR="00112DA0" w:rsidRPr="00C22AB7" w:rsidRDefault="00112DA0" w:rsidP="00112DA0">
      <w:pPr>
        <w:rPr>
          <w:u w:val="single"/>
        </w:rPr>
      </w:pPr>
      <w:r w:rsidRPr="00C22AB7">
        <w:rPr>
          <w:u w:val="single"/>
        </w:rPr>
        <w:t xml:space="preserve">Trend Analysis </w:t>
      </w:r>
    </w:p>
    <w:p w14:paraId="53493CA6" w14:textId="77777777" w:rsidR="00112DA0" w:rsidRDefault="00112DA0" w:rsidP="00112DA0">
      <w:r>
        <w:t xml:space="preserve">  Monthly sales were aggregated and plotted as a line chart to capture seasonality and growth patterns over time.</w:t>
      </w:r>
    </w:p>
    <w:p w14:paraId="3BA889F7" w14:textId="77777777" w:rsidR="00112DA0" w:rsidRDefault="00112DA0" w:rsidP="00112DA0"/>
    <w:p w14:paraId="4BC1A484" w14:textId="052E8935" w:rsidR="00112DA0" w:rsidRPr="00C22AB7" w:rsidRDefault="00112DA0" w:rsidP="00112DA0">
      <w:pPr>
        <w:rPr>
          <w:u w:val="single"/>
        </w:rPr>
      </w:pPr>
      <w:r w:rsidRPr="00C22AB7">
        <w:rPr>
          <w:u w:val="single"/>
        </w:rPr>
        <w:lastRenderedPageBreak/>
        <w:t xml:space="preserve">Comparative Views </w:t>
      </w:r>
    </w:p>
    <w:p w14:paraId="5ED14959" w14:textId="260538BA" w:rsidR="00112DA0" w:rsidRDefault="00112DA0" w:rsidP="00112DA0">
      <w:r>
        <w:t xml:space="preserve">  Boxplots compared order values across categories, while scatterplots of Quantity vs Total</w:t>
      </w:r>
      <w:r w:rsidR="00C22AB7">
        <w:t xml:space="preserve"> </w:t>
      </w:r>
      <w:r>
        <w:t>Amount revealed how purchase volume drives revenue. Pairplots provided a multi-variable perspective segmented by category.</w:t>
      </w:r>
    </w:p>
    <w:p w14:paraId="1DF7BCAB" w14:textId="77777777" w:rsidR="00112DA0" w:rsidRDefault="00112DA0" w:rsidP="00112DA0"/>
    <w:p w14:paraId="657CDAF6" w14:textId="65526BFA" w:rsidR="00112DA0" w:rsidRDefault="00112DA0" w:rsidP="00112DA0"/>
    <w:p w14:paraId="7F75CA55" w14:textId="77777777" w:rsidR="00C22AB7" w:rsidRDefault="00C22AB7" w:rsidP="00112DA0"/>
    <w:p w14:paraId="04630266" w14:textId="6CDF215F" w:rsidR="00C22AB7" w:rsidRPr="00C22AB7" w:rsidRDefault="00C22AB7" w:rsidP="00112DA0">
      <w:pPr>
        <w:rPr>
          <w:sz w:val="32"/>
          <w:szCs w:val="32"/>
        </w:rPr>
      </w:pPr>
      <w:r w:rsidRPr="00C22AB7">
        <w:rPr>
          <w:sz w:val="32"/>
          <w:szCs w:val="32"/>
        </w:rPr>
        <w:t>Findings</w:t>
      </w:r>
      <w:r>
        <w:rPr>
          <w:sz w:val="32"/>
          <w:szCs w:val="32"/>
        </w:rPr>
        <w:t>:</w:t>
      </w:r>
    </w:p>
    <w:p w14:paraId="3C86D5A1" w14:textId="77777777" w:rsidR="00C22AB7" w:rsidRDefault="00C22AB7" w:rsidP="00C22AB7"/>
    <w:p w14:paraId="1BBE679E" w14:textId="290CF3D4" w:rsidR="00C22AB7" w:rsidRPr="00E73BAB" w:rsidRDefault="00C22AB7" w:rsidP="00C22AB7">
      <w:pPr>
        <w:rPr>
          <w:u w:val="single"/>
        </w:rPr>
      </w:pPr>
      <w:r w:rsidRPr="00E73BAB">
        <w:rPr>
          <w:u w:val="single"/>
        </w:rPr>
        <w:t xml:space="preserve">Distributions </w:t>
      </w:r>
    </w:p>
    <w:p w14:paraId="7299E1FA" w14:textId="2CD12920" w:rsidR="00C22AB7" w:rsidRDefault="00C22AB7" w:rsidP="00C22AB7">
      <w:r>
        <w:t xml:space="preserve">  - Price: Most products fall within a moderate price range, though a few high-priced items create noticeable outliers.  </w:t>
      </w:r>
    </w:p>
    <w:p w14:paraId="147F1BE6" w14:textId="41168DD1" w:rsidR="00C22AB7" w:rsidRDefault="00C22AB7" w:rsidP="00C22AB7">
      <w:r>
        <w:t xml:space="preserve">  - Quantity: Orders are typically small in size, but occasional bulk purchases skew the distribution.  </w:t>
      </w:r>
    </w:p>
    <w:p w14:paraId="6B5E0591" w14:textId="7CCD0037" w:rsidR="00C22AB7" w:rsidRDefault="00C22AB7" w:rsidP="00C22AB7">
      <w:r>
        <w:t xml:space="preserve">  - Ratings: Ratings cluster toward the higher end, suggesting generally positive customer feedback.</w:t>
      </w:r>
    </w:p>
    <w:p w14:paraId="110882AA" w14:textId="77777777" w:rsidR="00C22AB7" w:rsidRDefault="00C22AB7" w:rsidP="00C22AB7"/>
    <w:p w14:paraId="0E897852" w14:textId="6FA69ACD" w:rsidR="00C22AB7" w:rsidRPr="00E73BAB" w:rsidRDefault="00C22AB7" w:rsidP="00C22AB7">
      <w:pPr>
        <w:rPr>
          <w:u w:val="single"/>
        </w:rPr>
      </w:pPr>
      <w:r w:rsidRPr="00E73BAB">
        <w:rPr>
          <w:u w:val="single"/>
        </w:rPr>
        <w:t xml:space="preserve">Category Performance  </w:t>
      </w:r>
    </w:p>
    <w:p w14:paraId="4AD99CFB" w14:textId="77777777" w:rsidR="00C22AB7" w:rsidRDefault="00C22AB7" w:rsidP="00C22AB7">
      <w:r>
        <w:t xml:space="preserve">  - Certain categories consistently generate higher average order values (TotalAmount), while others lag behind.  </w:t>
      </w:r>
    </w:p>
    <w:p w14:paraId="1968360F" w14:textId="77777777" w:rsidR="00C22AB7" w:rsidRDefault="00C22AB7" w:rsidP="00C22AB7">
      <w:r>
        <w:t xml:space="preserve">  - The pie chart shows that a few categories dominate overall order volume, highlighting uneven demand distribution.</w:t>
      </w:r>
    </w:p>
    <w:p w14:paraId="4DEE8E01" w14:textId="77777777" w:rsidR="00C22AB7" w:rsidRDefault="00C22AB7" w:rsidP="00C22AB7"/>
    <w:p w14:paraId="53CA8AD0" w14:textId="2B674DA1" w:rsidR="00C22AB7" w:rsidRPr="007A189B" w:rsidRDefault="00C22AB7" w:rsidP="00C22AB7">
      <w:pPr>
        <w:rPr>
          <w:u w:val="single"/>
        </w:rPr>
      </w:pPr>
      <w:r w:rsidRPr="007A189B">
        <w:rPr>
          <w:u w:val="single"/>
        </w:rPr>
        <w:t xml:space="preserve">City-Level Insights </w:t>
      </w:r>
    </w:p>
    <w:p w14:paraId="1C3C2E39" w14:textId="77777777" w:rsidR="00C22AB7" w:rsidRDefault="00C22AB7" w:rsidP="00C22AB7">
      <w:r>
        <w:t xml:space="preserve">  - Average and median sales vary significantly across cities. Some cities show strong, stable performance, while others have lower averages and higher variability.  </w:t>
      </w:r>
    </w:p>
    <w:p w14:paraId="4BC60052" w14:textId="5C5C369E" w:rsidR="00C22AB7" w:rsidRDefault="00C22AB7" w:rsidP="00C22AB7">
      <w:r>
        <w:t xml:space="preserve">  - This suggests geographic differences in purchasing behavio</w:t>
      </w:r>
      <w:r>
        <w:t>u</w:t>
      </w:r>
      <w:r>
        <w:t>r.</w:t>
      </w:r>
    </w:p>
    <w:p w14:paraId="06072BCD" w14:textId="77777777" w:rsidR="00C22AB7" w:rsidRDefault="00C22AB7" w:rsidP="00C22AB7"/>
    <w:p w14:paraId="5C27FB10" w14:textId="43336BCB" w:rsidR="00C22AB7" w:rsidRPr="007A189B" w:rsidRDefault="00C22AB7" w:rsidP="00C22AB7">
      <w:pPr>
        <w:rPr>
          <w:u w:val="single"/>
        </w:rPr>
      </w:pPr>
      <w:r w:rsidRPr="007A189B">
        <w:rPr>
          <w:u w:val="single"/>
        </w:rPr>
        <w:t>Correlations</w:t>
      </w:r>
    </w:p>
    <w:p w14:paraId="04D7795F" w14:textId="741FC30C" w:rsidR="00C22AB7" w:rsidRDefault="00C22AB7" w:rsidP="00C22AB7">
      <w:r>
        <w:t xml:space="preserve">  - Strong positive correlation between Quantity and TotalAmount, confirming that larger orders drive revenue.  </w:t>
      </w:r>
    </w:p>
    <w:p w14:paraId="5957DBD8" w14:textId="3A7BC48F" w:rsidR="00C22AB7" w:rsidRDefault="00C22AB7" w:rsidP="00C22AB7">
      <w:r>
        <w:t xml:space="preserve">  - Weak correlation between Price and Rating, indicating that higher prices do not necessarily lead to better customer satisfaction.  </w:t>
      </w:r>
    </w:p>
    <w:p w14:paraId="1A99DF5D" w14:textId="77777777" w:rsidR="00C22AB7" w:rsidRDefault="00C22AB7" w:rsidP="00C22AB7">
      <w:r>
        <w:t xml:space="preserve">  - Moderate relationships exist between Price and TotalAmount, showing that pricing contributes but is not the sole driver of revenue.</w:t>
      </w:r>
    </w:p>
    <w:p w14:paraId="1C1AA9DC" w14:textId="77777777" w:rsidR="00C22AB7" w:rsidRDefault="00C22AB7" w:rsidP="00C22AB7"/>
    <w:p w14:paraId="45F323CE" w14:textId="1548E32B" w:rsidR="00C22AB7" w:rsidRPr="002A2D82" w:rsidRDefault="00C22AB7" w:rsidP="00C22AB7">
      <w:pPr>
        <w:rPr>
          <w:u w:val="single"/>
        </w:rPr>
      </w:pPr>
      <w:r w:rsidRPr="002A2D82">
        <w:rPr>
          <w:u w:val="single"/>
        </w:rPr>
        <w:lastRenderedPageBreak/>
        <w:t xml:space="preserve">Trends </w:t>
      </w:r>
    </w:p>
    <w:p w14:paraId="1BB1693C" w14:textId="77777777" w:rsidR="00C22AB7" w:rsidRDefault="00C22AB7" w:rsidP="00C22AB7">
      <w:r>
        <w:t xml:space="preserve">  - Monthly sales trends reveal clear seasonal peaks, with certain months consistently outperforming others.  </w:t>
      </w:r>
    </w:p>
    <w:p w14:paraId="001EDCA5" w14:textId="77777777" w:rsidR="00C22AB7" w:rsidRDefault="00C22AB7" w:rsidP="00C22AB7">
      <w:r>
        <w:t xml:space="preserve">  - This points to cyclical demand patterns that can inform inventory and marketing planning.</w:t>
      </w:r>
    </w:p>
    <w:p w14:paraId="3B03621C" w14:textId="77777777" w:rsidR="00C22AB7" w:rsidRDefault="00C22AB7" w:rsidP="00C22AB7"/>
    <w:p w14:paraId="0BD7A08C" w14:textId="4CF60655" w:rsidR="00C22AB7" w:rsidRPr="00D825F2" w:rsidRDefault="00C22AB7" w:rsidP="00C22AB7">
      <w:pPr>
        <w:rPr>
          <w:u w:val="single"/>
        </w:rPr>
      </w:pPr>
      <w:r w:rsidRPr="00D825F2">
        <w:rPr>
          <w:u w:val="single"/>
        </w:rPr>
        <w:t xml:space="preserve">Comparative Views  </w:t>
      </w:r>
    </w:p>
    <w:p w14:paraId="6A36CA96" w14:textId="77777777" w:rsidR="00C22AB7" w:rsidRDefault="00C22AB7" w:rsidP="00C22AB7">
      <w:r>
        <w:t xml:space="preserve">  - Boxplots show wide variation in order values across categories, with some categories having higher medians and tighter spreads.  </w:t>
      </w:r>
    </w:p>
    <w:p w14:paraId="28B23B63" w14:textId="420BDE4E" w:rsidR="00C22AB7" w:rsidRDefault="00C22AB7" w:rsidP="00C22AB7">
      <w:r>
        <w:t xml:space="preserve">  - Scatterplots of Quantity vs TotalAmount by category highlight which product groups benefit most from bulk purchases.</w:t>
      </w:r>
    </w:p>
    <w:p w14:paraId="2E6CC925" w14:textId="77777777" w:rsidR="00C22AB7" w:rsidRDefault="00C22AB7" w:rsidP="00C22AB7"/>
    <w:p w14:paraId="621B114C" w14:textId="77777777" w:rsidR="00C22AB7" w:rsidRDefault="00C22AB7" w:rsidP="00C22AB7"/>
    <w:p w14:paraId="15E1B567" w14:textId="2649EA8C" w:rsidR="0092511D" w:rsidRPr="0092511D" w:rsidRDefault="0092511D" w:rsidP="0092511D">
      <w:pPr>
        <w:rPr>
          <w:sz w:val="32"/>
          <w:szCs w:val="32"/>
        </w:rPr>
      </w:pPr>
      <w:r w:rsidRPr="0092511D">
        <w:rPr>
          <w:sz w:val="32"/>
          <w:szCs w:val="32"/>
        </w:rPr>
        <w:t>Insights</w:t>
      </w:r>
      <w:r>
        <w:rPr>
          <w:sz w:val="32"/>
          <w:szCs w:val="32"/>
        </w:rPr>
        <w:t>:</w:t>
      </w:r>
    </w:p>
    <w:p w14:paraId="0EF8F282" w14:textId="77777777" w:rsidR="0092511D" w:rsidRDefault="0092511D" w:rsidP="0092511D"/>
    <w:p w14:paraId="7F7C20A4" w14:textId="2D052C16" w:rsidR="0092511D" w:rsidRDefault="0092511D" w:rsidP="0092511D">
      <w:r>
        <w:t>-</w:t>
      </w:r>
      <w:r>
        <w:t xml:space="preserve"> </w:t>
      </w:r>
      <w:r>
        <w:t>Seasonal Demand</w:t>
      </w:r>
      <w:r>
        <w:t>:</w:t>
      </w:r>
      <w:r>
        <w:t xml:space="preserve"> Monthly sales trends reveal clear peaks, indicating strong seasonality in customer purchasing behavio</w:t>
      </w:r>
      <w:r w:rsidR="000B25A3">
        <w:t>u</w:t>
      </w:r>
      <w:r>
        <w:t xml:space="preserve">r.  </w:t>
      </w:r>
      <w:r w:rsidR="00F84224">
        <w:t>July month has the highest sales as per this data.</w:t>
      </w:r>
    </w:p>
    <w:p w14:paraId="57FD355A" w14:textId="62A0640D" w:rsidR="0092511D" w:rsidRDefault="0092511D" w:rsidP="0092511D">
      <w:r>
        <w:t xml:space="preserve">- Category Dominance: A few categories contribute disproportionately to overall revenue, while others remain underutilized.  </w:t>
      </w:r>
      <w:r w:rsidR="00645521">
        <w:t>Electronics and Fashion category contribute more.</w:t>
      </w:r>
    </w:p>
    <w:p w14:paraId="27F4AE9D" w14:textId="4B53582C" w:rsidR="0092511D" w:rsidRDefault="0092511D" w:rsidP="0092511D">
      <w:r>
        <w:t xml:space="preserve">- Customer Satisfaction: Ratings are generally high, but the weak correlation between Price and Rating suggests that higher prices do not guarantee better customer feedback.  </w:t>
      </w:r>
    </w:p>
    <w:p w14:paraId="70DB8C9B" w14:textId="29B24695" w:rsidR="0092511D" w:rsidRDefault="0092511D" w:rsidP="0092511D">
      <w:r>
        <w:t xml:space="preserve">- Revenue Drivers: Quantity is the strongest driver of TotalAmount, showing that bulk purchases significantly impact sales.  </w:t>
      </w:r>
    </w:p>
    <w:p w14:paraId="31AE12C4" w14:textId="2E488107" w:rsidR="0092511D" w:rsidRDefault="0092511D" w:rsidP="0092511D">
      <w:r>
        <w:t xml:space="preserve">- Geographic Variation: Cities differ widely in average and median sales, highlighting localized demand patterns and potential market opportunities.  </w:t>
      </w:r>
    </w:p>
    <w:p w14:paraId="2F222211" w14:textId="77777777" w:rsidR="0092511D" w:rsidRDefault="0092511D" w:rsidP="0092511D"/>
    <w:p w14:paraId="691B56F9" w14:textId="77777777" w:rsidR="00AB47C3" w:rsidRDefault="00AB47C3" w:rsidP="0092511D"/>
    <w:p w14:paraId="26C0C655" w14:textId="58E47DF3" w:rsidR="0092511D" w:rsidRPr="00AB47C3" w:rsidRDefault="0092511D" w:rsidP="0092511D">
      <w:pPr>
        <w:rPr>
          <w:sz w:val="32"/>
          <w:szCs w:val="32"/>
        </w:rPr>
      </w:pPr>
      <w:r w:rsidRPr="00AB47C3">
        <w:rPr>
          <w:sz w:val="32"/>
          <w:szCs w:val="32"/>
        </w:rPr>
        <w:t>Recommendations</w:t>
      </w:r>
      <w:r w:rsidR="00AB47C3" w:rsidRPr="00AB47C3">
        <w:rPr>
          <w:sz w:val="32"/>
          <w:szCs w:val="32"/>
        </w:rPr>
        <w:t>:</w:t>
      </w:r>
    </w:p>
    <w:p w14:paraId="4C856639" w14:textId="77777777" w:rsidR="0092511D" w:rsidRDefault="0092511D" w:rsidP="0092511D"/>
    <w:p w14:paraId="34AF6D27" w14:textId="45792EFA" w:rsidR="0092511D" w:rsidRDefault="0092511D" w:rsidP="0092511D">
      <w:r>
        <w:t xml:space="preserve">- Inventory Planning: Align stock levels with seasonal peaks to avoid shortages during high-demand months.  </w:t>
      </w:r>
    </w:p>
    <w:p w14:paraId="48FB3FD8" w14:textId="47462BA3" w:rsidR="0092511D" w:rsidRDefault="0092511D" w:rsidP="0092511D">
      <w:r>
        <w:t xml:space="preserve">- Category Strategy: Focus marketing and promotional efforts on top-performing categories, while exploring ways to boost weaker ones.  </w:t>
      </w:r>
    </w:p>
    <w:p w14:paraId="69CD10AA" w14:textId="5B44DE60" w:rsidR="0092511D" w:rsidRDefault="0092511D" w:rsidP="0092511D">
      <w:r>
        <w:t xml:space="preserve">- Pricing Review: Investigate high-priced products with low ratings to identify quality or value issues.  </w:t>
      </w:r>
    </w:p>
    <w:p w14:paraId="7B0549BB" w14:textId="225A933D" w:rsidR="0092511D" w:rsidRDefault="0092511D" w:rsidP="0092511D">
      <w:r>
        <w:lastRenderedPageBreak/>
        <w:t xml:space="preserve">-Bulk Purchase Incentives: Encourage larger order sizes through bundle deals or discounts, leveraging the strong Quantity–TotalAmount relationship.  </w:t>
      </w:r>
    </w:p>
    <w:p w14:paraId="14EA946E" w14:textId="39D888E1" w:rsidR="0092511D" w:rsidRDefault="0092511D" w:rsidP="0092511D">
      <w:r>
        <w:t xml:space="preserve">- Localized Campaigns: Tailor promotions for cities with lower median sales to capture untapped demand.  </w:t>
      </w:r>
    </w:p>
    <w:p w14:paraId="5584A8F0" w14:textId="24D32ADF" w:rsidR="0092511D" w:rsidRDefault="0092511D" w:rsidP="0092511D"/>
    <w:sectPr w:rsidR="009251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847"/>
    <w:rsid w:val="000B25A3"/>
    <w:rsid w:val="00112DA0"/>
    <w:rsid w:val="002A2D82"/>
    <w:rsid w:val="00645521"/>
    <w:rsid w:val="007A189B"/>
    <w:rsid w:val="0092511D"/>
    <w:rsid w:val="00A37730"/>
    <w:rsid w:val="00AB47C3"/>
    <w:rsid w:val="00B53750"/>
    <w:rsid w:val="00B70847"/>
    <w:rsid w:val="00C22AB7"/>
    <w:rsid w:val="00D2724F"/>
    <w:rsid w:val="00D825F2"/>
    <w:rsid w:val="00E73BAB"/>
    <w:rsid w:val="00F76645"/>
    <w:rsid w:val="00F842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084EC"/>
  <w15:chartTrackingRefBased/>
  <w15:docId w15:val="{A1598C4C-AC13-4DBF-8375-4D3907084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8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08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08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08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08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0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8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08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08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08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08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0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847"/>
    <w:rPr>
      <w:rFonts w:eastAsiaTheme="majorEastAsia" w:cstheme="majorBidi"/>
      <w:color w:val="272727" w:themeColor="text1" w:themeTint="D8"/>
    </w:rPr>
  </w:style>
  <w:style w:type="paragraph" w:styleId="Title">
    <w:name w:val="Title"/>
    <w:basedOn w:val="Normal"/>
    <w:next w:val="Normal"/>
    <w:link w:val="TitleChar"/>
    <w:uiPriority w:val="10"/>
    <w:qFormat/>
    <w:rsid w:val="00B70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847"/>
    <w:pPr>
      <w:spacing w:before="160"/>
      <w:jc w:val="center"/>
    </w:pPr>
    <w:rPr>
      <w:i/>
      <w:iCs/>
      <w:color w:val="404040" w:themeColor="text1" w:themeTint="BF"/>
    </w:rPr>
  </w:style>
  <w:style w:type="character" w:customStyle="1" w:styleId="QuoteChar">
    <w:name w:val="Quote Char"/>
    <w:basedOn w:val="DefaultParagraphFont"/>
    <w:link w:val="Quote"/>
    <w:uiPriority w:val="29"/>
    <w:rsid w:val="00B70847"/>
    <w:rPr>
      <w:i/>
      <w:iCs/>
      <w:color w:val="404040" w:themeColor="text1" w:themeTint="BF"/>
    </w:rPr>
  </w:style>
  <w:style w:type="paragraph" w:styleId="ListParagraph">
    <w:name w:val="List Paragraph"/>
    <w:basedOn w:val="Normal"/>
    <w:uiPriority w:val="34"/>
    <w:qFormat/>
    <w:rsid w:val="00B70847"/>
    <w:pPr>
      <w:ind w:left="720"/>
      <w:contextualSpacing/>
    </w:pPr>
  </w:style>
  <w:style w:type="character" w:styleId="IntenseEmphasis">
    <w:name w:val="Intense Emphasis"/>
    <w:basedOn w:val="DefaultParagraphFont"/>
    <w:uiPriority w:val="21"/>
    <w:qFormat/>
    <w:rsid w:val="00B70847"/>
    <w:rPr>
      <w:i/>
      <w:iCs/>
      <w:color w:val="2F5496" w:themeColor="accent1" w:themeShade="BF"/>
    </w:rPr>
  </w:style>
  <w:style w:type="paragraph" w:styleId="IntenseQuote">
    <w:name w:val="Intense Quote"/>
    <w:basedOn w:val="Normal"/>
    <w:next w:val="Normal"/>
    <w:link w:val="IntenseQuoteChar"/>
    <w:uiPriority w:val="30"/>
    <w:qFormat/>
    <w:rsid w:val="00B708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847"/>
    <w:rPr>
      <w:i/>
      <w:iCs/>
      <w:color w:val="2F5496" w:themeColor="accent1" w:themeShade="BF"/>
    </w:rPr>
  </w:style>
  <w:style w:type="character" w:styleId="IntenseReference">
    <w:name w:val="Intense Reference"/>
    <w:basedOn w:val="DefaultParagraphFont"/>
    <w:uiPriority w:val="32"/>
    <w:qFormat/>
    <w:rsid w:val="00B708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4</Pages>
  <Words>755</Words>
  <Characters>4305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itzmesuja@gmail.com</dc:creator>
  <cp:keywords/>
  <dc:description/>
  <cp:lastModifiedBy>itzmesuja@gmail.com</cp:lastModifiedBy>
  <cp:revision>1</cp:revision>
  <dcterms:created xsi:type="dcterms:W3CDTF">2026-06-14T06:20:00Z</dcterms:created>
  <dcterms:modified xsi:type="dcterms:W3CDTF">2026-06-14T10:22:00Z</dcterms:modified>
</cp:coreProperties>
</file>