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A3D" w:rsidRDefault="00B36A3D" w:rsidP="00D33651">
      <w:pPr>
        <w:spacing w:after="0" w:line="240" w:lineRule="auto"/>
        <w:jc w:val="center"/>
        <w:rPr>
          <w:b/>
          <w:sz w:val="32"/>
          <w:szCs w:val="32"/>
        </w:rPr>
      </w:pPr>
      <w:r w:rsidRPr="006B50B0">
        <w:rPr>
          <w:b/>
          <w:noProof/>
        </w:rPr>
        <w:drawing>
          <wp:inline distT="0" distB="0" distL="0" distR="0" wp14:anchorId="5247BADD" wp14:editId="24D886FB">
            <wp:extent cx="468173" cy="493781"/>
            <wp:effectExtent l="0" t="0" r="8255" b="1905"/>
            <wp:docPr id="1" name="Picture 1" descr="RVC Logo1907 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 Logo1907 s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8195" cy="493804"/>
                    </a:xfrm>
                    <a:prstGeom prst="rect">
                      <a:avLst/>
                    </a:prstGeom>
                    <a:noFill/>
                    <a:ln>
                      <a:noFill/>
                    </a:ln>
                  </pic:spPr>
                </pic:pic>
              </a:graphicData>
            </a:graphic>
          </wp:inline>
        </w:drawing>
      </w:r>
    </w:p>
    <w:p w:rsidR="00B36A3D" w:rsidRPr="00B36A3D" w:rsidRDefault="00B36A3D" w:rsidP="00B36A3D">
      <w:pPr>
        <w:tabs>
          <w:tab w:val="left" w:pos="1260"/>
          <w:tab w:val="left" w:pos="5760"/>
          <w:tab w:val="left" w:pos="6840"/>
        </w:tabs>
        <w:suppressAutoHyphens/>
        <w:spacing w:after="0" w:line="240" w:lineRule="auto"/>
        <w:jc w:val="center"/>
        <w:rPr>
          <w:rFonts w:ascii="Helvetica" w:eastAsia="Arial Unicode MS" w:hAnsi="Helvetica" w:cs="Helvetica"/>
          <w:b/>
          <w:color w:val="000000"/>
          <w:sz w:val="18"/>
          <w:szCs w:val="18"/>
          <w:u w:color="000000"/>
        </w:rPr>
      </w:pPr>
      <w:r w:rsidRPr="00B36A3D">
        <w:rPr>
          <w:rFonts w:ascii="Helvetica" w:eastAsia="Arial Unicode MS" w:hAnsi="Helvetica" w:cs="Helvetica"/>
          <w:b/>
          <w:sz w:val="18"/>
          <w:szCs w:val="18"/>
          <w:u w:color="000000"/>
        </w:rPr>
        <w:t>Rose Valley Chorus &amp; Orchestra</w:t>
      </w:r>
      <w:r w:rsidRPr="00B36A3D">
        <w:rPr>
          <w:rFonts w:ascii="Helvetica" w:eastAsia="Arial Unicode MS" w:hAnsi="Helvetica" w:cs="Helvetica"/>
          <w:b/>
          <w:sz w:val="18"/>
          <w:szCs w:val="18"/>
          <w:u w:color="000000"/>
        </w:rPr>
        <w:br/>
        <w:t>Box 414 • Media, PA 19063</w:t>
      </w:r>
    </w:p>
    <w:p w:rsidR="00B36A3D" w:rsidRDefault="00B36A3D" w:rsidP="00D33651">
      <w:pPr>
        <w:spacing w:after="0" w:line="240" w:lineRule="auto"/>
        <w:jc w:val="center"/>
        <w:rPr>
          <w:b/>
          <w:sz w:val="32"/>
          <w:szCs w:val="32"/>
        </w:rPr>
      </w:pPr>
    </w:p>
    <w:p w:rsidR="003A4574" w:rsidRPr="00B36A3D" w:rsidRDefault="00D33651" w:rsidP="00D33651">
      <w:pPr>
        <w:spacing w:after="0" w:line="240" w:lineRule="auto"/>
        <w:jc w:val="center"/>
        <w:rPr>
          <w:b/>
          <w:sz w:val="40"/>
          <w:szCs w:val="40"/>
        </w:rPr>
      </w:pPr>
      <w:r w:rsidRPr="00B36A3D">
        <w:rPr>
          <w:b/>
          <w:sz w:val="40"/>
          <w:szCs w:val="40"/>
        </w:rPr>
        <w:t>Rose</w:t>
      </w:r>
      <w:r w:rsidR="009B1D78" w:rsidRPr="00B36A3D">
        <w:rPr>
          <w:b/>
          <w:sz w:val="40"/>
          <w:szCs w:val="40"/>
        </w:rPr>
        <w:t xml:space="preserve"> Valley Chorus and Orchestra</w:t>
      </w:r>
    </w:p>
    <w:p w:rsidR="00D33651" w:rsidRPr="00D33651" w:rsidRDefault="00D33651" w:rsidP="00D33651">
      <w:pPr>
        <w:spacing w:after="0" w:line="240" w:lineRule="auto"/>
        <w:jc w:val="center"/>
        <w:rPr>
          <w:b/>
          <w:sz w:val="28"/>
          <w:szCs w:val="28"/>
        </w:rPr>
      </w:pPr>
    </w:p>
    <w:p w:rsidR="009B1D78" w:rsidRDefault="00C6498A" w:rsidP="00D33651">
      <w:pPr>
        <w:spacing w:after="0" w:line="240" w:lineRule="auto"/>
        <w:ind w:left="720"/>
        <w:jc w:val="center"/>
        <w:rPr>
          <w:b/>
          <w:sz w:val="40"/>
          <w:szCs w:val="40"/>
        </w:rPr>
      </w:pPr>
      <w:r>
        <w:rPr>
          <w:b/>
          <w:i/>
          <w:sz w:val="40"/>
          <w:szCs w:val="40"/>
        </w:rPr>
        <w:t>Annie Get Your Gun</w:t>
      </w:r>
      <w:r w:rsidR="003E78BF">
        <w:rPr>
          <w:b/>
          <w:i/>
          <w:sz w:val="40"/>
          <w:szCs w:val="40"/>
        </w:rPr>
        <w:t xml:space="preserve"> (Revival)</w:t>
      </w:r>
      <w:r w:rsidR="009B1D78" w:rsidRPr="00D33651">
        <w:rPr>
          <w:b/>
          <w:i/>
          <w:sz w:val="40"/>
          <w:szCs w:val="40"/>
        </w:rPr>
        <w:t xml:space="preserve"> </w:t>
      </w:r>
      <w:r w:rsidR="009B1D78" w:rsidRPr="00D33651">
        <w:rPr>
          <w:b/>
          <w:sz w:val="40"/>
          <w:szCs w:val="40"/>
        </w:rPr>
        <w:t>Audition Announcement</w:t>
      </w:r>
    </w:p>
    <w:p w:rsidR="00B36A3D" w:rsidRPr="00D33651" w:rsidRDefault="00B36A3D" w:rsidP="00D33651">
      <w:pPr>
        <w:spacing w:after="0" w:line="240" w:lineRule="auto"/>
        <w:ind w:left="720"/>
        <w:jc w:val="center"/>
        <w:rPr>
          <w:b/>
          <w:sz w:val="40"/>
          <w:szCs w:val="40"/>
        </w:rPr>
      </w:pPr>
    </w:p>
    <w:p w:rsidR="003E78BF" w:rsidRDefault="003E78BF" w:rsidP="00D33651">
      <w:pPr>
        <w:spacing w:after="0" w:line="240" w:lineRule="auto"/>
        <w:ind w:left="720"/>
        <w:jc w:val="center"/>
        <w:rPr>
          <w:b/>
          <w:sz w:val="28"/>
          <w:szCs w:val="28"/>
        </w:rPr>
      </w:pPr>
      <w:r>
        <w:rPr>
          <w:b/>
          <w:sz w:val="28"/>
          <w:szCs w:val="28"/>
        </w:rPr>
        <w:t xml:space="preserve">Music and Lyrics by Irving Berlin </w:t>
      </w:r>
    </w:p>
    <w:p w:rsidR="003E78BF" w:rsidRDefault="003E78BF" w:rsidP="00D33651">
      <w:pPr>
        <w:spacing w:after="0" w:line="240" w:lineRule="auto"/>
        <w:ind w:left="720"/>
        <w:jc w:val="center"/>
        <w:rPr>
          <w:b/>
          <w:sz w:val="28"/>
          <w:szCs w:val="28"/>
        </w:rPr>
      </w:pPr>
      <w:r w:rsidRPr="003E78BF">
        <w:rPr>
          <w:b/>
          <w:sz w:val="28"/>
          <w:szCs w:val="28"/>
        </w:rPr>
        <w:t>Book by Herbert Fields and Dorothy Fields ● Revised by Peter Stone;</w:t>
      </w:r>
    </w:p>
    <w:p w:rsidR="009B1D78" w:rsidRDefault="009B1D78" w:rsidP="00D33651">
      <w:pPr>
        <w:spacing w:after="0" w:line="240" w:lineRule="auto"/>
        <w:jc w:val="center"/>
        <w:rPr>
          <w:b/>
          <w:sz w:val="28"/>
          <w:szCs w:val="28"/>
        </w:rPr>
      </w:pPr>
      <w:r w:rsidRPr="00D33651">
        <w:rPr>
          <w:b/>
          <w:sz w:val="28"/>
          <w:szCs w:val="28"/>
        </w:rPr>
        <w:t xml:space="preserve">Stage Director: </w:t>
      </w:r>
      <w:r w:rsidR="00D5243C">
        <w:rPr>
          <w:b/>
          <w:sz w:val="28"/>
          <w:szCs w:val="28"/>
        </w:rPr>
        <w:t>Sally Foster-</w:t>
      </w:r>
      <w:r w:rsidR="003E78BF">
        <w:rPr>
          <w:b/>
          <w:sz w:val="28"/>
          <w:szCs w:val="28"/>
        </w:rPr>
        <w:t>Chang</w:t>
      </w:r>
      <w:r w:rsidRPr="00D33651">
        <w:rPr>
          <w:b/>
          <w:sz w:val="28"/>
          <w:szCs w:val="28"/>
        </w:rPr>
        <w:t xml:space="preserve"> ● Music Director: </w:t>
      </w:r>
      <w:r w:rsidR="003E78BF">
        <w:rPr>
          <w:b/>
          <w:sz w:val="28"/>
          <w:szCs w:val="28"/>
        </w:rPr>
        <w:t>Florrie Marks</w:t>
      </w:r>
    </w:p>
    <w:p w:rsidR="00D33651" w:rsidRPr="00D33651" w:rsidRDefault="003E78BF" w:rsidP="00D33651">
      <w:pPr>
        <w:spacing w:after="0" w:line="240" w:lineRule="auto"/>
        <w:jc w:val="center"/>
        <w:rPr>
          <w:b/>
          <w:sz w:val="28"/>
          <w:szCs w:val="28"/>
        </w:rPr>
      </w:pPr>
      <w:r>
        <w:rPr>
          <w:b/>
          <w:sz w:val="28"/>
          <w:szCs w:val="28"/>
        </w:rPr>
        <w:t>Spring 2017</w:t>
      </w:r>
    </w:p>
    <w:p w:rsidR="00ED1705" w:rsidRDefault="00ED1705" w:rsidP="00D33651">
      <w:pPr>
        <w:rPr>
          <w:b/>
        </w:rPr>
      </w:pPr>
    </w:p>
    <w:p w:rsidR="00D33651" w:rsidRPr="00251972" w:rsidRDefault="00D33651" w:rsidP="00E15AFC">
      <w:pPr>
        <w:spacing w:after="0" w:line="240" w:lineRule="auto"/>
        <w:rPr>
          <w:b/>
          <w:sz w:val="28"/>
          <w:szCs w:val="28"/>
        </w:rPr>
      </w:pPr>
      <w:r w:rsidRPr="00251972">
        <w:rPr>
          <w:b/>
          <w:sz w:val="28"/>
          <w:szCs w:val="28"/>
        </w:rPr>
        <w:t>Aud</w:t>
      </w:r>
      <w:r w:rsidR="002905A4" w:rsidRPr="00251972">
        <w:rPr>
          <w:b/>
          <w:sz w:val="28"/>
          <w:szCs w:val="28"/>
        </w:rPr>
        <w:t>i</w:t>
      </w:r>
      <w:r w:rsidRPr="00251972">
        <w:rPr>
          <w:b/>
          <w:sz w:val="28"/>
          <w:szCs w:val="28"/>
        </w:rPr>
        <w:t>tion Info</w:t>
      </w:r>
    </w:p>
    <w:p w:rsidR="00D33651" w:rsidRPr="00251972" w:rsidRDefault="00D33651" w:rsidP="00E15AFC">
      <w:pPr>
        <w:spacing w:after="0" w:line="240" w:lineRule="auto"/>
        <w:ind w:left="720"/>
        <w:rPr>
          <w:sz w:val="28"/>
          <w:szCs w:val="28"/>
        </w:rPr>
      </w:pPr>
      <w:r w:rsidRPr="00251972">
        <w:rPr>
          <w:b/>
          <w:sz w:val="28"/>
          <w:szCs w:val="28"/>
        </w:rPr>
        <w:t>When:</w:t>
      </w:r>
      <w:r w:rsidR="00E15AFC" w:rsidRPr="00251972">
        <w:rPr>
          <w:b/>
          <w:sz w:val="28"/>
          <w:szCs w:val="28"/>
        </w:rPr>
        <w:t xml:space="preserve"> </w:t>
      </w:r>
      <w:r w:rsidR="00E15AFC" w:rsidRPr="00251972">
        <w:rPr>
          <w:sz w:val="28"/>
          <w:szCs w:val="28"/>
        </w:rPr>
        <w:t xml:space="preserve"> </w:t>
      </w:r>
      <w:r w:rsidR="009772D9" w:rsidRPr="00DF1165">
        <w:rPr>
          <w:sz w:val="28"/>
          <w:szCs w:val="28"/>
        </w:rPr>
        <w:t>Sunday December</w:t>
      </w:r>
      <w:r w:rsidR="004A7A21" w:rsidRPr="00DF1165">
        <w:rPr>
          <w:sz w:val="28"/>
          <w:szCs w:val="28"/>
        </w:rPr>
        <w:t xml:space="preserve"> </w:t>
      </w:r>
      <w:r w:rsidR="00AC4972" w:rsidRPr="00DF1165">
        <w:rPr>
          <w:sz w:val="28"/>
          <w:szCs w:val="28"/>
        </w:rPr>
        <w:t>4</w:t>
      </w:r>
      <w:r w:rsidR="00133995">
        <w:rPr>
          <w:sz w:val="28"/>
          <w:szCs w:val="28"/>
        </w:rPr>
        <w:t>, 2-5</w:t>
      </w:r>
      <w:bookmarkStart w:id="0" w:name="_GoBack"/>
      <w:bookmarkEnd w:id="0"/>
      <w:r w:rsidR="00CB4BF5" w:rsidRPr="00DF1165">
        <w:rPr>
          <w:sz w:val="28"/>
          <w:szCs w:val="28"/>
        </w:rPr>
        <w:t xml:space="preserve"> PM</w:t>
      </w:r>
      <w:r w:rsidR="004A7A21" w:rsidRPr="00DF1165">
        <w:rPr>
          <w:sz w:val="28"/>
          <w:szCs w:val="28"/>
        </w:rPr>
        <w:t xml:space="preserve"> and Monday </w:t>
      </w:r>
      <w:r w:rsidR="009772D9" w:rsidRPr="00DF1165">
        <w:rPr>
          <w:sz w:val="28"/>
          <w:szCs w:val="28"/>
        </w:rPr>
        <w:t>December 5, 7-9</w:t>
      </w:r>
      <w:r w:rsidR="00CB4BF5" w:rsidRPr="00DF1165">
        <w:rPr>
          <w:sz w:val="28"/>
          <w:szCs w:val="28"/>
        </w:rPr>
        <w:t xml:space="preserve"> PM</w:t>
      </w:r>
    </w:p>
    <w:p w:rsidR="00ED1705" w:rsidRPr="00251972" w:rsidRDefault="00ED1705" w:rsidP="00E15AFC">
      <w:pPr>
        <w:spacing w:after="0" w:line="240" w:lineRule="auto"/>
        <w:ind w:left="720"/>
        <w:rPr>
          <w:b/>
          <w:sz w:val="28"/>
          <w:szCs w:val="28"/>
        </w:rPr>
      </w:pPr>
    </w:p>
    <w:p w:rsidR="00854542" w:rsidRDefault="00D33651" w:rsidP="00854542">
      <w:pPr>
        <w:spacing w:after="0" w:line="240" w:lineRule="auto"/>
        <w:ind w:left="720"/>
        <w:rPr>
          <w:sz w:val="28"/>
          <w:szCs w:val="28"/>
        </w:rPr>
      </w:pPr>
      <w:r w:rsidRPr="00251972">
        <w:rPr>
          <w:b/>
          <w:sz w:val="28"/>
          <w:szCs w:val="28"/>
        </w:rPr>
        <w:t>Where:</w:t>
      </w:r>
      <w:r w:rsidR="00E15AFC" w:rsidRPr="00251972">
        <w:rPr>
          <w:b/>
          <w:sz w:val="28"/>
          <w:szCs w:val="28"/>
        </w:rPr>
        <w:t xml:space="preserve">  </w:t>
      </w:r>
      <w:r w:rsidR="00E15AFC" w:rsidRPr="00251972">
        <w:rPr>
          <w:sz w:val="28"/>
          <w:szCs w:val="28"/>
        </w:rPr>
        <w:t xml:space="preserve">Stage One Performing Arts Center, 101 Plush Mill Rd Summit </w:t>
      </w:r>
    </w:p>
    <w:p w:rsidR="00D33651" w:rsidRPr="00251972" w:rsidRDefault="00854542" w:rsidP="00854542">
      <w:pPr>
        <w:spacing w:after="0" w:line="240" w:lineRule="auto"/>
        <w:ind w:left="720"/>
        <w:rPr>
          <w:sz w:val="28"/>
          <w:szCs w:val="28"/>
        </w:rPr>
      </w:pPr>
      <w:r>
        <w:rPr>
          <w:b/>
          <w:sz w:val="28"/>
          <w:szCs w:val="28"/>
        </w:rPr>
        <w:tab/>
        <w:t xml:space="preserve">    </w:t>
      </w:r>
      <w:r w:rsidR="00E15AFC" w:rsidRPr="00251972">
        <w:rPr>
          <w:sz w:val="28"/>
          <w:szCs w:val="28"/>
        </w:rPr>
        <w:t>School, Wallingford, PA 19086 (www.pacofdelco.org)</w:t>
      </w:r>
    </w:p>
    <w:p w:rsidR="00ED1705" w:rsidRPr="00251972" w:rsidRDefault="00ED1705" w:rsidP="00174687">
      <w:pPr>
        <w:spacing w:after="0" w:line="240" w:lineRule="auto"/>
        <w:ind w:left="720"/>
        <w:rPr>
          <w:b/>
          <w:sz w:val="28"/>
          <w:szCs w:val="28"/>
        </w:rPr>
      </w:pPr>
    </w:p>
    <w:p w:rsidR="00174687" w:rsidRPr="00251972" w:rsidRDefault="00174687" w:rsidP="00174687">
      <w:pPr>
        <w:spacing w:after="0" w:line="240" w:lineRule="auto"/>
        <w:ind w:left="720"/>
        <w:rPr>
          <w:sz w:val="28"/>
          <w:szCs w:val="28"/>
        </w:rPr>
      </w:pPr>
      <w:r w:rsidRPr="00251972">
        <w:rPr>
          <w:b/>
          <w:sz w:val="28"/>
          <w:szCs w:val="28"/>
        </w:rPr>
        <w:t>Contact:</w:t>
      </w:r>
      <w:r w:rsidR="00DF1165">
        <w:rPr>
          <w:sz w:val="28"/>
          <w:szCs w:val="28"/>
        </w:rPr>
        <w:t xml:space="preserve"> Julie Zaffarano 610-283-3763</w:t>
      </w:r>
      <w:r w:rsidRPr="00251972">
        <w:rPr>
          <w:sz w:val="28"/>
          <w:szCs w:val="28"/>
        </w:rPr>
        <w:t xml:space="preserve"> or japzaff@aol.com </w:t>
      </w:r>
    </w:p>
    <w:p w:rsidR="00ED1705" w:rsidRPr="00251972" w:rsidRDefault="00854542" w:rsidP="00ED1705">
      <w:pPr>
        <w:spacing w:after="0" w:line="240" w:lineRule="auto"/>
        <w:ind w:left="720" w:firstLine="720"/>
        <w:rPr>
          <w:i/>
          <w:sz w:val="28"/>
          <w:szCs w:val="28"/>
        </w:rPr>
      </w:pPr>
      <w:r>
        <w:rPr>
          <w:i/>
          <w:sz w:val="28"/>
          <w:szCs w:val="28"/>
        </w:rPr>
        <w:t xml:space="preserve">    </w:t>
      </w:r>
      <w:r w:rsidR="00257B29">
        <w:rPr>
          <w:i/>
          <w:sz w:val="28"/>
          <w:szCs w:val="28"/>
        </w:rPr>
        <w:t xml:space="preserve"> </w:t>
      </w:r>
      <w:r w:rsidR="00ED1705" w:rsidRPr="00251972">
        <w:rPr>
          <w:i/>
          <w:sz w:val="28"/>
          <w:szCs w:val="28"/>
        </w:rPr>
        <w:t>Auditions are by appointment only</w:t>
      </w:r>
      <w:r w:rsidR="00257B29">
        <w:rPr>
          <w:i/>
          <w:sz w:val="28"/>
          <w:szCs w:val="28"/>
        </w:rPr>
        <w:t>.</w:t>
      </w:r>
      <w:r w:rsidR="00ED1705" w:rsidRPr="00251972">
        <w:rPr>
          <w:i/>
          <w:sz w:val="28"/>
          <w:szCs w:val="28"/>
        </w:rPr>
        <w:t xml:space="preserve"> </w:t>
      </w:r>
    </w:p>
    <w:p w:rsidR="00174687" w:rsidRPr="00251972" w:rsidRDefault="00174687" w:rsidP="00E15AFC">
      <w:pPr>
        <w:spacing w:after="0" w:line="240" w:lineRule="auto"/>
        <w:rPr>
          <w:b/>
          <w:sz w:val="28"/>
          <w:szCs w:val="28"/>
        </w:rPr>
      </w:pPr>
    </w:p>
    <w:p w:rsidR="00ED1705" w:rsidRPr="00251972" w:rsidRDefault="00D33651" w:rsidP="00251972">
      <w:pPr>
        <w:spacing w:after="0"/>
        <w:rPr>
          <w:b/>
          <w:sz w:val="28"/>
          <w:szCs w:val="28"/>
        </w:rPr>
      </w:pPr>
      <w:r w:rsidRPr="00251972">
        <w:rPr>
          <w:b/>
          <w:sz w:val="28"/>
          <w:szCs w:val="28"/>
        </w:rPr>
        <w:t>Performance Info</w:t>
      </w:r>
    </w:p>
    <w:p w:rsidR="00E12735" w:rsidRPr="00E12735" w:rsidRDefault="00D33651" w:rsidP="00E12735">
      <w:pPr>
        <w:spacing w:after="0"/>
        <w:ind w:left="720"/>
        <w:rPr>
          <w:sz w:val="28"/>
          <w:szCs w:val="28"/>
        </w:rPr>
      </w:pPr>
      <w:r w:rsidRPr="00251972">
        <w:rPr>
          <w:b/>
          <w:sz w:val="28"/>
          <w:szCs w:val="28"/>
        </w:rPr>
        <w:t>When:</w:t>
      </w:r>
      <w:r w:rsidR="00B123E9" w:rsidRPr="00251972">
        <w:rPr>
          <w:b/>
          <w:sz w:val="28"/>
          <w:szCs w:val="28"/>
        </w:rPr>
        <w:t xml:space="preserve">  </w:t>
      </w:r>
      <w:r w:rsidR="00E12735" w:rsidRPr="00E12735">
        <w:rPr>
          <w:sz w:val="28"/>
          <w:szCs w:val="28"/>
        </w:rPr>
        <w:t>March 31, April 1, 5, 7 &amp; 8, 2017 at 8:00 pm</w:t>
      </w:r>
    </w:p>
    <w:p w:rsidR="00ED1705" w:rsidRPr="00251972" w:rsidRDefault="00E12735" w:rsidP="00E12735">
      <w:pPr>
        <w:spacing w:after="0"/>
        <w:ind w:left="720" w:firstLine="720"/>
        <w:rPr>
          <w:b/>
          <w:sz w:val="28"/>
          <w:szCs w:val="28"/>
        </w:rPr>
      </w:pPr>
      <w:r>
        <w:rPr>
          <w:sz w:val="28"/>
          <w:szCs w:val="28"/>
        </w:rPr>
        <w:t xml:space="preserve">   </w:t>
      </w:r>
      <w:r w:rsidR="00DF1165">
        <w:rPr>
          <w:sz w:val="28"/>
          <w:szCs w:val="28"/>
        </w:rPr>
        <w:t>April 1 &amp; 8</w:t>
      </w:r>
      <w:r w:rsidRPr="00E12735">
        <w:rPr>
          <w:sz w:val="28"/>
          <w:szCs w:val="28"/>
        </w:rPr>
        <w:t>, 2017 at 2:00 pm</w:t>
      </w:r>
    </w:p>
    <w:p w:rsidR="00854542" w:rsidRDefault="00D33651" w:rsidP="00E15AFC">
      <w:pPr>
        <w:spacing w:after="0"/>
        <w:ind w:left="720"/>
        <w:rPr>
          <w:sz w:val="28"/>
          <w:szCs w:val="28"/>
        </w:rPr>
      </w:pPr>
      <w:r w:rsidRPr="00251972">
        <w:rPr>
          <w:b/>
          <w:sz w:val="28"/>
          <w:szCs w:val="28"/>
        </w:rPr>
        <w:t>Where</w:t>
      </w:r>
      <w:r w:rsidR="00E15AFC" w:rsidRPr="00251972">
        <w:rPr>
          <w:b/>
          <w:sz w:val="28"/>
          <w:szCs w:val="28"/>
        </w:rPr>
        <w:t xml:space="preserve">:  </w:t>
      </w:r>
      <w:proofErr w:type="spellStart"/>
      <w:r w:rsidR="00E15AFC" w:rsidRPr="00251972">
        <w:rPr>
          <w:sz w:val="28"/>
          <w:szCs w:val="28"/>
        </w:rPr>
        <w:t>Strath</w:t>
      </w:r>
      <w:proofErr w:type="spellEnd"/>
      <w:r w:rsidR="00E15AFC" w:rsidRPr="00251972">
        <w:rPr>
          <w:sz w:val="28"/>
          <w:szCs w:val="28"/>
        </w:rPr>
        <w:t xml:space="preserve"> Haven Middle School 200, South Providence Road, </w:t>
      </w:r>
    </w:p>
    <w:p w:rsidR="00D33651" w:rsidRPr="00251972" w:rsidRDefault="00854542" w:rsidP="00E15AFC">
      <w:pPr>
        <w:spacing w:after="0"/>
        <w:ind w:left="720"/>
        <w:rPr>
          <w:sz w:val="28"/>
          <w:szCs w:val="28"/>
        </w:rPr>
      </w:pPr>
      <w:r>
        <w:rPr>
          <w:b/>
          <w:sz w:val="28"/>
          <w:szCs w:val="28"/>
        </w:rPr>
        <w:tab/>
        <w:t xml:space="preserve">    </w:t>
      </w:r>
      <w:r w:rsidR="00E15AFC" w:rsidRPr="00251972">
        <w:rPr>
          <w:sz w:val="28"/>
          <w:szCs w:val="28"/>
        </w:rPr>
        <w:t>Wallingford, PA 19086-6334</w:t>
      </w:r>
    </w:p>
    <w:p w:rsidR="00654F26" w:rsidRPr="00251972" w:rsidRDefault="00654F26" w:rsidP="00E15AFC">
      <w:pPr>
        <w:spacing w:after="0"/>
        <w:rPr>
          <w:b/>
          <w:sz w:val="28"/>
          <w:szCs w:val="28"/>
        </w:rPr>
      </w:pPr>
    </w:p>
    <w:p w:rsidR="00ED1705" w:rsidRPr="00251972" w:rsidRDefault="00174687" w:rsidP="00251972">
      <w:pPr>
        <w:spacing w:after="0"/>
        <w:rPr>
          <w:b/>
          <w:sz w:val="28"/>
          <w:szCs w:val="28"/>
        </w:rPr>
      </w:pPr>
      <w:r w:rsidRPr="00251972">
        <w:rPr>
          <w:b/>
          <w:sz w:val="28"/>
          <w:szCs w:val="28"/>
        </w:rPr>
        <w:t>Rehearsal Info</w:t>
      </w:r>
    </w:p>
    <w:p w:rsidR="00D33651" w:rsidRPr="00251972" w:rsidRDefault="00D33651" w:rsidP="00654F26">
      <w:pPr>
        <w:spacing w:after="0"/>
        <w:ind w:firstLine="720"/>
        <w:rPr>
          <w:b/>
          <w:sz w:val="28"/>
          <w:szCs w:val="28"/>
        </w:rPr>
      </w:pPr>
      <w:r w:rsidRPr="00251972">
        <w:rPr>
          <w:b/>
          <w:sz w:val="28"/>
          <w:szCs w:val="28"/>
        </w:rPr>
        <w:t>When:</w:t>
      </w:r>
      <w:r w:rsidR="00A45078" w:rsidRPr="00251972">
        <w:rPr>
          <w:b/>
          <w:sz w:val="28"/>
          <w:szCs w:val="28"/>
        </w:rPr>
        <w:t xml:space="preserve">   </w:t>
      </w:r>
      <w:r w:rsidR="00A45078" w:rsidRPr="007443FB">
        <w:rPr>
          <w:sz w:val="28"/>
          <w:szCs w:val="28"/>
        </w:rPr>
        <w:t>Sundays 7:00-9:30, Mondays 7:30-10:00, Wednesdays, 7:30-10:00</w:t>
      </w:r>
    </w:p>
    <w:p w:rsidR="00ED1705" w:rsidRPr="00251972" w:rsidRDefault="00ED1705" w:rsidP="00654F26">
      <w:pPr>
        <w:spacing w:after="0" w:line="240" w:lineRule="auto"/>
        <w:ind w:left="720"/>
        <w:rPr>
          <w:b/>
          <w:sz w:val="28"/>
          <w:szCs w:val="28"/>
        </w:rPr>
      </w:pPr>
    </w:p>
    <w:p w:rsidR="00854542" w:rsidRDefault="00D33651" w:rsidP="00654F26">
      <w:pPr>
        <w:spacing w:after="0" w:line="240" w:lineRule="auto"/>
        <w:ind w:left="720"/>
        <w:rPr>
          <w:sz w:val="28"/>
          <w:szCs w:val="28"/>
        </w:rPr>
      </w:pPr>
      <w:r w:rsidRPr="00251972">
        <w:rPr>
          <w:b/>
          <w:sz w:val="28"/>
          <w:szCs w:val="28"/>
        </w:rPr>
        <w:t>Where:</w:t>
      </w:r>
      <w:r w:rsidR="00654F26" w:rsidRPr="00251972">
        <w:rPr>
          <w:b/>
          <w:sz w:val="28"/>
          <w:szCs w:val="28"/>
        </w:rPr>
        <w:t xml:space="preserve">  </w:t>
      </w:r>
      <w:r w:rsidR="00654F26" w:rsidRPr="00251972">
        <w:rPr>
          <w:sz w:val="28"/>
          <w:szCs w:val="28"/>
        </w:rPr>
        <w:t>Sta</w:t>
      </w:r>
      <w:r w:rsidR="00DF5D3F">
        <w:rPr>
          <w:sz w:val="28"/>
          <w:szCs w:val="28"/>
        </w:rPr>
        <w:t xml:space="preserve">ge One Performing Arts Center, </w:t>
      </w:r>
      <w:r w:rsidR="00654F26" w:rsidRPr="00251972">
        <w:rPr>
          <w:sz w:val="28"/>
          <w:szCs w:val="28"/>
        </w:rPr>
        <w:t xml:space="preserve">101 Plush Mill Rd Summit </w:t>
      </w:r>
    </w:p>
    <w:p w:rsidR="00654F26" w:rsidRPr="00251972" w:rsidRDefault="00854542" w:rsidP="00854542">
      <w:pPr>
        <w:spacing w:after="0" w:line="240" w:lineRule="auto"/>
        <w:ind w:left="720"/>
        <w:rPr>
          <w:sz w:val="28"/>
          <w:szCs w:val="28"/>
        </w:rPr>
      </w:pPr>
      <w:r>
        <w:rPr>
          <w:b/>
          <w:sz w:val="28"/>
          <w:szCs w:val="28"/>
        </w:rPr>
        <w:tab/>
        <w:t xml:space="preserve">    </w:t>
      </w:r>
      <w:r w:rsidR="00654F26" w:rsidRPr="00251972">
        <w:rPr>
          <w:sz w:val="28"/>
          <w:szCs w:val="28"/>
        </w:rPr>
        <w:t>School, Wallingford, PA 19086 (www.pacofdelco.org)</w:t>
      </w:r>
    </w:p>
    <w:p w:rsidR="008F4B73" w:rsidRDefault="008F4B73" w:rsidP="00A234D3">
      <w:pPr>
        <w:spacing w:after="0"/>
        <w:rPr>
          <w:b/>
          <w:sz w:val="28"/>
          <w:szCs w:val="28"/>
        </w:rPr>
      </w:pPr>
    </w:p>
    <w:p w:rsidR="00854542" w:rsidRPr="00251972" w:rsidRDefault="00854542" w:rsidP="00854542">
      <w:pPr>
        <w:rPr>
          <w:b/>
          <w:sz w:val="28"/>
          <w:szCs w:val="28"/>
        </w:rPr>
      </w:pPr>
    </w:p>
    <w:p w:rsidR="008F4B73" w:rsidRPr="00854542" w:rsidRDefault="000F369D" w:rsidP="00854542">
      <w:pPr>
        <w:jc w:val="center"/>
        <w:rPr>
          <w:b/>
          <w:sz w:val="28"/>
          <w:szCs w:val="28"/>
        </w:rPr>
      </w:pPr>
      <w:r w:rsidRPr="00C85A73">
        <w:rPr>
          <w:b/>
          <w:i/>
          <w:sz w:val="28"/>
          <w:szCs w:val="28"/>
        </w:rPr>
        <w:t xml:space="preserve">Annie Get Your </w:t>
      </w:r>
      <w:r w:rsidR="00C85A73" w:rsidRPr="00C85A73">
        <w:rPr>
          <w:b/>
          <w:i/>
          <w:sz w:val="28"/>
          <w:szCs w:val="28"/>
        </w:rPr>
        <w:t>Gun</w:t>
      </w:r>
      <w:r w:rsidR="00C85A73">
        <w:rPr>
          <w:b/>
          <w:sz w:val="28"/>
          <w:szCs w:val="28"/>
        </w:rPr>
        <w:t xml:space="preserve"> </w:t>
      </w:r>
      <w:r w:rsidR="00854542" w:rsidRPr="00854542">
        <w:rPr>
          <w:b/>
          <w:sz w:val="28"/>
          <w:szCs w:val="28"/>
        </w:rPr>
        <w:t>Synopsis</w:t>
      </w:r>
    </w:p>
    <w:p w:rsidR="00854542" w:rsidRDefault="000F369D" w:rsidP="008F4B73">
      <w:pPr>
        <w:rPr>
          <w:sz w:val="24"/>
          <w:szCs w:val="24"/>
        </w:rPr>
      </w:pPr>
      <w:r w:rsidRPr="000F369D">
        <w:rPr>
          <w:sz w:val="24"/>
          <w:szCs w:val="24"/>
        </w:rPr>
        <w:t xml:space="preserve">Annie Get Your Gun is a musical with lyrics and music by Irving Berlin and a book by Dorothy Fields and her brother Herbert Fields. The story is a fictionalized version of the life of Annie Oakley (1860–1926), a sharpshooter who starred in Buffalo Bill's Wild </w:t>
      </w:r>
      <w:proofErr w:type="gramStart"/>
      <w:r w:rsidRPr="000F369D">
        <w:rPr>
          <w:sz w:val="24"/>
          <w:szCs w:val="24"/>
        </w:rPr>
        <w:t>West,</w:t>
      </w:r>
      <w:proofErr w:type="gramEnd"/>
      <w:r w:rsidRPr="000F369D">
        <w:rPr>
          <w:sz w:val="24"/>
          <w:szCs w:val="24"/>
        </w:rPr>
        <w:t xml:space="preserve"> and her romance wi</w:t>
      </w:r>
      <w:r w:rsidR="00C85A73">
        <w:rPr>
          <w:sz w:val="24"/>
          <w:szCs w:val="24"/>
        </w:rPr>
        <w:t>th sharpshooter Frank Butler.</w:t>
      </w:r>
    </w:p>
    <w:p w:rsidR="007F1BEE" w:rsidRDefault="007F1BEE" w:rsidP="008F4B73">
      <w:pPr>
        <w:rPr>
          <w:sz w:val="24"/>
          <w:szCs w:val="24"/>
        </w:rPr>
      </w:pPr>
      <w:r w:rsidRPr="007F1BEE">
        <w:rPr>
          <w:sz w:val="24"/>
          <w:szCs w:val="24"/>
        </w:rPr>
        <w:t xml:space="preserve">Set in the 1880's. Annie Oakley, a sharpshooter, falls for Frank Butler when </w:t>
      </w:r>
      <w:r w:rsidR="003D2F17" w:rsidRPr="007F1BEE">
        <w:rPr>
          <w:sz w:val="24"/>
          <w:szCs w:val="24"/>
        </w:rPr>
        <w:t>Buffalo</w:t>
      </w:r>
      <w:r w:rsidRPr="007F1BEE">
        <w:rPr>
          <w:sz w:val="24"/>
          <w:szCs w:val="24"/>
        </w:rPr>
        <w:t xml:space="preserve"> Bill's show comes to town. Frank, however, isn't interested in tomboys. Annie joins the show hoping to win him, but it is soon discovered that she is an even better shooter than Frank, causing more friction between them. </w:t>
      </w:r>
    </w:p>
    <w:p w:rsidR="00133995" w:rsidRPr="00854542" w:rsidRDefault="00133995" w:rsidP="008F4B73">
      <w:pPr>
        <w:rPr>
          <w:sz w:val="24"/>
          <w:szCs w:val="24"/>
        </w:rPr>
      </w:pPr>
    </w:p>
    <w:p w:rsidR="00691346" w:rsidRPr="00854542" w:rsidRDefault="00691346" w:rsidP="00854542">
      <w:pPr>
        <w:spacing w:after="0" w:line="240" w:lineRule="auto"/>
        <w:jc w:val="center"/>
        <w:rPr>
          <w:b/>
          <w:sz w:val="28"/>
          <w:szCs w:val="28"/>
        </w:rPr>
      </w:pPr>
      <w:r w:rsidRPr="00854542">
        <w:rPr>
          <w:b/>
          <w:sz w:val="28"/>
          <w:szCs w:val="28"/>
        </w:rPr>
        <w:t>A little More Info….</w:t>
      </w:r>
    </w:p>
    <w:p w:rsidR="00691346" w:rsidRDefault="00691346" w:rsidP="00691346">
      <w:pPr>
        <w:spacing w:after="0" w:line="240" w:lineRule="auto"/>
        <w:rPr>
          <w:sz w:val="24"/>
          <w:szCs w:val="24"/>
        </w:rPr>
      </w:pPr>
      <w:r w:rsidRPr="00854542">
        <w:rPr>
          <w:sz w:val="24"/>
          <w:szCs w:val="24"/>
        </w:rPr>
        <w:t xml:space="preserve">To audition for a role, you must sing and read the specific selections </w:t>
      </w:r>
      <w:proofErr w:type="gramStart"/>
      <w:r w:rsidR="00555AB2">
        <w:rPr>
          <w:sz w:val="24"/>
          <w:szCs w:val="24"/>
        </w:rPr>
        <w:t>available  on</w:t>
      </w:r>
      <w:proofErr w:type="gramEnd"/>
      <w:r w:rsidR="00555AB2">
        <w:rPr>
          <w:sz w:val="24"/>
          <w:szCs w:val="24"/>
        </w:rPr>
        <w:t xml:space="preserve"> our website </w:t>
      </w:r>
      <w:hyperlink r:id="rId6" w:history="1">
        <w:r w:rsidR="00555AB2" w:rsidRPr="00D642D2">
          <w:rPr>
            <w:rStyle w:val="Hyperlink"/>
            <w:sz w:val="24"/>
            <w:szCs w:val="24"/>
          </w:rPr>
          <w:t>www.rvco.org</w:t>
        </w:r>
      </w:hyperlink>
      <w:r w:rsidR="00555AB2">
        <w:rPr>
          <w:sz w:val="24"/>
          <w:szCs w:val="24"/>
        </w:rPr>
        <w:t xml:space="preserve">.  Go to the website, auditions, and select the character. The audition materials in PDF form will be available for you to download. </w:t>
      </w:r>
      <w:r w:rsidRPr="00854542">
        <w:rPr>
          <w:sz w:val="24"/>
          <w:szCs w:val="24"/>
        </w:rPr>
        <w:t xml:space="preserve">If time allows, you may audition for up to two roles.  Please </w:t>
      </w:r>
      <w:r w:rsidR="00555AB2">
        <w:rPr>
          <w:sz w:val="24"/>
          <w:szCs w:val="24"/>
        </w:rPr>
        <w:t xml:space="preserve">also </w:t>
      </w:r>
      <w:r w:rsidRPr="00854542">
        <w:rPr>
          <w:sz w:val="24"/>
          <w:szCs w:val="24"/>
        </w:rPr>
        <w:t xml:space="preserve">download the audition form from our website, complete it, and bring it with you to your audition. </w:t>
      </w:r>
    </w:p>
    <w:p w:rsidR="00854542" w:rsidRDefault="00854542" w:rsidP="00691346">
      <w:pPr>
        <w:spacing w:after="0" w:line="240" w:lineRule="auto"/>
        <w:rPr>
          <w:sz w:val="24"/>
          <w:szCs w:val="24"/>
        </w:rPr>
      </w:pPr>
    </w:p>
    <w:p w:rsidR="00854542" w:rsidRDefault="00854542" w:rsidP="00691346">
      <w:pPr>
        <w:spacing w:after="0" w:line="240" w:lineRule="auto"/>
        <w:rPr>
          <w:sz w:val="24"/>
          <w:szCs w:val="24"/>
        </w:rPr>
      </w:pPr>
      <w:r>
        <w:rPr>
          <w:sz w:val="24"/>
          <w:szCs w:val="24"/>
        </w:rPr>
        <w:t>A</w:t>
      </w:r>
      <w:r w:rsidR="00EB3C4F">
        <w:rPr>
          <w:sz w:val="24"/>
          <w:szCs w:val="24"/>
        </w:rPr>
        <w:t xml:space="preserve"> chorus call will be sent </w:t>
      </w:r>
      <w:r w:rsidR="009162C4">
        <w:rPr>
          <w:sz w:val="24"/>
          <w:szCs w:val="24"/>
        </w:rPr>
        <w:t>separately</w:t>
      </w:r>
      <w:r>
        <w:rPr>
          <w:sz w:val="24"/>
          <w:szCs w:val="24"/>
        </w:rPr>
        <w:t xml:space="preserve"> for those who wish to join the ensemble.</w:t>
      </w:r>
    </w:p>
    <w:p w:rsidR="00133995" w:rsidRDefault="00133995" w:rsidP="00691346">
      <w:pPr>
        <w:spacing w:after="0" w:line="240" w:lineRule="auto"/>
        <w:rPr>
          <w:sz w:val="24"/>
          <w:szCs w:val="24"/>
        </w:rPr>
      </w:pPr>
    </w:p>
    <w:p w:rsidR="00133995" w:rsidRPr="00854542" w:rsidRDefault="00133995" w:rsidP="00691346">
      <w:pPr>
        <w:spacing w:after="0" w:line="240" w:lineRule="auto"/>
        <w:rPr>
          <w:sz w:val="24"/>
          <w:szCs w:val="24"/>
        </w:rPr>
      </w:pPr>
    </w:p>
    <w:p w:rsidR="00691346" w:rsidRPr="00854542" w:rsidRDefault="00691346" w:rsidP="00691346">
      <w:pPr>
        <w:spacing w:after="0" w:line="240" w:lineRule="auto"/>
        <w:rPr>
          <w:sz w:val="24"/>
          <w:szCs w:val="24"/>
        </w:rPr>
      </w:pPr>
    </w:p>
    <w:p w:rsidR="00691346" w:rsidRPr="00133995" w:rsidRDefault="00691346" w:rsidP="00691346">
      <w:pPr>
        <w:spacing w:after="0" w:line="240" w:lineRule="auto"/>
        <w:rPr>
          <w:sz w:val="24"/>
          <w:szCs w:val="24"/>
        </w:rPr>
      </w:pPr>
      <w:r w:rsidRPr="00854542">
        <w:rPr>
          <w:b/>
          <w:sz w:val="28"/>
          <w:szCs w:val="28"/>
        </w:rPr>
        <w:t xml:space="preserve">Directions to Our Audition Site:  STAGE ONE—Performing Arts Complex (PAC) </w:t>
      </w:r>
      <w:r w:rsidRPr="00133995">
        <w:rPr>
          <w:sz w:val="24"/>
          <w:szCs w:val="24"/>
        </w:rPr>
        <w:t>(Summit School)   101 Plush Mill Road, Wallingford, PA 19086 On Plush Mill Rd., the school is between Providence Rd. (</w:t>
      </w:r>
      <w:proofErr w:type="spellStart"/>
      <w:r w:rsidRPr="00133995">
        <w:rPr>
          <w:sz w:val="24"/>
          <w:szCs w:val="24"/>
        </w:rPr>
        <w:t>Rte</w:t>
      </w:r>
      <w:proofErr w:type="spellEnd"/>
      <w:r w:rsidRPr="00133995">
        <w:rPr>
          <w:sz w:val="24"/>
          <w:szCs w:val="24"/>
        </w:rPr>
        <w:t xml:space="preserve"> 252) and Turner Rd. – closer to </w:t>
      </w:r>
      <w:proofErr w:type="spellStart"/>
      <w:r w:rsidRPr="00133995">
        <w:rPr>
          <w:sz w:val="24"/>
          <w:szCs w:val="24"/>
        </w:rPr>
        <w:t>Rte</w:t>
      </w:r>
      <w:proofErr w:type="spellEnd"/>
      <w:r w:rsidRPr="00133995">
        <w:rPr>
          <w:sz w:val="24"/>
          <w:szCs w:val="24"/>
        </w:rPr>
        <w:t xml:space="preserve"> 252. </w:t>
      </w:r>
    </w:p>
    <w:p w:rsidR="00691346" w:rsidRPr="00133995" w:rsidRDefault="00691346" w:rsidP="00691346">
      <w:pPr>
        <w:spacing w:after="0" w:line="240" w:lineRule="auto"/>
        <w:rPr>
          <w:sz w:val="24"/>
          <w:szCs w:val="24"/>
        </w:rPr>
      </w:pPr>
    </w:p>
    <w:p w:rsidR="00691346" w:rsidRPr="00133995" w:rsidRDefault="00691346" w:rsidP="00691346">
      <w:pPr>
        <w:spacing w:after="0" w:line="240" w:lineRule="auto"/>
        <w:rPr>
          <w:sz w:val="24"/>
          <w:szCs w:val="24"/>
        </w:rPr>
      </w:pPr>
      <w:r w:rsidRPr="00133995">
        <w:rPr>
          <w:b/>
          <w:sz w:val="24"/>
          <w:szCs w:val="24"/>
        </w:rPr>
        <w:t>Coming from the Blue Route:</w:t>
      </w:r>
      <w:r w:rsidRPr="00133995">
        <w:rPr>
          <w:sz w:val="24"/>
          <w:szCs w:val="24"/>
        </w:rPr>
        <w:t xml:space="preserve">  Take exit 3 and go west on Baltimore Pike towards Media for one mile to Providence Road (</w:t>
      </w:r>
      <w:proofErr w:type="spellStart"/>
      <w:r w:rsidRPr="00133995">
        <w:rPr>
          <w:sz w:val="24"/>
          <w:szCs w:val="24"/>
        </w:rPr>
        <w:t>Rte</w:t>
      </w:r>
      <w:proofErr w:type="spellEnd"/>
      <w:r w:rsidRPr="00133995">
        <w:rPr>
          <w:sz w:val="24"/>
          <w:szCs w:val="24"/>
        </w:rPr>
        <w:t xml:space="preserve"> 252).  </w:t>
      </w:r>
      <w:proofErr w:type="gramStart"/>
      <w:r w:rsidRPr="00133995">
        <w:rPr>
          <w:sz w:val="24"/>
          <w:szCs w:val="24"/>
        </w:rPr>
        <w:t xml:space="preserve">Turn left (south) on </w:t>
      </w:r>
      <w:proofErr w:type="spellStart"/>
      <w:r w:rsidRPr="00133995">
        <w:rPr>
          <w:sz w:val="24"/>
          <w:szCs w:val="24"/>
        </w:rPr>
        <w:t>Rte</w:t>
      </w:r>
      <w:proofErr w:type="spellEnd"/>
      <w:r w:rsidRPr="00133995">
        <w:rPr>
          <w:sz w:val="24"/>
          <w:szCs w:val="24"/>
        </w:rPr>
        <w:t xml:space="preserve"> 252.</w:t>
      </w:r>
      <w:proofErr w:type="gramEnd"/>
      <w:r w:rsidRPr="00133995">
        <w:rPr>
          <w:sz w:val="24"/>
          <w:szCs w:val="24"/>
        </w:rPr>
        <w:t xml:space="preserve">  Plush Mill Road is on the left in 0.8 miles. Turn left on Plush Mill Road and the school is shortly on the left. </w:t>
      </w:r>
    </w:p>
    <w:p w:rsidR="00691346" w:rsidRPr="00133995" w:rsidRDefault="00691346" w:rsidP="00691346">
      <w:pPr>
        <w:spacing w:after="0" w:line="240" w:lineRule="auto"/>
        <w:rPr>
          <w:sz w:val="24"/>
          <w:szCs w:val="24"/>
        </w:rPr>
      </w:pPr>
    </w:p>
    <w:p w:rsidR="00691346" w:rsidRPr="00133995" w:rsidRDefault="00691346" w:rsidP="00691346">
      <w:pPr>
        <w:spacing w:after="0" w:line="240" w:lineRule="auto"/>
        <w:rPr>
          <w:sz w:val="24"/>
          <w:szCs w:val="24"/>
        </w:rPr>
      </w:pPr>
      <w:proofErr w:type="gramStart"/>
      <w:r w:rsidRPr="00133995">
        <w:rPr>
          <w:b/>
          <w:sz w:val="24"/>
          <w:szCs w:val="24"/>
        </w:rPr>
        <w:t>Coming via Providence Road (</w:t>
      </w:r>
      <w:proofErr w:type="spellStart"/>
      <w:r w:rsidRPr="00133995">
        <w:rPr>
          <w:b/>
          <w:sz w:val="24"/>
          <w:szCs w:val="24"/>
        </w:rPr>
        <w:t>Rte</w:t>
      </w:r>
      <w:proofErr w:type="spellEnd"/>
      <w:r w:rsidRPr="00133995">
        <w:rPr>
          <w:b/>
          <w:sz w:val="24"/>
          <w:szCs w:val="24"/>
        </w:rPr>
        <w:t xml:space="preserve"> 252):</w:t>
      </w:r>
      <w:r w:rsidRPr="00133995">
        <w:rPr>
          <w:sz w:val="24"/>
          <w:szCs w:val="24"/>
        </w:rPr>
        <w:t xml:space="preserve">  Plush Mill Road is 0.8 miles south of Baltimore Pike and 0.5 miles north of the traffic light at Possum Hollow Road and the Wallingford SEPTA RR Station.</w:t>
      </w:r>
      <w:proofErr w:type="gramEnd"/>
      <w:r w:rsidRPr="00133995">
        <w:rPr>
          <w:sz w:val="24"/>
          <w:szCs w:val="24"/>
        </w:rPr>
        <w:t xml:space="preserve"> </w:t>
      </w:r>
    </w:p>
    <w:p w:rsidR="00691346" w:rsidRPr="00133995" w:rsidRDefault="00691346" w:rsidP="00691346">
      <w:pPr>
        <w:spacing w:after="0" w:line="240" w:lineRule="auto"/>
        <w:rPr>
          <w:sz w:val="24"/>
          <w:szCs w:val="24"/>
        </w:rPr>
      </w:pPr>
    </w:p>
    <w:p w:rsidR="008F4B73" w:rsidRPr="00691346" w:rsidRDefault="00691346" w:rsidP="00691346">
      <w:pPr>
        <w:spacing w:after="0" w:line="240" w:lineRule="auto"/>
      </w:pPr>
      <w:r w:rsidRPr="00133995">
        <w:rPr>
          <w:b/>
          <w:sz w:val="24"/>
          <w:szCs w:val="24"/>
        </w:rPr>
        <w:t>Coming from the West via Route 1 (Baltimore Pike):</w:t>
      </w:r>
      <w:r w:rsidRPr="00133995">
        <w:rPr>
          <w:sz w:val="24"/>
          <w:szCs w:val="24"/>
        </w:rPr>
        <w:t xml:space="preserve">  Just past the Granite Run Mall, Route 1 goes off to the right.  You go straight ahead on Baltimore Pike for Media.  As you go through Media, the 7th traffic light is Route 252—this is a major intersection.  Turn right (south) on Rte. 252 (Providence Rd.) 0.8 miles to Plush Mill Rd. on the left.  Turn left onto Plush Mill Rd. and the school is shortly on your left.</w:t>
      </w:r>
      <w:r w:rsidRPr="00691346">
        <w:t xml:space="preserve"> </w:t>
      </w:r>
      <w:r w:rsidR="008F4B73" w:rsidRPr="00691346">
        <w:br w:type="page"/>
      </w:r>
    </w:p>
    <w:p w:rsidR="004510D6" w:rsidRPr="00EE4F8C" w:rsidRDefault="009162C4" w:rsidP="00EE4F8C">
      <w:pPr>
        <w:jc w:val="center"/>
        <w:rPr>
          <w:b/>
          <w:sz w:val="24"/>
          <w:szCs w:val="24"/>
        </w:rPr>
      </w:pPr>
      <w:r>
        <w:rPr>
          <w:b/>
          <w:sz w:val="24"/>
          <w:szCs w:val="24"/>
        </w:rPr>
        <w:lastRenderedPageBreak/>
        <w:t>Annie Get Your Gun</w:t>
      </w:r>
      <w:r w:rsidR="004510D6" w:rsidRPr="00A51488">
        <w:rPr>
          <w:b/>
          <w:sz w:val="24"/>
          <w:szCs w:val="24"/>
        </w:rPr>
        <w:t xml:space="preserve"> Roles</w:t>
      </w:r>
      <w:r w:rsidR="00A234D3" w:rsidRPr="00A51488">
        <w:rPr>
          <w:b/>
          <w:sz w:val="24"/>
          <w:szCs w:val="24"/>
        </w:rPr>
        <w:t xml:space="preserve"> and Audition Selections</w:t>
      </w:r>
    </w:p>
    <w:tbl>
      <w:tblPr>
        <w:tblStyle w:val="TableGrid"/>
        <w:tblpPr w:leftFromText="180" w:rightFromText="180" w:vertAnchor="text" w:horzAnchor="margin" w:tblpX="-342" w:tblpY="189"/>
        <w:tblW w:w="10350" w:type="dxa"/>
        <w:tblLook w:val="04A0" w:firstRow="1" w:lastRow="0" w:firstColumn="1" w:lastColumn="0" w:noHBand="0" w:noVBand="1"/>
      </w:tblPr>
      <w:tblGrid>
        <w:gridCol w:w="2178"/>
        <w:gridCol w:w="3150"/>
        <w:gridCol w:w="1890"/>
        <w:gridCol w:w="3132"/>
      </w:tblGrid>
      <w:tr w:rsidR="00EE4F8C" w:rsidTr="00133995">
        <w:tc>
          <w:tcPr>
            <w:tcW w:w="2178" w:type="dxa"/>
          </w:tcPr>
          <w:p w:rsidR="00EE4F8C" w:rsidRDefault="00EE4F8C" w:rsidP="00700ADC">
            <w:pPr>
              <w:jc w:val="center"/>
            </w:pPr>
            <w:r>
              <w:t>Character</w:t>
            </w:r>
          </w:p>
        </w:tc>
        <w:tc>
          <w:tcPr>
            <w:tcW w:w="3150" w:type="dxa"/>
          </w:tcPr>
          <w:p w:rsidR="00EE4F8C" w:rsidRDefault="00EE4F8C" w:rsidP="00700ADC">
            <w:pPr>
              <w:jc w:val="center"/>
            </w:pPr>
            <w:r>
              <w:t>Description</w:t>
            </w:r>
          </w:p>
        </w:tc>
        <w:tc>
          <w:tcPr>
            <w:tcW w:w="1890" w:type="dxa"/>
          </w:tcPr>
          <w:p w:rsidR="00EE4F8C" w:rsidRDefault="00EE4F8C" w:rsidP="00700ADC">
            <w:pPr>
              <w:jc w:val="center"/>
            </w:pPr>
            <w:r>
              <w:t>Voice Part</w:t>
            </w:r>
          </w:p>
        </w:tc>
        <w:tc>
          <w:tcPr>
            <w:tcW w:w="3132" w:type="dxa"/>
          </w:tcPr>
          <w:p w:rsidR="00EE4F8C" w:rsidRDefault="00EE4F8C" w:rsidP="00700ADC">
            <w:pPr>
              <w:jc w:val="center"/>
            </w:pPr>
            <w:r>
              <w:t>Audition Music</w:t>
            </w:r>
          </w:p>
        </w:tc>
      </w:tr>
      <w:tr w:rsidR="00EE4F8C" w:rsidTr="00133995">
        <w:tc>
          <w:tcPr>
            <w:tcW w:w="2178" w:type="dxa"/>
          </w:tcPr>
          <w:p w:rsidR="00EE4F8C" w:rsidRDefault="00EE4F8C" w:rsidP="00700ADC">
            <w:pPr>
              <w:jc w:val="center"/>
            </w:pPr>
            <w:r>
              <w:t>Frank Butler</w:t>
            </w:r>
          </w:p>
        </w:tc>
        <w:tc>
          <w:tcPr>
            <w:tcW w:w="3150" w:type="dxa"/>
          </w:tcPr>
          <w:p w:rsidR="00EE4F8C" w:rsidRDefault="00EE4F8C" w:rsidP="00700ADC">
            <w:pPr>
              <w:jc w:val="center"/>
            </w:pPr>
            <w:r>
              <w:t xml:space="preserve">20s-40s; Tall, handsome; </w:t>
            </w:r>
            <w:proofErr w:type="spellStart"/>
            <w:r>
              <w:t>self assured</w:t>
            </w:r>
            <w:proofErr w:type="spellEnd"/>
            <w:r>
              <w:t>, almost cocky</w:t>
            </w:r>
          </w:p>
        </w:tc>
        <w:tc>
          <w:tcPr>
            <w:tcW w:w="1890" w:type="dxa"/>
          </w:tcPr>
          <w:p w:rsidR="00EE4F8C" w:rsidRDefault="00BB49BA" w:rsidP="00700ADC">
            <w:pPr>
              <w:jc w:val="center"/>
            </w:pPr>
            <w:r>
              <w:t>Baritone</w:t>
            </w:r>
          </w:p>
        </w:tc>
        <w:tc>
          <w:tcPr>
            <w:tcW w:w="3132" w:type="dxa"/>
          </w:tcPr>
          <w:p w:rsidR="00BB49BA" w:rsidRDefault="00BB49BA" w:rsidP="00BB49BA">
            <w:r>
              <w:t>No. 4 The Girl That I Marry</w:t>
            </w:r>
          </w:p>
          <w:p w:rsidR="00BB49BA" w:rsidRDefault="00BB49BA" w:rsidP="00BB49BA">
            <w:r>
              <w:t>pick-up to m. 1-m. 38</w:t>
            </w:r>
          </w:p>
          <w:p w:rsidR="00BB49BA" w:rsidRDefault="00BB49BA" w:rsidP="00BB49BA"/>
          <w:p w:rsidR="00BB49BA" w:rsidRDefault="00BB49BA" w:rsidP="00BB49BA">
            <w:r>
              <w:t>No. 15 My Defenses Are Down</w:t>
            </w:r>
          </w:p>
          <w:p w:rsidR="00EE4F8C" w:rsidRDefault="00BB49BA" w:rsidP="00BB49BA">
            <w:r>
              <w:t>Pick-up to m. 48-61</w:t>
            </w:r>
          </w:p>
        </w:tc>
      </w:tr>
      <w:tr w:rsidR="00EE4F8C" w:rsidTr="00133995">
        <w:tc>
          <w:tcPr>
            <w:tcW w:w="2178" w:type="dxa"/>
          </w:tcPr>
          <w:p w:rsidR="00EE4F8C" w:rsidRDefault="00EE4F8C" w:rsidP="00700ADC">
            <w:pPr>
              <w:jc w:val="center"/>
            </w:pPr>
            <w:r>
              <w:t>Buffalo Bill Cody</w:t>
            </w:r>
          </w:p>
        </w:tc>
        <w:tc>
          <w:tcPr>
            <w:tcW w:w="3150" w:type="dxa"/>
          </w:tcPr>
          <w:p w:rsidR="00EE4F8C" w:rsidRDefault="00EE4F8C" w:rsidP="00700ADC">
            <w:pPr>
              <w:jc w:val="center"/>
            </w:pPr>
            <w:r>
              <w:t>50-70ish – Tall with good stage presence; dignified with suave manner;  but a man’s man -a bit courtly and old fashioned; white haired and bearded (preferred)</w:t>
            </w:r>
          </w:p>
        </w:tc>
        <w:tc>
          <w:tcPr>
            <w:tcW w:w="1890" w:type="dxa"/>
          </w:tcPr>
          <w:p w:rsidR="00EE4F8C" w:rsidRDefault="009B64C7" w:rsidP="00700ADC">
            <w:pPr>
              <w:jc w:val="center"/>
            </w:pPr>
            <w:r>
              <w:t>Baritone</w:t>
            </w:r>
          </w:p>
        </w:tc>
        <w:tc>
          <w:tcPr>
            <w:tcW w:w="3132" w:type="dxa"/>
          </w:tcPr>
          <w:p w:rsidR="009B64C7" w:rsidRDefault="009B64C7" w:rsidP="009B64C7">
            <w:r>
              <w:t>No. 7 Show Business Reprise</w:t>
            </w:r>
          </w:p>
          <w:p w:rsidR="00EE4F8C" w:rsidRDefault="009B64C7" w:rsidP="009B64C7">
            <w:r>
              <w:t>Sing the entire number, all parts; end with “show!” at the beginning of No. 7a</w:t>
            </w:r>
          </w:p>
        </w:tc>
      </w:tr>
      <w:tr w:rsidR="00EE4F8C" w:rsidTr="00133995">
        <w:tc>
          <w:tcPr>
            <w:tcW w:w="2178" w:type="dxa"/>
          </w:tcPr>
          <w:p w:rsidR="00EE4F8C" w:rsidRDefault="00EE4F8C" w:rsidP="00700ADC">
            <w:pPr>
              <w:jc w:val="center"/>
            </w:pPr>
            <w:r>
              <w:t>Dolly Tate</w:t>
            </w:r>
          </w:p>
        </w:tc>
        <w:tc>
          <w:tcPr>
            <w:tcW w:w="3150" w:type="dxa"/>
          </w:tcPr>
          <w:p w:rsidR="00EE4F8C" w:rsidRDefault="00EE4F8C" w:rsidP="00700ADC">
            <w:pPr>
              <w:jc w:val="center"/>
            </w:pPr>
            <w:r>
              <w:t>40s to 50s; fading beauty but stylish; a bit rough around the edges</w:t>
            </w:r>
          </w:p>
        </w:tc>
        <w:tc>
          <w:tcPr>
            <w:tcW w:w="1890" w:type="dxa"/>
          </w:tcPr>
          <w:p w:rsidR="00EE4F8C" w:rsidRDefault="00975AEE" w:rsidP="00700ADC">
            <w:pPr>
              <w:jc w:val="center"/>
            </w:pPr>
            <w:r>
              <w:t>Alto</w:t>
            </w:r>
          </w:p>
        </w:tc>
        <w:tc>
          <w:tcPr>
            <w:tcW w:w="3132" w:type="dxa"/>
          </w:tcPr>
          <w:p w:rsidR="00975AEE" w:rsidRDefault="00975AEE" w:rsidP="00975AEE">
            <w:r>
              <w:t>No. 1 Opening</w:t>
            </w:r>
          </w:p>
          <w:p w:rsidR="00EE4F8C" w:rsidRDefault="00975AEE" w:rsidP="00975AEE">
            <w:r>
              <w:t>Pick-up to m. 128-m. 147</w:t>
            </w:r>
          </w:p>
        </w:tc>
      </w:tr>
      <w:tr w:rsidR="00EE4F8C" w:rsidTr="00133995">
        <w:tc>
          <w:tcPr>
            <w:tcW w:w="2178" w:type="dxa"/>
          </w:tcPr>
          <w:p w:rsidR="00EE4F8C" w:rsidRDefault="00EE4F8C" w:rsidP="00700ADC">
            <w:pPr>
              <w:jc w:val="center"/>
            </w:pPr>
            <w:r>
              <w:t>Tommy Keeler</w:t>
            </w:r>
          </w:p>
        </w:tc>
        <w:tc>
          <w:tcPr>
            <w:tcW w:w="3150" w:type="dxa"/>
          </w:tcPr>
          <w:p w:rsidR="00EE4F8C" w:rsidRDefault="00EE4F8C" w:rsidP="00700ADC">
            <w:pPr>
              <w:jc w:val="center"/>
            </w:pPr>
            <w:r>
              <w:t>20s to 30s with a slight American Indian look; attractive; good dancer</w:t>
            </w:r>
          </w:p>
        </w:tc>
        <w:tc>
          <w:tcPr>
            <w:tcW w:w="1890" w:type="dxa"/>
          </w:tcPr>
          <w:p w:rsidR="00EE4F8C" w:rsidRDefault="00250464" w:rsidP="00700ADC">
            <w:pPr>
              <w:jc w:val="center"/>
            </w:pPr>
            <w:r>
              <w:t>Baritone</w:t>
            </w:r>
          </w:p>
        </w:tc>
        <w:tc>
          <w:tcPr>
            <w:tcW w:w="3132" w:type="dxa"/>
          </w:tcPr>
          <w:p w:rsidR="00250464" w:rsidRDefault="00250464" w:rsidP="00250464">
            <w:r>
              <w:t>No. 21 Who Do You Love, I Hope?</w:t>
            </w:r>
          </w:p>
          <w:p w:rsidR="00250464" w:rsidRDefault="00250464" w:rsidP="00250464">
            <w:r>
              <w:t>Beginning through m. 43</w:t>
            </w:r>
          </w:p>
          <w:p w:rsidR="00EE4F8C" w:rsidRDefault="00250464" w:rsidP="00250464">
            <w:r>
              <w:t>Sing your part only</w:t>
            </w:r>
          </w:p>
        </w:tc>
      </w:tr>
      <w:tr w:rsidR="00EE4F8C" w:rsidTr="00133995">
        <w:tc>
          <w:tcPr>
            <w:tcW w:w="2178" w:type="dxa"/>
          </w:tcPr>
          <w:p w:rsidR="00EE4F8C" w:rsidRDefault="00EE4F8C" w:rsidP="00700ADC">
            <w:pPr>
              <w:jc w:val="center"/>
            </w:pPr>
            <w:r>
              <w:t>Winnie Tate</w:t>
            </w:r>
          </w:p>
        </w:tc>
        <w:tc>
          <w:tcPr>
            <w:tcW w:w="3150" w:type="dxa"/>
          </w:tcPr>
          <w:p w:rsidR="00EE4F8C" w:rsidRDefault="00EE4F8C" w:rsidP="00700ADC">
            <w:pPr>
              <w:jc w:val="center"/>
            </w:pPr>
            <w:r>
              <w:t>15 to 30 with young look; good dancer</w:t>
            </w:r>
          </w:p>
        </w:tc>
        <w:tc>
          <w:tcPr>
            <w:tcW w:w="1890" w:type="dxa"/>
          </w:tcPr>
          <w:p w:rsidR="00EE4F8C" w:rsidRDefault="00EE4F8C" w:rsidP="00250464">
            <w:pPr>
              <w:jc w:val="center"/>
            </w:pPr>
            <w:r>
              <w:t xml:space="preserve">Soprano </w:t>
            </w:r>
          </w:p>
        </w:tc>
        <w:tc>
          <w:tcPr>
            <w:tcW w:w="3132" w:type="dxa"/>
          </w:tcPr>
          <w:p w:rsidR="00975AEE" w:rsidRDefault="00975AEE" w:rsidP="00975AEE">
            <w:r>
              <w:t>No. 21 Who Do You Love, I Hope?</w:t>
            </w:r>
          </w:p>
          <w:p w:rsidR="00975AEE" w:rsidRDefault="00975AEE" w:rsidP="00975AEE">
            <w:r>
              <w:t>Beginning through m. 43</w:t>
            </w:r>
          </w:p>
          <w:p w:rsidR="00975AEE" w:rsidRDefault="00975AEE" w:rsidP="00975AEE">
            <w:r>
              <w:t>Sing your part throughout</w:t>
            </w:r>
          </w:p>
          <w:p w:rsidR="00EE4F8C" w:rsidRDefault="00975AEE" w:rsidP="00975AEE">
            <w:r>
              <w:t>Sing also Tommy’s part in mm. 28-36</w:t>
            </w:r>
          </w:p>
        </w:tc>
      </w:tr>
      <w:tr w:rsidR="00EE4F8C" w:rsidTr="00133995">
        <w:tc>
          <w:tcPr>
            <w:tcW w:w="2178" w:type="dxa"/>
          </w:tcPr>
          <w:p w:rsidR="00EE4F8C" w:rsidRDefault="00EE4F8C" w:rsidP="00700ADC">
            <w:pPr>
              <w:jc w:val="center"/>
            </w:pPr>
            <w:r>
              <w:t>Charlie Davenport</w:t>
            </w:r>
          </w:p>
        </w:tc>
        <w:tc>
          <w:tcPr>
            <w:tcW w:w="3150" w:type="dxa"/>
          </w:tcPr>
          <w:p w:rsidR="00EE4F8C" w:rsidRDefault="00EE4F8C" w:rsidP="00700ADC">
            <w:pPr>
              <w:jc w:val="center"/>
            </w:pPr>
            <w:r>
              <w:t>40s and up; All business but with  a heart; bald but appealing</w:t>
            </w:r>
          </w:p>
        </w:tc>
        <w:tc>
          <w:tcPr>
            <w:tcW w:w="1890" w:type="dxa"/>
          </w:tcPr>
          <w:p w:rsidR="00EE4F8C" w:rsidRDefault="00FF7E92" w:rsidP="00700ADC">
            <w:pPr>
              <w:jc w:val="center"/>
            </w:pPr>
            <w:r>
              <w:t>Tenor</w:t>
            </w:r>
          </w:p>
        </w:tc>
        <w:tc>
          <w:tcPr>
            <w:tcW w:w="3132" w:type="dxa"/>
          </w:tcPr>
          <w:p w:rsidR="00FF7E92" w:rsidRDefault="00FF7E92" w:rsidP="00FF7E92">
            <w:r>
              <w:t>No. 7 Show Business Reprise</w:t>
            </w:r>
          </w:p>
          <w:p w:rsidR="00EE4F8C" w:rsidRDefault="00FF7E92" w:rsidP="00FF7E92">
            <w:r>
              <w:t>Sing the entire number, all parts; end with “show!” at the beginning of No. 7a</w:t>
            </w:r>
          </w:p>
        </w:tc>
      </w:tr>
      <w:tr w:rsidR="00EE4F8C" w:rsidTr="00133995">
        <w:tc>
          <w:tcPr>
            <w:tcW w:w="2178" w:type="dxa"/>
          </w:tcPr>
          <w:p w:rsidR="00EE4F8C" w:rsidRDefault="00EE4F8C" w:rsidP="00700ADC">
            <w:pPr>
              <w:jc w:val="center"/>
            </w:pPr>
            <w:r>
              <w:t>Foster Wilson</w:t>
            </w:r>
          </w:p>
        </w:tc>
        <w:tc>
          <w:tcPr>
            <w:tcW w:w="3150" w:type="dxa"/>
          </w:tcPr>
          <w:p w:rsidR="00EE4F8C" w:rsidRDefault="00EE4F8C" w:rsidP="00700ADC">
            <w:pPr>
              <w:jc w:val="center"/>
            </w:pPr>
            <w:r>
              <w:t>Hotel Proprietor; tired, hassled; a bit of a con artist but does it to survive</w:t>
            </w:r>
          </w:p>
        </w:tc>
        <w:tc>
          <w:tcPr>
            <w:tcW w:w="1890" w:type="dxa"/>
          </w:tcPr>
          <w:p w:rsidR="00EE4F8C" w:rsidRDefault="00250464" w:rsidP="00700ADC">
            <w:pPr>
              <w:jc w:val="center"/>
            </w:pPr>
            <w:r>
              <w:t>Baritone</w:t>
            </w:r>
          </w:p>
          <w:p w:rsidR="00EE4F8C" w:rsidRDefault="00EE4F8C" w:rsidP="00700ADC">
            <w:pPr>
              <w:jc w:val="center"/>
            </w:pPr>
          </w:p>
        </w:tc>
        <w:tc>
          <w:tcPr>
            <w:tcW w:w="3132" w:type="dxa"/>
          </w:tcPr>
          <w:p w:rsidR="00250464" w:rsidRDefault="00250464" w:rsidP="00250464">
            <w:r>
              <w:t xml:space="preserve">No. 3 </w:t>
            </w:r>
            <w:proofErr w:type="spellStart"/>
            <w:r>
              <w:t>Doin</w:t>
            </w:r>
            <w:proofErr w:type="spellEnd"/>
            <w:r>
              <w:t xml:space="preserve">’ What Comes </w:t>
            </w:r>
            <w:proofErr w:type="spellStart"/>
            <w:r>
              <w:t>Natur’lly</w:t>
            </w:r>
            <w:proofErr w:type="spellEnd"/>
          </w:p>
          <w:p w:rsidR="00250464" w:rsidRDefault="00250464" w:rsidP="00250464">
            <w:r>
              <w:t>mm. 106-115</w:t>
            </w:r>
          </w:p>
          <w:p w:rsidR="00EE4F8C" w:rsidRDefault="00250464" w:rsidP="00250464">
            <w:r>
              <w:t>(Sing the entire page)</w:t>
            </w:r>
          </w:p>
        </w:tc>
      </w:tr>
      <w:tr w:rsidR="00EE4F8C" w:rsidTr="00133995">
        <w:tc>
          <w:tcPr>
            <w:tcW w:w="2178" w:type="dxa"/>
          </w:tcPr>
          <w:p w:rsidR="00EE4F8C" w:rsidRDefault="00EE4F8C" w:rsidP="00700ADC">
            <w:pPr>
              <w:jc w:val="center"/>
            </w:pPr>
            <w:r>
              <w:t>Mac, the Prop Man</w:t>
            </w:r>
          </w:p>
        </w:tc>
        <w:tc>
          <w:tcPr>
            <w:tcW w:w="3150" w:type="dxa"/>
          </w:tcPr>
          <w:p w:rsidR="00EE4F8C" w:rsidRDefault="00EE4F8C" w:rsidP="00700ADC">
            <w:pPr>
              <w:jc w:val="center"/>
            </w:pPr>
            <w:r>
              <w:t>Could be any age, but able to hold his own in any situation; directs others; fit – able to carry cargo</w:t>
            </w:r>
          </w:p>
        </w:tc>
        <w:tc>
          <w:tcPr>
            <w:tcW w:w="1890" w:type="dxa"/>
          </w:tcPr>
          <w:p w:rsidR="00EE4F8C" w:rsidRDefault="00182349" w:rsidP="00700ADC">
            <w:pPr>
              <w:jc w:val="center"/>
            </w:pPr>
            <w:r>
              <w:t>Any voice part</w:t>
            </w:r>
          </w:p>
        </w:tc>
        <w:tc>
          <w:tcPr>
            <w:tcW w:w="3132" w:type="dxa"/>
          </w:tcPr>
          <w:p w:rsidR="00133995" w:rsidRDefault="00133995" w:rsidP="00133995">
            <w:r>
              <w:t>No. 7 Show Business Reprise</w:t>
            </w:r>
          </w:p>
          <w:p w:rsidR="00EE4F8C" w:rsidRDefault="00133995" w:rsidP="00133995">
            <w:r>
              <w:t>Sing the entire number, all parts; end with “show!” at the beginning of No. 7a</w:t>
            </w:r>
          </w:p>
        </w:tc>
      </w:tr>
      <w:tr w:rsidR="00EE4F8C" w:rsidTr="00133995">
        <w:tc>
          <w:tcPr>
            <w:tcW w:w="2178" w:type="dxa"/>
          </w:tcPr>
          <w:p w:rsidR="00EE4F8C" w:rsidRDefault="00EE4F8C" w:rsidP="00700ADC">
            <w:pPr>
              <w:jc w:val="center"/>
            </w:pPr>
            <w:r>
              <w:t>Chief Sitting Bull</w:t>
            </w:r>
          </w:p>
        </w:tc>
        <w:tc>
          <w:tcPr>
            <w:tcW w:w="3150" w:type="dxa"/>
          </w:tcPr>
          <w:p w:rsidR="00EE4F8C" w:rsidRDefault="00EE4F8C" w:rsidP="00700ADC">
            <w:pPr>
              <w:jc w:val="center"/>
            </w:pPr>
            <w:r>
              <w:t>Imposing Native American look; has definite presence; hard exterior but soft interior; especially for Annie</w:t>
            </w:r>
          </w:p>
        </w:tc>
        <w:tc>
          <w:tcPr>
            <w:tcW w:w="1890" w:type="dxa"/>
          </w:tcPr>
          <w:p w:rsidR="00EE4F8C" w:rsidRDefault="00EE4F8C" w:rsidP="00700ADC">
            <w:pPr>
              <w:jc w:val="center"/>
            </w:pPr>
            <w:r>
              <w:t>Any voice part</w:t>
            </w:r>
          </w:p>
        </w:tc>
        <w:tc>
          <w:tcPr>
            <w:tcW w:w="3132" w:type="dxa"/>
          </w:tcPr>
          <w:p w:rsidR="00133995" w:rsidRDefault="00133995" w:rsidP="00133995">
            <w:r>
              <w:t>No. 7 Show Business Reprise</w:t>
            </w:r>
          </w:p>
          <w:p w:rsidR="00EE4F8C" w:rsidRDefault="00133995" w:rsidP="00133995">
            <w:r>
              <w:t>Sing the entire number, all parts; end with “show!” at the beginning of No. 7a</w:t>
            </w:r>
          </w:p>
        </w:tc>
      </w:tr>
      <w:tr w:rsidR="00EE4F8C" w:rsidTr="00133995">
        <w:tc>
          <w:tcPr>
            <w:tcW w:w="2178" w:type="dxa"/>
          </w:tcPr>
          <w:p w:rsidR="00EE4F8C" w:rsidRDefault="00EE4F8C" w:rsidP="00700ADC">
            <w:pPr>
              <w:jc w:val="center"/>
            </w:pPr>
            <w:r>
              <w:t>Annie Oakley</w:t>
            </w:r>
          </w:p>
        </w:tc>
        <w:tc>
          <w:tcPr>
            <w:tcW w:w="3150" w:type="dxa"/>
          </w:tcPr>
          <w:p w:rsidR="00EE4F8C" w:rsidRDefault="00EE4F8C" w:rsidP="00700ADC">
            <w:pPr>
              <w:jc w:val="center"/>
            </w:pPr>
            <w:r>
              <w:t>Back country girl; very rough around the edges; with innocence but also with a will on her when crossed; becomes more elegant as the show progresses; no “book learning” but smart in her own way</w:t>
            </w:r>
          </w:p>
        </w:tc>
        <w:tc>
          <w:tcPr>
            <w:tcW w:w="1890" w:type="dxa"/>
          </w:tcPr>
          <w:p w:rsidR="00EE4F8C" w:rsidRDefault="00700ADC" w:rsidP="00700ADC">
            <w:pPr>
              <w:jc w:val="center"/>
            </w:pPr>
            <w:r>
              <w:t>Mezzo/Belt</w:t>
            </w:r>
          </w:p>
        </w:tc>
        <w:tc>
          <w:tcPr>
            <w:tcW w:w="3132" w:type="dxa"/>
          </w:tcPr>
          <w:p w:rsidR="00700ADC" w:rsidRDefault="00700ADC" w:rsidP="00975AEE">
            <w:r>
              <w:t>No. 5 You Can’t Get a Man with a Gun</w:t>
            </w:r>
          </w:p>
          <w:p w:rsidR="00700ADC" w:rsidRDefault="00700ADC" w:rsidP="00975AEE">
            <w:r>
              <w:t>pick-up to m. 80-m. 139</w:t>
            </w:r>
          </w:p>
          <w:p w:rsidR="00700ADC" w:rsidRDefault="00700ADC" w:rsidP="00975AEE"/>
          <w:p w:rsidR="00700ADC" w:rsidRDefault="00700ADC" w:rsidP="00975AEE">
            <w:r>
              <w:t>No. 19 I Got Lost in His Arms</w:t>
            </w:r>
          </w:p>
          <w:p w:rsidR="00EE4F8C" w:rsidRDefault="00700ADC" w:rsidP="00975AEE">
            <w:r>
              <w:t>Pick-up to m. 67-the end (84+)</w:t>
            </w:r>
          </w:p>
        </w:tc>
      </w:tr>
      <w:tr w:rsidR="00EE4F8C" w:rsidTr="00133995">
        <w:tc>
          <w:tcPr>
            <w:tcW w:w="2178" w:type="dxa"/>
          </w:tcPr>
          <w:p w:rsidR="00EE4F8C" w:rsidRDefault="00EE4F8C" w:rsidP="00700ADC">
            <w:pPr>
              <w:jc w:val="center"/>
            </w:pPr>
            <w:r>
              <w:lastRenderedPageBreak/>
              <w:t>Mrs. Sylvia Potter-Porter And Mrs. Schuyler Adams</w:t>
            </w:r>
          </w:p>
        </w:tc>
        <w:tc>
          <w:tcPr>
            <w:tcW w:w="3150" w:type="dxa"/>
          </w:tcPr>
          <w:p w:rsidR="00EE4F8C" w:rsidRDefault="00EE4F8C" w:rsidP="00700ADC">
            <w:pPr>
              <w:jc w:val="center"/>
            </w:pPr>
            <w:r>
              <w:t xml:space="preserve">Society ladies with “blue blood” appearance and manner – a bit over the top </w:t>
            </w:r>
          </w:p>
        </w:tc>
        <w:tc>
          <w:tcPr>
            <w:tcW w:w="1890" w:type="dxa"/>
          </w:tcPr>
          <w:p w:rsidR="00EE4F8C" w:rsidRDefault="00182349" w:rsidP="00700ADC">
            <w:pPr>
              <w:jc w:val="center"/>
            </w:pPr>
            <w:r>
              <w:t>Any Voice part</w:t>
            </w:r>
          </w:p>
          <w:p w:rsidR="00EE4F8C" w:rsidRDefault="00EE4F8C" w:rsidP="00700ADC">
            <w:pPr>
              <w:jc w:val="center"/>
            </w:pPr>
          </w:p>
        </w:tc>
        <w:tc>
          <w:tcPr>
            <w:tcW w:w="3132" w:type="dxa"/>
          </w:tcPr>
          <w:p w:rsidR="00133995" w:rsidRDefault="00133995" w:rsidP="00133995">
            <w:r>
              <w:t>No. 7 Show Business Reprise</w:t>
            </w:r>
          </w:p>
          <w:p w:rsidR="00EE4F8C" w:rsidRDefault="00133995" w:rsidP="00133995">
            <w:r>
              <w:t>Sing the entire number, all parts; end with “show!” at the beginning of No. 7a</w:t>
            </w:r>
          </w:p>
        </w:tc>
      </w:tr>
      <w:tr w:rsidR="00EE4F8C" w:rsidTr="00133995">
        <w:tc>
          <w:tcPr>
            <w:tcW w:w="2178" w:type="dxa"/>
          </w:tcPr>
          <w:p w:rsidR="00EE4F8C" w:rsidRDefault="00EE4F8C" w:rsidP="00700ADC">
            <w:pPr>
              <w:jc w:val="center"/>
            </w:pPr>
            <w:r>
              <w:t>Pawnee Bill</w:t>
            </w:r>
            <w:r w:rsidRPr="003D5FBC">
              <w:rPr>
                <w:b/>
              </w:rPr>
              <w:t xml:space="preserve"> </w:t>
            </w:r>
          </w:p>
        </w:tc>
        <w:tc>
          <w:tcPr>
            <w:tcW w:w="3150" w:type="dxa"/>
          </w:tcPr>
          <w:p w:rsidR="00EE4F8C" w:rsidRDefault="00EE4F8C" w:rsidP="00700ADC">
            <w:pPr>
              <w:jc w:val="center"/>
            </w:pPr>
            <w:r>
              <w:t>Good ‘ole boy; bit of a con man; lots of energy; Blustery</w:t>
            </w:r>
          </w:p>
        </w:tc>
        <w:tc>
          <w:tcPr>
            <w:tcW w:w="1890" w:type="dxa"/>
          </w:tcPr>
          <w:p w:rsidR="00EE4F8C" w:rsidRDefault="00182349" w:rsidP="00700ADC">
            <w:pPr>
              <w:jc w:val="center"/>
            </w:pPr>
            <w:r>
              <w:t>Any Voice part</w:t>
            </w:r>
          </w:p>
        </w:tc>
        <w:tc>
          <w:tcPr>
            <w:tcW w:w="3132" w:type="dxa"/>
          </w:tcPr>
          <w:p w:rsidR="00133995" w:rsidRDefault="00133995" w:rsidP="00133995">
            <w:r>
              <w:t>No. 7 Show Business Reprise</w:t>
            </w:r>
          </w:p>
          <w:p w:rsidR="00EE4F8C" w:rsidRDefault="00133995" w:rsidP="00133995">
            <w:r>
              <w:t>Sing the entire number, all parts; end with “show!” at the beginning of No. 7a</w:t>
            </w:r>
          </w:p>
        </w:tc>
      </w:tr>
      <w:tr w:rsidR="00EE4F8C" w:rsidTr="00133995">
        <w:tc>
          <w:tcPr>
            <w:tcW w:w="2178" w:type="dxa"/>
          </w:tcPr>
          <w:p w:rsidR="00EE4F8C" w:rsidRPr="00811F43" w:rsidRDefault="00811F43" w:rsidP="00700ADC">
            <w:pPr>
              <w:jc w:val="center"/>
            </w:pPr>
            <w:r w:rsidRPr="00811F43">
              <w:t>Jessie</w:t>
            </w:r>
          </w:p>
        </w:tc>
        <w:tc>
          <w:tcPr>
            <w:tcW w:w="3150" w:type="dxa"/>
          </w:tcPr>
          <w:p w:rsidR="00EE4F8C" w:rsidRDefault="00811F43" w:rsidP="00700ADC">
            <w:pPr>
              <w:jc w:val="center"/>
            </w:pPr>
            <w:r>
              <w:t>Girl</w:t>
            </w:r>
          </w:p>
        </w:tc>
        <w:tc>
          <w:tcPr>
            <w:tcW w:w="1890" w:type="dxa"/>
          </w:tcPr>
          <w:p w:rsidR="00EE4F8C" w:rsidRDefault="00EE4F8C" w:rsidP="00700ADC">
            <w:pPr>
              <w:jc w:val="center"/>
            </w:pPr>
          </w:p>
        </w:tc>
        <w:tc>
          <w:tcPr>
            <w:tcW w:w="3132" w:type="dxa"/>
          </w:tcPr>
          <w:p w:rsidR="00811F43" w:rsidRDefault="00811F43" w:rsidP="00811F43">
            <w:r>
              <w:t xml:space="preserve">No. 3 </w:t>
            </w:r>
            <w:proofErr w:type="spellStart"/>
            <w:r>
              <w:t>Doin</w:t>
            </w:r>
            <w:proofErr w:type="spellEnd"/>
            <w:r>
              <w:t xml:space="preserve">’ What Comes </w:t>
            </w:r>
            <w:proofErr w:type="spellStart"/>
            <w:r>
              <w:t>Natur’lly</w:t>
            </w:r>
            <w:proofErr w:type="spellEnd"/>
          </w:p>
          <w:p w:rsidR="00811F43" w:rsidRDefault="00811F43" w:rsidP="00811F43">
            <w:r>
              <w:t>Pick-up to m. 86 through 105</w:t>
            </w:r>
          </w:p>
          <w:p w:rsidR="00811F43" w:rsidRDefault="00811F43" w:rsidP="00811F43">
            <w:r>
              <w:t>Sing Jessie’s part and the Kids’ part</w:t>
            </w:r>
          </w:p>
          <w:p w:rsidR="00EE4F8C" w:rsidRDefault="00811F43" w:rsidP="00811F43">
            <w:r>
              <w:t>pp. 57-59</w:t>
            </w:r>
          </w:p>
        </w:tc>
      </w:tr>
      <w:tr w:rsidR="00811F43" w:rsidTr="00133995">
        <w:tc>
          <w:tcPr>
            <w:tcW w:w="2178" w:type="dxa"/>
          </w:tcPr>
          <w:p w:rsidR="00811F43" w:rsidRPr="00811F43" w:rsidRDefault="00811F43" w:rsidP="00700ADC">
            <w:pPr>
              <w:jc w:val="center"/>
            </w:pPr>
            <w:r w:rsidRPr="00811F43">
              <w:t>Little Jake</w:t>
            </w:r>
          </w:p>
        </w:tc>
        <w:tc>
          <w:tcPr>
            <w:tcW w:w="3150" w:type="dxa"/>
          </w:tcPr>
          <w:p w:rsidR="00811F43" w:rsidRDefault="00811F43" w:rsidP="00700ADC">
            <w:pPr>
              <w:jc w:val="center"/>
            </w:pPr>
            <w:r>
              <w:t>Boy</w:t>
            </w:r>
          </w:p>
        </w:tc>
        <w:tc>
          <w:tcPr>
            <w:tcW w:w="1890" w:type="dxa"/>
          </w:tcPr>
          <w:p w:rsidR="00811F43" w:rsidRDefault="00811F43" w:rsidP="00700ADC">
            <w:pPr>
              <w:jc w:val="center"/>
            </w:pPr>
          </w:p>
        </w:tc>
        <w:tc>
          <w:tcPr>
            <w:tcW w:w="3132" w:type="dxa"/>
          </w:tcPr>
          <w:p w:rsidR="001B6329" w:rsidRDefault="001B6329" w:rsidP="001B6329">
            <w:r>
              <w:t xml:space="preserve">No. 3 </w:t>
            </w:r>
            <w:proofErr w:type="spellStart"/>
            <w:r>
              <w:t>Doin</w:t>
            </w:r>
            <w:proofErr w:type="spellEnd"/>
            <w:r>
              <w:t xml:space="preserve">’ what Comes </w:t>
            </w:r>
            <w:proofErr w:type="spellStart"/>
            <w:r>
              <w:t>Natur’lly</w:t>
            </w:r>
            <w:proofErr w:type="spellEnd"/>
          </w:p>
          <w:p w:rsidR="001B6329" w:rsidRDefault="001B6329" w:rsidP="001B6329">
            <w:r>
              <w:t>Sing the kids’ (or all) parts on pp. 55, 59 and 64</w:t>
            </w:r>
          </w:p>
          <w:p w:rsidR="001B6329" w:rsidRDefault="001B6329" w:rsidP="001B6329"/>
          <w:p w:rsidR="00811F43" w:rsidRDefault="001B6329" w:rsidP="001B6329">
            <w:r>
              <w:t>Specifically: mm. 56-57, 102-105 and 154-161</w:t>
            </w:r>
          </w:p>
        </w:tc>
      </w:tr>
      <w:tr w:rsidR="00811F43" w:rsidTr="00133995">
        <w:tc>
          <w:tcPr>
            <w:tcW w:w="2178" w:type="dxa"/>
          </w:tcPr>
          <w:p w:rsidR="00811F43" w:rsidRPr="003D5FBC" w:rsidRDefault="001B6329" w:rsidP="00700ADC">
            <w:pPr>
              <w:jc w:val="center"/>
              <w:rPr>
                <w:b/>
              </w:rPr>
            </w:pPr>
            <w:r>
              <w:rPr>
                <w:b/>
              </w:rPr>
              <w:t>Nellie</w:t>
            </w:r>
          </w:p>
        </w:tc>
        <w:tc>
          <w:tcPr>
            <w:tcW w:w="3150" w:type="dxa"/>
          </w:tcPr>
          <w:p w:rsidR="00811F43" w:rsidRDefault="001B6329" w:rsidP="00700ADC">
            <w:pPr>
              <w:jc w:val="center"/>
            </w:pPr>
            <w:r>
              <w:t>Girl</w:t>
            </w:r>
          </w:p>
        </w:tc>
        <w:tc>
          <w:tcPr>
            <w:tcW w:w="1890" w:type="dxa"/>
          </w:tcPr>
          <w:p w:rsidR="00811F43" w:rsidRDefault="00811F43" w:rsidP="00700ADC">
            <w:pPr>
              <w:jc w:val="center"/>
            </w:pPr>
          </w:p>
        </w:tc>
        <w:tc>
          <w:tcPr>
            <w:tcW w:w="3132" w:type="dxa"/>
          </w:tcPr>
          <w:p w:rsidR="001B6329" w:rsidRDefault="001B6329" w:rsidP="001B6329">
            <w:r>
              <w:t xml:space="preserve">No. 3 </w:t>
            </w:r>
            <w:proofErr w:type="spellStart"/>
            <w:r>
              <w:t>Doin</w:t>
            </w:r>
            <w:proofErr w:type="spellEnd"/>
            <w:r>
              <w:t xml:space="preserve">’ what Comes </w:t>
            </w:r>
            <w:proofErr w:type="spellStart"/>
            <w:r>
              <w:t>Natur’lly</w:t>
            </w:r>
            <w:proofErr w:type="spellEnd"/>
          </w:p>
          <w:p w:rsidR="001B6329" w:rsidRDefault="001B6329" w:rsidP="001B6329">
            <w:r>
              <w:t>Sing the kids’ (or all) parts on pp. 55, 59 and 64</w:t>
            </w:r>
          </w:p>
          <w:p w:rsidR="001B6329" w:rsidRDefault="001B6329" w:rsidP="001B6329"/>
          <w:p w:rsidR="00811F43" w:rsidRDefault="001B6329" w:rsidP="001B6329">
            <w:r>
              <w:t>Specifically: mm. 56-57, 102-105 and 154-161</w:t>
            </w:r>
          </w:p>
        </w:tc>
      </w:tr>
      <w:tr w:rsidR="00811F43" w:rsidTr="00133995">
        <w:tc>
          <w:tcPr>
            <w:tcW w:w="2178" w:type="dxa"/>
          </w:tcPr>
          <w:p w:rsidR="00811F43" w:rsidRPr="003D5FBC" w:rsidRDefault="00811F43" w:rsidP="00700ADC">
            <w:pPr>
              <w:jc w:val="center"/>
              <w:rPr>
                <w:b/>
              </w:rPr>
            </w:pPr>
          </w:p>
        </w:tc>
        <w:tc>
          <w:tcPr>
            <w:tcW w:w="3150" w:type="dxa"/>
          </w:tcPr>
          <w:p w:rsidR="00811F43" w:rsidRDefault="00811F43" w:rsidP="00700ADC">
            <w:pPr>
              <w:jc w:val="center"/>
            </w:pPr>
          </w:p>
        </w:tc>
        <w:tc>
          <w:tcPr>
            <w:tcW w:w="1890" w:type="dxa"/>
          </w:tcPr>
          <w:p w:rsidR="00811F43" w:rsidRDefault="00811F43" w:rsidP="00700ADC">
            <w:pPr>
              <w:jc w:val="center"/>
            </w:pPr>
          </w:p>
        </w:tc>
        <w:tc>
          <w:tcPr>
            <w:tcW w:w="3132" w:type="dxa"/>
          </w:tcPr>
          <w:p w:rsidR="00811F43" w:rsidRDefault="00811F43" w:rsidP="00975AEE"/>
        </w:tc>
      </w:tr>
      <w:tr w:rsidR="00133995" w:rsidTr="00133995">
        <w:trPr>
          <w:trHeight w:val="608"/>
        </w:trPr>
        <w:tc>
          <w:tcPr>
            <w:tcW w:w="10350" w:type="dxa"/>
            <w:gridSpan w:val="4"/>
          </w:tcPr>
          <w:p w:rsidR="00133995" w:rsidRDefault="00133995" w:rsidP="00133995">
            <w:pPr>
              <w:spacing w:before="240"/>
              <w:jc w:val="center"/>
            </w:pPr>
            <w:r w:rsidRPr="003D5FBC">
              <w:rPr>
                <w:b/>
              </w:rPr>
              <w:t>The following roles will be cast from the Chorus</w:t>
            </w:r>
            <w:r>
              <w:t>:</w:t>
            </w:r>
          </w:p>
        </w:tc>
      </w:tr>
      <w:tr w:rsidR="00EE4F8C" w:rsidTr="00133995">
        <w:tc>
          <w:tcPr>
            <w:tcW w:w="2178" w:type="dxa"/>
          </w:tcPr>
          <w:p w:rsidR="00EE4F8C" w:rsidRDefault="00EE4F8C" w:rsidP="00700ADC">
            <w:pPr>
              <w:jc w:val="center"/>
            </w:pPr>
          </w:p>
        </w:tc>
        <w:tc>
          <w:tcPr>
            <w:tcW w:w="3150" w:type="dxa"/>
          </w:tcPr>
          <w:p w:rsidR="00EE4F8C" w:rsidRDefault="00EE4F8C" w:rsidP="00700ADC">
            <w:pPr>
              <w:jc w:val="center"/>
            </w:pPr>
            <w:r>
              <w:t>Cowboys, Roustabouts, Young Men and Ladies, Kings and Queens of Europe, Debutants and Socialites and Escorts</w:t>
            </w:r>
          </w:p>
        </w:tc>
        <w:tc>
          <w:tcPr>
            <w:tcW w:w="1890" w:type="dxa"/>
          </w:tcPr>
          <w:p w:rsidR="00EE4F8C" w:rsidRDefault="00EE4F8C" w:rsidP="00700ADC">
            <w:pPr>
              <w:jc w:val="center"/>
            </w:pPr>
            <w:r>
              <w:t>Mix of voice parts</w:t>
            </w:r>
          </w:p>
        </w:tc>
        <w:tc>
          <w:tcPr>
            <w:tcW w:w="3132" w:type="dxa"/>
          </w:tcPr>
          <w:p w:rsidR="00EE4F8C" w:rsidRDefault="00EE4F8C" w:rsidP="00975AEE"/>
        </w:tc>
      </w:tr>
      <w:tr w:rsidR="00EE4F8C" w:rsidTr="00133995">
        <w:tc>
          <w:tcPr>
            <w:tcW w:w="2178" w:type="dxa"/>
          </w:tcPr>
          <w:p w:rsidR="00EE4F8C" w:rsidRDefault="00EE4F8C" w:rsidP="00700ADC"/>
        </w:tc>
        <w:tc>
          <w:tcPr>
            <w:tcW w:w="3150" w:type="dxa"/>
          </w:tcPr>
          <w:p w:rsidR="00EE4F8C" w:rsidRDefault="00EE4F8C" w:rsidP="00700ADC">
            <w:pPr>
              <w:jc w:val="center"/>
            </w:pPr>
            <w:r>
              <w:t>Running Dear</w:t>
            </w:r>
          </w:p>
        </w:tc>
        <w:tc>
          <w:tcPr>
            <w:tcW w:w="1890" w:type="dxa"/>
          </w:tcPr>
          <w:p w:rsidR="00EE4F8C" w:rsidRDefault="00133995" w:rsidP="00700ADC">
            <w:pPr>
              <w:jc w:val="center"/>
            </w:pPr>
            <w:r>
              <w:t>Any Voice part</w:t>
            </w:r>
          </w:p>
        </w:tc>
        <w:tc>
          <w:tcPr>
            <w:tcW w:w="3132" w:type="dxa"/>
          </w:tcPr>
          <w:p w:rsidR="00EE4F8C" w:rsidRDefault="00EE4F8C" w:rsidP="00975AEE">
            <w:r>
              <w:t>Darker, American Indian appearance</w:t>
            </w:r>
          </w:p>
        </w:tc>
      </w:tr>
      <w:tr w:rsidR="00EE4F8C" w:rsidTr="00133995">
        <w:tc>
          <w:tcPr>
            <w:tcW w:w="2178" w:type="dxa"/>
          </w:tcPr>
          <w:p w:rsidR="00EE4F8C" w:rsidRDefault="00EE4F8C" w:rsidP="00700ADC"/>
        </w:tc>
        <w:tc>
          <w:tcPr>
            <w:tcW w:w="3150" w:type="dxa"/>
          </w:tcPr>
          <w:p w:rsidR="00EE4F8C" w:rsidRDefault="00EE4F8C" w:rsidP="00700ADC">
            <w:pPr>
              <w:jc w:val="center"/>
            </w:pPr>
            <w:r>
              <w:t>Eagle Feather</w:t>
            </w:r>
          </w:p>
        </w:tc>
        <w:tc>
          <w:tcPr>
            <w:tcW w:w="1890" w:type="dxa"/>
          </w:tcPr>
          <w:p w:rsidR="00EE4F8C" w:rsidRDefault="00133995" w:rsidP="00700ADC">
            <w:pPr>
              <w:jc w:val="center"/>
            </w:pPr>
            <w:r>
              <w:t>Any Voice part</w:t>
            </w:r>
          </w:p>
        </w:tc>
        <w:tc>
          <w:tcPr>
            <w:tcW w:w="3132" w:type="dxa"/>
          </w:tcPr>
          <w:p w:rsidR="00EE4F8C" w:rsidRDefault="00EE4F8C" w:rsidP="00975AEE">
            <w:r>
              <w:t>Darker, American Indian appearance</w:t>
            </w:r>
          </w:p>
        </w:tc>
      </w:tr>
      <w:tr w:rsidR="00EE4F8C" w:rsidRPr="003D5FBC" w:rsidTr="00133995">
        <w:tc>
          <w:tcPr>
            <w:tcW w:w="2178" w:type="dxa"/>
          </w:tcPr>
          <w:p w:rsidR="00EE4F8C" w:rsidRPr="003D5FBC" w:rsidRDefault="00EE4F8C" w:rsidP="00700ADC">
            <w:pPr>
              <w:jc w:val="center"/>
            </w:pPr>
          </w:p>
        </w:tc>
        <w:tc>
          <w:tcPr>
            <w:tcW w:w="3150" w:type="dxa"/>
          </w:tcPr>
          <w:p w:rsidR="00EE4F8C" w:rsidRPr="003D5FBC" w:rsidRDefault="00EE4F8C" w:rsidP="00700ADC">
            <w:pPr>
              <w:jc w:val="center"/>
            </w:pPr>
            <w:r>
              <w:t>Dining Car Waiter</w:t>
            </w:r>
          </w:p>
        </w:tc>
        <w:tc>
          <w:tcPr>
            <w:tcW w:w="1890" w:type="dxa"/>
          </w:tcPr>
          <w:p w:rsidR="00EE4F8C" w:rsidRPr="003D5FBC" w:rsidRDefault="00EE4F8C" w:rsidP="00700ADC">
            <w:pPr>
              <w:jc w:val="center"/>
            </w:pPr>
            <w:r w:rsidRPr="003D5FBC">
              <w:t>Any voice part</w:t>
            </w:r>
          </w:p>
        </w:tc>
        <w:tc>
          <w:tcPr>
            <w:tcW w:w="3132" w:type="dxa"/>
          </w:tcPr>
          <w:p w:rsidR="00EE4F8C" w:rsidRPr="003D5FBC" w:rsidRDefault="00EE4F8C" w:rsidP="00975AEE">
            <w:pPr>
              <w:rPr>
                <w:b/>
              </w:rPr>
            </w:pPr>
          </w:p>
        </w:tc>
      </w:tr>
      <w:tr w:rsidR="00EE4F8C" w:rsidRPr="003D5FBC" w:rsidTr="00133995">
        <w:tc>
          <w:tcPr>
            <w:tcW w:w="2178" w:type="dxa"/>
          </w:tcPr>
          <w:p w:rsidR="00EE4F8C" w:rsidRPr="003D5FBC" w:rsidRDefault="00EE4F8C" w:rsidP="00700ADC">
            <w:pPr>
              <w:jc w:val="center"/>
            </w:pPr>
          </w:p>
        </w:tc>
        <w:tc>
          <w:tcPr>
            <w:tcW w:w="3150" w:type="dxa"/>
          </w:tcPr>
          <w:p w:rsidR="00EE4F8C" w:rsidRPr="003D5FBC" w:rsidRDefault="00EE4F8C" w:rsidP="00700ADC">
            <w:pPr>
              <w:jc w:val="center"/>
            </w:pPr>
            <w:r w:rsidRPr="003D5FBC">
              <w:t>Band Leader</w:t>
            </w:r>
          </w:p>
        </w:tc>
        <w:tc>
          <w:tcPr>
            <w:tcW w:w="1890" w:type="dxa"/>
          </w:tcPr>
          <w:p w:rsidR="00EE4F8C" w:rsidRPr="003D5FBC" w:rsidRDefault="00133995" w:rsidP="00700ADC">
            <w:r>
              <w:t xml:space="preserve">    Any voice part</w:t>
            </w:r>
          </w:p>
        </w:tc>
        <w:tc>
          <w:tcPr>
            <w:tcW w:w="3132" w:type="dxa"/>
          </w:tcPr>
          <w:p w:rsidR="00EE4F8C" w:rsidRPr="003D5FBC" w:rsidRDefault="00EE4F8C" w:rsidP="00975AEE">
            <w:pPr>
              <w:rPr>
                <w:b/>
              </w:rPr>
            </w:pPr>
          </w:p>
        </w:tc>
      </w:tr>
      <w:tr w:rsidR="00EE4F8C" w:rsidRPr="003D5FBC" w:rsidTr="00133995">
        <w:tc>
          <w:tcPr>
            <w:tcW w:w="2178" w:type="dxa"/>
          </w:tcPr>
          <w:p w:rsidR="00EE4F8C" w:rsidRPr="003D5FBC" w:rsidRDefault="00EE4F8C" w:rsidP="00700ADC">
            <w:pPr>
              <w:jc w:val="center"/>
            </w:pPr>
          </w:p>
        </w:tc>
        <w:tc>
          <w:tcPr>
            <w:tcW w:w="3150" w:type="dxa"/>
          </w:tcPr>
          <w:p w:rsidR="00EE4F8C" w:rsidRPr="003D5FBC" w:rsidRDefault="00EE4F8C" w:rsidP="00700ADC">
            <w:pPr>
              <w:jc w:val="center"/>
            </w:pPr>
            <w:r w:rsidRPr="003D5FBC">
              <w:t>Messenger</w:t>
            </w:r>
          </w:p>
        </w:tc>
        <w:tc>
          <w:tcPr>
            <w:tcW w:w="1890" w:type="dxa"/>
          </w:tcPr>
          <w:p w:rsidR="00EE4F8C" w:rsidRPr="003D5FBC" w:rsidRDefault="00133995" w:rsidP="00700ADC">
            <w:pPr>
              <w:jc w:val="center"/>
            </w:pPr>
            <w:r>
              <w:t>Any voice part</w:t>
            </w:r>
          </w:p>
        </w:tc>
        <w:tc>
          <w:tcPr>
            <w:tcW w:w="3132" w:type="dxa"/>
          </w:tcPr>
          <w:p w:rsidR="00EE4F8C" w:rsidRPr="003D5FBC" w:rsidRDefault="00EE4F8C" w:rsidP="00975AEE">
            <w:pPr>
              <w:rPr>
                <w:b/>
              </w:rPr>
            </w:pPr>
          </w:p>
        </w:tc>
      </w:tr>
    </w:tbl>
    <w:p w:rsidR="002C4417" w:rsidRDefault="002C4417"/>
    <w:p w:rsidR="004510D6" w:rsidRDefault="004510D6"/>
    <w:sectPr w:rsidR="004510D6" w:rsidSect="002F3C39">
      <w:pgSz w:w="12240" w:h="15840"/>
      <w:pgMar w:top="1152" w:right="1440" w:bottom="1152"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0D6"/>
    <w:rsid w:val="00005B21"/>
    <w:rsid w:val="00050052"/>
    <w:rsid w:val="00070408"/>
    <w:rsid w:val="00072F81"/>
    <w:rsid w:val="000C5B70"/>
    <w:rsid w:val="000F369D"/>
    <w:rsid w:val="000F7209"/>
    <w:rsid w:val="00133995"/>
    <w:rsid w:val="00150226"/>
    <w:rsid w:val="0017442A"/>
    <w:rsid w:val="00174687"/>
    <w:rsid w:val="00182349"/>
    <w:rsid w:val="001B0612"/>
    <w:rsid w:val="001B6329"/>
    <w:rsid w:val="00216654"/>
    <w:rsid w:val="00250464"/>
    <w:rsid w:val="00251972"/>
    <w:rsid w:val="00257B29"/>
    <w:rsid w:val="00265EC3"/>
    <w:rsid w:val="002905A4"/>
    <w:rsid w:val="002C4417"/>
    <w:rsid w:val="002F3C39"/>
    <w:rsid w:val="003A4574"/>
    <w:rsid w:val="003B11BC"/>
    <w:rsid w:val="003D2F17"/>
    <w:rsid w:val="003E78BF"/>
    <w:rsid w:val="004137F2"/>
    <w:rsid w:val="004510D6"/>
    <w:rsid w:val="00454B91"/>
    <w:rsid w:val="00484891"/>
    <w:rsid w:val="0049751B"/>
    <w:rsid w:val="004A7A21"/>
    <w:rsid w:val="004B4B7E"/>
    <w:rsid w:val="00512D13"/>
    <w:rsid w:val="00555AB2"/>
    <w:rsid w:val="005714E5"/>
    <w:rsid w:val="00584C7E"/>
    <w:rsid w:val="005D1B2E"/>
    <w:rsid w:val="006101EB"/>
    <w:rsid w:val="0062046D"/>
    <w:rsid w:val="00630220"/>
    <w:rsid w:val="00654F26"/>
    <w:rsid w:val="00685D4B"/>
    <w:rsid w:val="00691346"/>
    <w:rsid w:val="006D6A49"/>
    <w:rsid w:val="006D786B"/>
    <w:rsid w:val="00700ADC"/>
    <w:rsid w:val="007117DF"/>
    <w:rsid w:val="007443FB"/>
    <w:rsid w:val="007A0B67"/>
    <w:rsid w:val="007A5A23"/>
    <w:rsid w:val="007F1BEE"/>
    <w:rsid w:val="00811F43"/>
    <w:rsid w:val="00854542"/>
    <w:rsid w:val="008557E0"/>
    <w:rsid w:val="00862F87"/>
    <w:rsid w:val="008D0DCD"/>
    <w:rsid w:val="008F4B73"/>
    <w:rsid w:val="0090197D"/>
    <w:rsid w:val="009162C4"/>
    <w:rsid w:val="00923E12"/>
    <w:rsid w:val="009508F6"/>
    <w:rsid w:val="00975AEE"/>
    <w:rsid w:val="009772D9"/>
    <w:rsid w:val="00997BF3"/>
    <w:rsid w:val="009B1D78"/>
    <w:rsid w:val="009B64C7"/>
    <w:rsid w:val="009B720D"/>
    <w:rsid w:val="00A16347"/>
    <w:rsid w:val="00A234D3"/>
    <w:rsid w:val="00A363D1"/>
    <w:rsid w:val="00A43E9C"/>
    <w:rsid w:val="00A45078"/>
    <w:rsid w:val="00A51488"/>
    <w:rsid w:val="00A66EAB"/>
    <w:rsid w:val="00AC4972"/>
    <w:rsid w:val="00B123E9"/>
    <w:rsid w:val="00B1308B"/>
    <w:rsid w:val="00B36A3D"/>
    <w:rsid w:val="00B429BE"/>
    <w:rsid w:val="00B52D59"/>
    <w:rsid w:val="00B76383"/>
    <w:rsid w:val="00BB49BA"/>
    <w:rsid w:val="00C5100B"/>
    <w:rsid w:val="00C6498A"/>
    <w:rsid w:val="00C8422C"/>
    <w:rsid w:val="00C85A73"/>
    <w:rsid w:val="00CB4BF5"/>
    <w:rsid w:val="00CB4FBE"/>
    <w:rsid w:val="00D256D0"/>
    <w:rsid w:val="00D33651"/>
    <w:rsid w:val="00D369A9"/>
    <w:rsid w:val="00D5243C"/>
    <w:rsid w:val="00D91A8F"/>
    <w:rsid w:val="00D94D86"/>
    <w:rsid w:val="00DB3055"/>
    <w:rsid w:val="00DF1165"/>
    <w:rsid w:val="00DF5D3F"/>
    <w:rsid w:val="00DF664F"/>
    <w:rsid w:val="00E12735"/>
    <w:rsid w:val="00E15AFC"/>
    <w:rsid w:val="00E35D62"/>
    <w:rsid w:val="00E44FDB"/>
    <w:rsid w:val="00EB3C4F"/>
    <w:rsid w:val="00ED1705"/>
    <w:rsid w:val="00EE4F8C"/>
    <w:rsid w:val="00F44A2C"/>
    <w:rsid w:val="00F86035"/>
    <w:rsid w:val="00FF6AB1"/>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1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6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A3D"/>
    <w:rPr>
      <w:rFonts w:ascii="Tahoma" w:hAnsi="Tahoma" w:cs="Tahoma"/>
      <w:sz w:val="16"/>
      <w:szCs w:val="16"/>
    </w:rPr>
  </w:style>
  <w:style w:type="character" w:styleId="Hyperlink">
    <w:name w:val="Hyperlink"/>
    <w:basedOn w:val="DefaultParagraphFont"/>
    <w:uiPriority w:val="99"/>
    <w:unhideWhenUsed/>
    <w:rsid w:val="00555A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1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6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A3D"/>
    <w:rPr>
      <w:rFonts w:ascii="Tahoma" w:hAnsi="Tahoma" w:cs="Tahoma"/>
      <w:sz w:val="16"/>
      <w:szCs w:val="16"/>
    </w:rPr>
  </w:style>
  <w:style w:type="character" w:styleId="Hyperlink">
    <w:name w:val="Hyperlink"/>
    <w:basedOn w:val="DefaultParagraphFont"/>
    <w:uiPriority w:val="99"/>
    <w:unhideWhenUsed/>
    <w:rsid w:val="00555A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0272">
      <w:bodyDiv w:val="1"/>
      <w:marLeft w:val="0"/>
      <w:marRight w:val="0"/>
      <w:marTop w:val="0"/>
      <w:marBottom w:val="0"/>
      <w:divBdr>
        <w:top w:val="none" w:sz="0" w:space="0" w:color="auto"/>
        <w:left w:val="none" w:sz="0" w:space="0" w:color="auto"/>
        <w:bottom w:val="none" w:sz="0" w:space="0" w:color="auto"/>
        <w:right w:val="none" w:sz="0" w:space="0" w:color="auto"/>
      </w:divBdr>
    </w:div>
    <w:div w:id="69740134">
      <w:bodyDiv w:val="1"/>
      <w:marLeft w:val="0"/>
      <w:marRight w:val="0"/>
      <w:marTop w:val="0"/>
      <w:marBottom w:val="0"/>
      <w:divBdr>
        <w:top w:val="none" w:sz="0" w:space="0" w:color="auto"/>
        <w:left w:val="none" w:sz="0" w:space="0" w:color="auto"/>
        <w:bottom w:val="none" w:sz="0" w:space="0" w:color="auto"/>
        <w:right w:val="none" w:sz="0" w:space="0" w:color="auto"/>
      </w:divBdr>
    </w:div>
    <w:div w:id="128279156">
      <w:bodyDiv w:val="1"/>
      <w:marLeft w:val="0"/>
      <w:marRight w:val="0"/>
      <w:marTop w:val="0"/>
      <w:marBottom w:val="0"/>
      <w:divBdr>
        <w:top w:val="none" w:sz="0" w:space="0" w:color="auto"/>
        <w:left w:val="none" w:sz="0" w:space="0" w:color="auto"/>
        <w:bottom w:val="none" w:sz="0" w:space="0" w:color="auto"/>
        <w:right w:val="none" w:sz="0" w:space="0" w:color="auto"/>
      </w:divBdr>
    </w:div>
    <w:div w:id="267856185">
      <w:bodyDiv w:val="1"/>
      <w:marLeft w:val="0"/>
      <w:marRight w:val="0"/>
      <w:marTop w:val="0"/>
      <w:marBottom w:val="0"/>
      <w:divBdr>
        <w:top w:val="none" w:sz="0" w:space="0" w:color="auto"/>
        <w:left w:val="none" w:sz="0" w:space="0" w:color="auto"/>
        <w:bottom w:val="none" w:sz="0" w:space="0" w:color="auto"/>
        <w:right w:val="none" w:sz="0" w:space="0" w:color="auto"/>
      </w:divBdr>
    </w:div>
    <w:div w:id="303584239">
      <w:bodyDiv w:val="1"/>
      <w:marLeft w:val="0"/>
      <w:marRight w:val="0"/>
      <w:marTop w:val="0"/>
      <w:marBottom w:val="0"/>
      <w:divBdr>
        <w:top w:val="none" w:sz="0" w:space="0" w:color="auto"/>
        <w:left w:val="none" w:sz="0" w:space="0" w:color="auto"/>
        <w:bottom w:val="none" w:sz="0" w:space="0" w:color="auto"/>
        <w:right w:val="none" w:sz="0" w:space="0" w:color="auto"/>
      </w:divBdr>
    </w:div>
    <w:div w:id="313802128">
      <w:bodyDiv w:val="1"/>
      <w:marLeft w:val="0"/>
      <w:marRight w:val="0"/>
      <w:marTop w:val="0"/>
      <w:marBottom w:val="0"/>
      <w:divBdr>
        <w:top w:val="none" w:sz="0" w:space="0" w:color="auto"/>
        <w:left w:val="none" w:sz="0" w:space="0" w:color="auto"/>
        <w:bottom w:val="none" w:sz="0" w:space="0" w:color="auto"/>
        <w:right w:val="none" w:sz="0" w:space="0" w:color="auto"/>
      </w:divBdr>
    </w:div>
    <w:div w:id="380058029">
      <w:bodyDiv w:val="1"/>
      <w:marLeft w:val="0"/>
      <w:marRight w:val="0"/>
      <w:marTop w:val="0"/>
      <w:marBottom w:val="0"/>
      <w:divBdr>
        <w:top w:val="none" w:sz="0" w:space="0" w:color="auto"/>
        <w:left w:val="none" w:sz="0" w:space="0" w:color="auto"/>
        <w:bottom w:val="none" w:sz="0" w:space="0" w:color="auto"/>
        <w:right w:val="none" w:sz="0" w:space="0" w:color="auto"/>
      </w:divBdr>
    </w:div>
    <w:div w:id="402148241">
      <w:bodyDiv w:val="1"/>
      <w:marLeft w:val="0"/>
      <w:marRight w:val="0"/>
      <w:marTop w:val="0"/>
      <w:marBottom w:val="0"/>
      <w:divBdr>
        <w:top w:val="none" w:sz="0" w:space="0" w:color="auto"/>
        <w:left w:val="none" w:sz="0" w:space="0" w:color="auto"/>
        <w:bottom w:val="none" w:sz="0" w:space="0" w:color="auto"/>
        <w:right w:val="none" w:sz="0" w:space="0" w:color="auto"/>
      </w:divBdr>
    </w:div>
    <w:div w:id="426851050">
      <w:bodyDiv w:val="1"/>
      <w:marLeft w:val="0"/>
      <w:marRight w:val="0"/>
      <w:marTop w:val="0"/>
      <w:marBottom w:val="0"/>
      <w:divBdr>
        <w:top w:val="none" w:sz="0" w:space="0" w:color="auto"/>
        <w:left w:val="none" w:sz="0" w:space="0" w:color="auto"/>
        <w:bottom w:val="none" w:sz="0" w:space="0" w:color="auto"/>
        <w:right w:val="none" w:sz="0" w:space="0" w:color="auto"/>
      </w:divBdr>
    </w:div>
    <w:div w:id="513495337">
      <w:bodyDiv w:val="1"/>
      <w:marLeft w:val="0"/>
      <w:marRight w:val="0"/>
      <w:marTop w:val="0"/>
      <w:marBottom w:val="0"/>
      <w:divBdr>
        <w:top w:val="none" w:sz="0" w:space="0" w:color="auto"/>
        <w:left w:val="none" w:sz="0" w:space="0" w:color="auto"/>
        <w:bottom w:val="none" w:sz="0" w:space="0" w:color="auto"/>
        <w:right w:val="none" w:sz="0" w:space="0" w:color="auto"/>
      </w:divBdr>
    </w:div>
    <w:div w:id="522322997">
      <w:bodyDiv w:val="1"/>
      <w:marLeft w:val="0"/>
      <w:marRight w:val="0"/>
      <w:marTop w:val="0"/>
      <w:marBottom w:val="0"/>
      <w:divBdr>
        <w:top w:val="none" w:sz="0" w:space="0" w:color="auto"/>
        <w:left w:val="none" w:sz="0" w:space="0" w:color="auto"/>
        <w:bottom w:val="none" w:sz="0" w:space="0" w:color="auto"/>
        <w:right w:val="none" w:sz="0" w:space="0" w:color="auto"/>
      </w:divBdr>
    </w:div>
    <w:div w:id="543299792">
      <w:bodyDiv w:val="1"/>
      <w:marLeft w:val="0"/>
      <w:marRight w:val="0"/>
      <w:marTop w:val="0"/>
      <w:marBottom w:val="0"/>
      <w:divBdr>
        <w:top w:val="none" w:sz="0" w:space="0" w:color="auto"/>
        <w:left w:val="none" w:sz="0" w:space="0" w:color="auto"/>
        <w:bottom w:val="none" w:sz="0" w:space="0" w:color="auto"/>
        <w:right w:val="none" w:sz="0" w:space="0" w:color="auto"/>
      </w:divBdr>
    </w:div>
    <w:div w:id="546113047">
      <w:bodyDiv w:val="1"/>
      <w:marLeft w:val="0"/>
      <w:marRight w:val="0"/>
      <w:marTop w:val="0"/>
      <w:marBottom w:val="0"/>
      <w:divBdr>
        <w:top w:val="none" w:sz="0" w:space="0" w:color="auto"/>
        <w:left w:val="none" w:sz="0" w:space="0" w:color="auto"/>
        <w:bottom w:val="none" w:sz="0" w:space="0" w:color="auto"/>
        <w:right w:val="none" w:sz="0" w:space="0" w:color="auto"/>
      </w:divBdr>
    </w:div>
    <w:div w:id="553469650">
      <w:bodyDiv w:val="1"/>
      <w:marLeft w:val="0"/>
      <w:marRight w:val="0"/>
      <w:marTop w:val="0"/>
      <w:marBottom w:val="0"/>
      <w:divBdr>
        <w:top w:val="none" w:sz="0" w:space="0" w:color="auto"/>
        <w:left w:val="none" w:sz="0" w:space="0" w:color="auto"/>
        <w:bottom w:val="none" w:sz="0" w:space="0" w:color="auto"/>
        <w:right w:val="none" w:sz="0" w:space="0" w:color="auto"/>
      </w:divBdr>
    </w:div>
    <w:div w:id="603416946">
      <w:bodyDiv w:val="1"/>
      <w:marLeft w:val="0"/>
      <w:marRight w:val="0"/>
      <w:marTop w:val="0"/>
      <w:marBottom w:val="0"/>
      <w:divBdr>
        <w:top w:val="none" w:sz="0" w:space="0" w:color="auto"/>
        <w:left w:val="none" w:sz="0" w:space="0" w:color="auto"/>
        <w:bottom w:val="none" w:sz="0" w:space="0" w:color="auto"/>
        <w:right w:val="none" w:sz="0" w:space="0" w:color="auto"/>
      </w:divBdr>
    </w:div>
    <w:div w:id="635257396">
      <w:bodyDiv w:val="1"/>
      <w:marLeft w:val="0"/>
      <w:marRight w:val="0"/>
      <w:marTop w:val="0"/>
      <w:marBottom w:val="0"/>
      <w:divBdr>
        <w:top w:val="none" w:sz="0" w:space="0" w:color="auto"/>
        <w:left w:val="none" w:sz="0" w:space="0" w:color="auto"/>
        <w:bottom w:val="none" w:sz="0" w:space="0" w:color="auto"/>
        <w:right w:val="none" w:sz="0" w:space="0" w:color="auto"/>
      </w:divBdr>
    </w:div>
    <w:div w:id="654989778">
      <w:bodyDiv w:val="1"/>
      <w:marLeft w:val="0"/>
      <w:marRight w:val="0"/>
      <w:marTop w:val="0"/>
      <w:marBottom w:val="0"/>
      <w:divBdr>
        <w:top w:val="none" w:sz="0" w:space="0" w:color="auto"/>
        <w:left w:val="none" w:sz="0" w:space="0" w:color="auto"/>
        <w:bottom w:val="none" w:sz="0" w:space="0" w:color="auto"/>
        <w:right w:val="none" w:sz="0" w:space="0" w:color="auto"/>
      </w:divBdr>
    </w:div>
    <w:div w:id="680816943">
      <w:bodyDiv w:val="1"/>
      <w:marLeft w:val="0"/>
      <w:marRight w:val="0"/>
      <w:marTop w:val="0"/>
      <w:marBottom w:val="0"/>
      <w:divBdr>
        <w:top w:val="none" w:sz="0" w:space="0" w:color="auto"/>
        <w:left w:val="none" w:sz="0" w:space="0" w:color="auto"/>
        <w:bottom w:val="none" w:sz="0" w:space="0" w:color="auto"/>
        <w:right w:val="none" w:sz="0" w:space="0" w:color="auto"/>
      </w:divBdr>
    </w:div>
    <w:div w:id="737627093">
      <w:bodyDiv w:val="1"/>
      <w:marLeft w:val="0"/>
      <w:marRight w:val="0"/>
      <w:marTop w:val="0"/>
      <w:marBottom w:val="0"/>
      <w:divBdr>
        <w:top w:val="none" w:sz="0" w:space="0" w:color="auto"/>
        <w:left w:val="none" w:sz="0" w:space="0" w:color="auto"/>
        <w:bottom w:val="none" w:sz="0" w:space="0" w:color="auto"/>
        <w:right w:val="none" w:sz="0" w:space="0" w:color="auto"/>
      </w:divBdr>
    </w:div>
    <w:div w:id="833185315">
      <w:bodyDiv w:val="1"/>
      <w:marLeft w:val="0"/>
      <w:marRight w:val="0"/>
      <w:marTop w:val="0"/>
      <w:marBottom w:val="0"/>
      <w:divBdr>
        <w:top w:val="none" w:sz="0" w:space="0" w:color="auto"/>
        <w:left w:val="none" w:sz="0" w:space="0" w:color="auto"/>
        <w:bottom w:val="none" w:sz="0" w:space="0" w:color="auto"/>
        <w:right w:val="none" w:sz="0" w:space="0" w:color="auto"/>
      </w:divBdr>
    </w:div>
    <w:div w:id="974454999">
      <w:bodyDiv w:val="1"/>
      <w:marLeft w:val="0"/>
      <w:marRight w:val="0"/>
      <w:marTop w:val="0"/>
      <w:marBottom w:val="0"/>
      <w:divBdr>
        <w:top w:val="none" w:sz="0" w:space="0" w:color="auto"/>
        <w:left w:val="none" w:sz="0" w:space="0" w:color="auto"/>
        <w:bottom w:val="none" w:sz="0" w:space="0" w:color="auto"/>
        <w:right w:val="none" w:sz="0" w:space="0" w:color="auto"/>
      </w:divBdr>
    </w:div>
    <w:div w:id="1043139013">
      <w:bodyDiv w:val="1"/>
      <w:marLeft w:val="0"/>
      <w:marRight w:val="0"/>
      <w:marTop w:val="0"/>
      <w:marBottom w:val="0"/>
      <w:divBdr>
        <w:top w:val="none" w:sz="0" w:space="0" w:color="auto"/>
        <w:left w:val="none" w:sz="0" w:space="0" w:color="auto"/>
        <w:bottom w:val="none" w:sz="0" w:space="0" w:color="auto"/>
        <w:right w:val="none" w:sz="0" w:space="0" w:color="auto"/>
      </w:divBdr>
    </w:div>
    <w:div w:id="1245917614">
      <w:bodyDiv w:val="1"/>
      <w:marLeft w:val="0"/>
      <w:marRight w:val="0"/>
      <w:marTop w:val="0"/>
      <w:marBottom w:val="0"/>
      <w:divBdr>
        <w:top w:val="none" w:sz="0" w:space="0" w:color="auto"/>
        <w:left w:val="none" w:sz="0" w:space="0" w:color="auto"/>
        <w:bottom w:val="none" w:sz="0" w:space="0" w:color="auto"/>
        <w:right w:val="none" w:sz="0" w:space="0" w:color="auto"/>
      </w:divBdr>
    </w:div>
    <w:div w:id="1345134005">
      <w:bodyDiv w:val="1"/>
      <w:marLeft w:val="0"/>
      <w:marRight w:val="0"/>
      <w:marTop w:val="0"/>
      <w:marBottom w:val="0"/>
      <w:divBdr>
        <w:top w:val="none" w:sz="0" w:space="0" w:color="auto"/>
        <w:left w:val="none" w:sz="0" w:space="0" w:color="auto"/>
        <w:bottom w:val="none" w:sz="0" w:space="0" w:color="auto"/>
        <w:right w:val="none" w:sz="0" w:space="0" w:color="auto"/>
      </w:divBdr>
    </w:div>
    <w:div w:id="1398626882">
      <w:bodyDiv w:val="1"/>
      <w:marLeft w:val="0"/>
      <w:marRight w:val="0"/>
      <w:marTop w:val="0"/>
      <w:marBottom w:val="0"/>
      <w:divBdr>
        <w:top w:val="none" w:sz="0" w:space="0" w:color="auto"/>
        <w:left w:val="none" w:sz="0" w:space="0" w:color="auto"/>
        <w:bottom w:val="none" w:sz="0" w:space="0" w:color="auto"/>
        <w:right w:val="none" w:sz="0" w:space="0" w:color="auto"/>
      </w:divBdr>
    </w:div>
    <w:div w:id="1414474283">
      <w:bodyDiv w:val="1"/>
      <w:marLeft w:val="0"/>
      <w:marRight w:val="0"/>
      <w:marTop w:val="0"/>
      <w:marBottom w:val="0"/>
      <w:divBdr>
        <w:top w:val="none" w:sz="0" w:space="0" w:color="auto"/>
        <w:left w:val="none" w:sz="0" w:space="0" w:color="auto"/>
        <w:bottom w:val="none" w:sz="0" w:space="0" w:color="auto"/>
        <w:right w:val="none" w:sz="0" w:space="0" w:color="auto"/>
      </w:divBdr>
    </w:div>
    <w:div w:id="1530414379">
      <w:bodyDiv w:val="1"/>
      <w:marLeft w:val="0"/>
      <w:marRight w:val="0"/>
      <w:marTop w:val="0"/>
      <w:marBottom w:val="0"/>
      <w:divBdr>
        <w:top w:val="none" w:sz="0" w:space="0" w:color="auto"/>
        <w:left w:val="none" w:sz="0" w:space="0" w:color="auto"/>
        <w:bottom w:val="none" w:sz="0" w:space="0" w:color="auto"/>
        <w:right w:val="none" w:sz="0" w:space="0" w:color="auto"/>
      </w:divBdr>
    </w:div>
    <w:div w:id="1574195632">
      <w:bodyDiv w:val="1"/>
      <w:marLeft w:val="0"/>
      <w:marRight w:val="0"/>
      <w:marTop w:val="0"/>
      <w:marBottom w:val="0"/>
      <w:divBdr>
        <w:top w:val="none" w:sz="0" w:space="0" w:color="auto"/>
        <w:left w:val="none" w:sz="0" w:space="0" w:color="auto"/>
        <w:bottom w:val="none" w:sz="0" w:space="0" w:color="auto"/>
        <w:right w:val="none" w:sz="0" w:space="0" w:color="auto"/>
      </w:divBdr>
    </w:div>
    <w:div w:id="1590507001">
      <w:bodyDiv w:val="1"/>
      <w:marLeft w:val="0"/>
      <w:marRight w:val="0"/>
      <w:marTop w:val="0"/>
      <w:marBottom w:val="0"/>
      <w:divBdr>
        <w:top w:val="none" w:sz="0" w:space="0" w:color="auto"/>
        <w:left w:val="none" w:sz="0" w:space="0" w:color="auto"/>
        <w:bottom w:val="none" w:sz="0" w:space="0" w:color="auto"/>
        <w:right w:val="none" w:sz="0" w:space="0" w:color="auto"/>
      </w:divBdr>
    </w:div>
    <w:div w:id="1591740605">
      <w:bodyDiv w:val="1"/>
      <w:marLeft w:val="0"/>
      <w:marRight w:val="0"/>
      <w:marTop w:val="0"/>
      <w:marBottom w:val="0"/>
      <w:divBdr>
        <w:top w:val="none" w:sz="0" w:space="0" w:color="auto"/>
        <w:left w:val="none" w:sz="0" w:space="0" w:color="auto"/>
        <w:bottom w:val="none" w:sz="0" w:space="0" w:color="auto"/>
        <w:right w:val="none" w:sz="0" w:space="0" w:color="auto"/>
      </w:divBdr>
    </w:div>
    <w:div w:id="1777479789">
      <w:bodyDiv w:val="1"/>
      <w:marLeft w:val="0"/>
      <w:marRight w:val="0"/>
      <w:marTop w:val="0"/>
      <w:marBottom w:val="0"/>
      <w:divBdr>
        <w:top w:val="none" w:sz="0" w:space="0" w:color="auto"/>
        <w:left w:val="none" w:sz="0" w:space="0" w:color="auto"/>
        <w:bottom w:val="none" w:sz="0" w:space="0" w:color="auto"/>
        <w:right w:val="none" w:sz="0" w:space="0" w:color="auto"/>
      </w:divBdr>
    </w:div>
    <w:div w:id="1813131083">
      <w:bodyDiv w:val="1"/>
      <w:marLeft w:val="0"/>
      <w:marRight w:val="0"/>
      <w:marTop w:val="0"/>
      <w:marBottom w:val="0"/>
      <w:divBdr>
        <w:top w:val="none" w:sz="0" w:space="0" w:color="auto"/>
        <w:left w:val="none" w:sz="0" w:space="0" w:color="auto"/>
        <w:bottom w:val="none" w:sz="0" w:space="0" w:color="auto"/>
        <w:right w:val="none" w:sz="0" w:space="0" w:color="auto"/>
      </w:divBdr>
    </w:div>
    <w:div w:id="1972442967">
      <w:bodyDiv w:val="1"/>
      <w:marLeft w:val="0"/>
      <w:marRight w:val="0"/>
      <w:marTop w:val="0"/>
      <w:marBottom w:val="0"/>
      <w:divBdr>
        <w:top w:val="none" w:sz="0" w:space="0" w:color="auto"/>
        <w:left w:val="none" w:sz="0" w:space="0" w:color="auto"/>
        <w:bottom w:val="none" w:sz="0" w:space="0" w:color="auto"/>
        <w:right w:val="none" w:sz="0" w:space="0" w:color="auto"/>
      </w:divBdr>
    </w:div>
    <w:div w:id="1976256650">
      <w:bodyDiv w:val="1"/>
      <w:marLeft w:val="0"/>
      <w:marRight w:val="0"/>
      <w:marTop w:val="0"/>
      <w:marBottom w:val="0"/>
      <w:divBdr>
        <w:top w:val="none" w:sz="0" w:space="0" w:color="auto"/>
        <w:left w:val="none" w:sz="0" w:space="0" w:color="auto"/>
        <w:bottom w:val="none" w:sz="0" w:space="0" w:color="auto"/>
        <w:right w:val="none" w:sz="0" w:space="0" w:color="auto"/>
      </w:divBdr>
    </w:div>
    <w:div w:id="1988237602">
      <w:bodyDiv w:val="1"/>
      <w:marLeft w:val="0"/>
      <w:marRight w:val="0"/>
      <w:marTop w:val="0"/>
      <w:marBottom w:val="0"/>
      <w:divBdr>
        <w:top w:val="none" w:sz="0" w:space="0" w:color="auto"/>
        <w:left w:val="none" w:sz="0" w:space="0" w:color="auto"/>
        <w:bottom w:val="none" w:sz="0" w:space="0" w:color="auto"/>
        <w:right w:val="none" w:sz="0" w:space="0" w:color="auto"/>
      </w:divBdr>
    </w:div>
    <w:div w:id="2006931400">
      <w:bodyDiv w:val="1"/>
      <w:marLeft w:val="0"/>
      <w:marRight w:val="0"/>
      <w:marTop w:val="0"/>
      <w:marBottom w:val="0"/>
      <w:divBdr>
        <w:top w:val="none" w:sz="0" w:space="0" w:color="auto"/>
        <w:left w:val="none" w:sz="0" w:space="0" w:color="auto"/>
        <w:bottom w:val="none" w:sz="0" w:space="0" w:color="auto"/>
        <w:right w:val="none" w:sz="0" w:space="0" w:color="auto"/>
      </w:divBdr>
    </w:div>
    <w:div w:id="2022512283">
      <w:bodyDiv w:val="1"/>
      <w:marLeft w:val="0"/>
      <w:marRight w:val="0"/>
      <w:marTop w:val="0"/>
      <w:marBottom w:val="0"/>
      <w:divBdr>
        <w:top w:val="none" w:sz="0" w:space="0" w:color="auto"/>
        <w:left w:val="none" w:sz="0" w:space="0" w:color="auto"/>
        <w:bottom w:val="none" w:sz="0" w:space="0" w:color="auto"/>
        <w:right w:val="none" w:sz="0" w:space="0" w:color="auto"/>
      </w:divBdr>
    </w:div>
    <w:div w:id="2033071774">
      <w:bodyDiv w:val="1"/>
      <w:marLeft w:val="0"/>
      <w:marRight w:val="0"/>
      <w:marTop w:val="0"/>
      <w:marBottom w:val="0"/>
      <w:divBdr>
        <w:top w:val="none" w:sz="0" w:space="0" w:color="auto"/>
        <w:left w:val="none" w:sz="0" w:space="0" w:color="auto"/>
        <w:bottom w:val="none" w:sz="0" w:space="0" w:color="auto"/>
        <w:right w:val="none" w:sz="0" w:space="0" w:color="auto"/>
      </w:divBdr>
    </w:div>
    <w:div w:id="211532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vco.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Zaffarano</dc:creator>
  <cp:lastModifiedBy>Julie Zaffarano</cp:lastModifiedBy>
  <cp:revision>20</cp:revision>
  <dcterms:created xsi:type="dcterms:W3CDTF">2016-11-11T13:57:00Z</dcterms:created>
  <dcterms:modified xsi:type="dcterms:W3CDTF">2016-11-17T21:08:00Z</dcterms:modified>
</cp:coreProperties>
</file>