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ROSEMART RETAIL — SQL BUSINESS ANALYSIS</w:t>
      </w:r>
    </w:p>
    <w:p>
      <w:pPr>
        <w:spacing w:after="200"/>
        <w:jc w:val="center"/>
      </w:pPr>
      <w:r>
        <w:rPr>
          <w:b/>
          <w:sz w:val="22"/>
        </w:rPr>
        <w:t>SQL Portfolio Project</w:t>
      </w:r>
    </w:p>
    <w:p>
      <w:pPr>
        <w:spacing w:before="160" w:after="60"/>
      </w:pPr>
      <w:r>
        <w:rPr>
          <w:b/>
          <w:sz w:val="26"/>
        </w:rPr>
        <w:t>1. Project Overview</w:t>
      </w:r>
    </w:p>
    <w:p>
      <w:r>
        <w:t>Used SQL to analyze the RoseMart retail dataset and answer business questions around sales, profitability, customer segments, regions, products and discounting. The objective was to identify performance patterns and translate query results into actionable business recommendations.</w:t>
      </w:r>
    </w:p>
    <w:p>
      <w:pPr>
        <w:spacing w:before="160" w:after="60"/>
      </w:pPr>
      <w:r>
        <w:rPr>
          <w:b/>
          <w:sz w:val="26"/>
        </w:rPr>
        <w:t>2. Dataset</w:t>
      </w:r>
    </w:p>
    <w:p>
      <w:pPr>
        <w:pStyle w:val="ListBullet"/>
        <w:spacing w:after="40"/>
      </w:pPr>
      <w:r>
        <w:t>101 records and 17 columns in the source CSV.</w:t>
      </w:r>
    </w:p>
    <w:p>
      <w:pPr>
        <w:pStyle w:val="ListBullet"/>
        <w:spacing w:after="40"/>
      </w:pPr>
      <w:r>
        <w:t>Fields include orders, customers, geography, segment, shipping mode, category, sub-category, products, quantity, sales, discount and profit.</w:t>
      </w:r>
    </w:p>
    <w:p>
      <w:pPr>
        <w:pStyle w:val="ListBullet"/>
        <w:spacing w:after="40"/>
      </w:pPr>
      <w:r>
        <w:t>One exact duplicate was identified in the source data; aggregate analysis uses unique records.</w:t>
      </w:r>
    </w:p>
    <w:p>
      <w:pPr>
        <w:spacing w:before="160" w:after="60"/>
      </w:pPr>
      <w:r>
        <w:rPr>
          <w:b/>
          <w:sz w:val="26"/>
        </w:rPr>
        <w:t>3. SQL Skills Demonstrated</w:t>
      </w:r>
    </w:p>
    <w:p>
      <w:pPr>
        <w:pStyle w:val="ListBullet"/>
        <w:spacing w:after="40"/>
      </w:pPr>
      <w:r>
        <w:t>SELECT and column selection</w:t>
      </w:r>
    </w:p>
    <w:p>
      <w:pPr>
        <w:pStyle w:val="ListBullet"/>
        <w:spacing w:after="40"/>
      </w:pPr>
      <w:r>
        <w:t>WHERE filtering</w:t>
      </w:r>
    </w:p>
    <w:p>
      <w:pPr>
        <w:pStyle w:val="ListBullet"/>
        <w:spacing w:after="40"/>
      </w:pPr>
      <w:r>
        <w:t>SUM and other aggregate functions</w:t>
      </w:r>
    </w:p>
    <w:p>
      <w:pPr>
        <w:pStyle w:val="ListBullet"/>
        <w:spacing w:after="40"/>
      </w:pPr>
      <w:r>
        <w:t>GROUP BY</w:t>
      </w:r>
    </w:p>
    <w:p>
      <w:pPr>
        <w:pStyle w:val="ListBullet"/>
        <w:spacing w:after="40"/>
      </w:pPr>
      <w:r>
        <w:t>ORDER BY</w:t>
      </w:r>
    </w:p>
    <w:p>
      <w:pPr>
        <w:pStyle w:val="ListBullet"/>
        <w:spacing w:after="40"/>
      </w:pPr>
      <w:r>
        <w:t>Calculated metrics and ratios</w:t>
      </w:r>
    </w:p>
    <w:p>
      <w:pPr>
        <w:pStyle w:val="ListBullet"/>
        <w:spacing w:after="40"/>
      </w:pPr>
      <w:r>
        <w:t>CASE-based categorization</w:t>
      </w:r>
    </w:p>
    <w:p>
      <w:pPr>
        <w:pStyle w:val="ListBullet"/>
        <w:spacing w:after="40"/>
      </w:pPr>
      <w:r>
        <w:t>Business-focused aggregation and comparison</w:t>
      </w:r>
    </w:p>
    <w:p>
      <w:pPr>
        <w:spacing w:before="160" w:after="60"/>
      </w:pPr>
      <w:r>
        <w:rPr>
          <w:b/>
          <w:sz w:val="26"/>
        </w:rPr>
        <w:t>4. Core SQL Queries</w:t>
      </w:r>
    </w:p>
    <w:p>
      <w:r>
        <w:rPr>
          <w:rFonts w:ascii="Consolas" w:hAnsi="Consolas"/>
          <w:sz w:val="17"/>
        </w:rPr>
        <w:t>-- 1. Total sales and profit</w:t>
        <w:br/>
        <w:t>SELECT</w:t>
        <w:br/>
        <w:t xml:space="preserve">    SUM(Sales) AS Total_Sales,</w:t>
        <w:br/>
        <w:t xml:space="preserve">    SUM(Profit) AS Total_Profit,</w:t>
        <w:br/>
        <w:t xml:space="preserve">    SUM(Profit) / SUM(Sales) AS Profit_Margin</w:t>
        <w:br/>
        <w:t>FROM RoseMart;</w:t>
      </w:r>
    </w:p>
    <w:p>
      <w:r>
        <w:t>Answers the overall revenue and profitability question.</w:t>
      </w:r>
    </w:p>
    <w:p>
      <w:r>
        <w:rPr>
          <w:rFonts w:ascii="Consolas" w:hAnsi="Consolas"/>
          <w:sz w:val="17"/>
        </w:rPr>
        <w:t>-- 2. Sales and profit by category</w:t>
        <w:br/>
        <w:t>SELECT</w:t>
        <w:br/>
        <w:t xml:space="preserve">    Category,</w:t>
        <w:br/>
        <w:t xml:space="preserve">    SUM(Sales) AS Total_Sales,</w:t>
        <w:br/>
        <w:t xml:space="preserve">    SUM(Profit) AS Total_Profit</w:t>
        <w:br/>
        <w:t>FROM RoseMart</w:t>
        <w:br/>
        <w:t>GROUP BY Category</w:t>
        <w:br/>
        <w:t>ORDER BY Total_Profit DESC;</w:t>
      </w:r>
    </w:p>
    <w:p>
      <w:r>
        <w:t>Compares category-level performance.</w:t>
      </w:r>
    </w:p>
    <w:p>
      <w:r>
        <w:rPr>
          <w:rFonts w:ascii="Consolas" w:hAnsi="Consolas"/>
          <w:sz w:val="17"/>
        </w:rPr>
        <w:t>-- 3. Regional performance</w:t>
        <w:br/>
        <w:t>SELECT</w:t>
        <w:br/>
        <w:t xml:space="preserve">    Region,</w:t>
        <w:br/>
        <w:t xml:space="preserve">    SUM(Sales) AS Total_Sales,</w:t>
        <w:br/>
        <w:t xml:space="preserve">    SUM(Profit) AS Total_Profit</w:t>
        <w:br/>
        <w:t>FROM RoseMart</w:t>
        <w:br/>
        <w:t>GROUP BY Region</w:t>
        <w:br/>
        <w:t>ORDER BY Total_Profit DESC;</w:t>
      </w:r>
    </w:p>
    <w:p>
      <w:r>
        <w:t>Identifies the most profitable regions.</w:t>
      </w:r>
    </w:p>
    <w:p>
      <w:r>
        <w:rPr>
          <w:rFonts w:ascii="Consolas" w:hAnsi="Consolas"/>
          <w:sz w:val="17"/>
        </w:rPr>
        <w:t>-- 4. Customer segment performance</w:t>
        <w:br/>
        <w:t>SELECT</w:t>
        <w:br/>
        <w:t xml:space="preserve">    Segment,</w:t>
        <w:br/>
        <w:t xml:space="preserve">    SUM(Sales) AS Total_Sales,</w:t>
        <w:br/>
        <w:t xml:space="preserve">    SUM(Profit) AS Total_Profit</w:t>
        <w:br/>
        <w:t>FROM RoseMart</w:t>
        <w:br/>
        <w:t>GROUP BY Segment</w:t>
        <w:br/>
        <w:t>ORDER BY Total_Profit DESC;</w:t>
      </w:r>
    </w:p>
    <w:p>
      <w:r>
        <w:t>Compares customer segments by sales and profit.</w:t>
      </w:r>
    </w:p>
    <w:p>
      <w:r>
        <w:rPr>
          <w:rFonts w:ascii="Consolas" w:hAnsi="Consolas"/>
          <w:sz w:val="17"/>
        </w:rPr>
        <w:t>-- 5. Loss-making products</w:t>
        <w:br/>
        <w:t>SELECT</w:t>
        <w:br/>
        <w:t xml:space="preserve">    Product_Name,</w:t>
        <w:br/>
        <w:t xml:space="preserve">    SUM(Sales) AS Total_Sales,</w:t>
        <w:br/>
        <w:t xml:space="preserve">    SUM(Profit) AS Total_Profit</w:t>
        <w:br/>
        <w:t>FROM RoseMart</w:t>
        <w:br/>
        <w:t>GROUP BY Product_Name</w:t>
        <w:br/>
        <w:t>HAVING SUM(Profit) &lt; 0</w:t>
        <w:br/>
        <w:t>ORDER BY Total_Profit ASC;</w:t>
      </w:r>
    </w:p>
    <w:p>
      <w:r>
        <w:t>Finds products that generate sales but destroy profit.</w:t>
      </w:r>
    </w:p>
    <w:p>
      <w:r>
        <w:rPr>
          <w:rFonts w:ascii="Consolas" w:hAnsi="Consolas"/>
          <w:sz w:val="17"/>
        </w:rPr>
        <w:t>-- 6. Profit by discount band</w:t>
        <w:br/>
        <w:t>SELECT</w:t>
        <w:br/>
        <w:t xml:space="preserve">    CASE</w:t>
        <w:br/>
        <w:t xml:space="preserve">        WHEN Discount &lt;= 0.10 THEN '0–10%'</w:t>
        <w:br/>
        <w:t xml:space="preserve">        WHEN Discount &lt;= 0.20 THEN '11–20%'</w:t>
        <w:br/>
        <w:t xml:space="preserve">        ELSE '&gt;20%'</w:t>
        <w:br/>
        <w:t xml:space="preserve">    END AS Discount_Band,</w:t>
        <w:br/>
        <w:t xml:space="preserve">    SUM(Sales) AS Total_Sales,</w:t>
        <w:br/>
        <w:t xml:space="preserve">    SUM(Profit) AS Total_Profit</w:t>
        <w:br/>
        <w:t>FROM RoseMart</w:t>
        <w:br/>
        <w:t>GROUP BY</w:t>
        <w:br/>
        <w:t xml:space="preserve">    CASE</w:t>
        <w:br/>
        <w:t xml:space="preserve">        WHEN Discount &lt;= 0.10 THEN '0–10%'</w:t>
        <w:br/>
        <w:t xml:space="preserve">        WHEN Discount &lt;= 0.20 THEN '11–20%'</w:t>
        <w:br/>
        <w:t xml:space="preserve">        ELSE '&gt;20%'</w:t>
        <w:br/>
        <w:t xml:space="preserve">    END</w:t>
        <w:br/>
        <w:t>ORDER BY Total_Profit DESC;</w:t>
      </w:r>
    </w:p>
    <w:p>
      <w:r>
        <w:t>Tests the relationship between discount levels and profitability.</w:t>
      </w:r>
    </w:p>
    <w:p>
      <w:pPr>
        <w:spacing w:before="160" w:after="60"/>
      </w:pPr>
      <w:r>
        <w:rPr>
          <w:b/>
          <w:sz w:val="26"/>
        </w:rPr>
        <w:t>5. Key Findings</w:t>
      </w:r>
    </w:p>
    <w:p>
      <w:pPr>
        <w:pStyle w:val="ListBullet"/>
        <w:spacing w:after="40"/>
      </w:pPr>
      <w:r>
        <w:t>Total sales were 42.08M and total profit was 1.44M, giving an overall profit margin of approximately 3.43%.</w:t>
      </w:r>
    </w:p>
    <w:p>
      <w:pPr>
        <w:pStyle w:val="ListBullet"/>
        <w:spacing w:after="40"/>
      </w:pPr>
      <w:r>
        <w:t>West generated the highest regional profit at 486.52K, while North had the highest sales at 12.45M but only 112.60K profit.</w:t>
      </w:r>
    </w:p>
    <w:p>
      <w:pPr>
        <w:pStyle w:val="ListBullet"/>
        <w:spacing w:after="40"/>
      </w:pPr>
      <w:r>
        <w:t>Corporate was the strongest customer segment, generating 17.80M in sales and 831.51K in profit.</w:t>
      </w:r>
    </w:p>
    <w:p>
      <w:pPr>
        <w:pStyle w:val="ListBullet"/>
        <w:spacing w:after="40"/>
      </w:pPr>
      <w:r>
        <w:t>Office Supplies generated the highest category sales (17.09M) and the highest category profit (635.62K).</w:t>
      </w:r>
    </w:p>
    <w:p>
      <w:pPr>
        <w:pStyle w:val="ListBullet"/>
        <w:spacing w:after="40"/>
      </w:pPr>
      <w:r>
        <w:t>Discounts above 20% were associated with a combined loss of approximately 662.80K, while the 0–10% band generated about 2.00M profit.</w:t>
      </w:r>
    </w:p>
    <w:p>
      <w:pPr>
        <w:spacing w:before="160" w:after="60"/>
      </w:pPr>
      <w:r>
        <w:rPr>
          <w:b/>
          <w:sz w:val="26"/>
        </w:rPr>
        <w:t>6. Business Recommendations</w:t>
      </w:r>
    </w:p>
    <w:p>
      <w:pPr>
        <w:pStyle w:val="ListBullet"/>
        <w:spacing w:after="40"/>
      </w:pPr>
      <w:r>
        <w:t>Use profit alongside sales as a core performance KPI when evaluating regions and categories.</w:t>
      </w:r>
    </w:p>
    <w:p>
      <w:pPr>
        <w:pStyle w:val="ListBullet"/>
        <w:spacing w:after="40"/>
      </w:pPr>
      <w:r>
        <w:t>Investigate why North produces high sales but comparatively low profit, including pricing, discounting and product mix.</w:t>
      </w:r>
    </w:p>
    <w:p>
      <w:pPr>
        <w:pStyle w:val="ListBullet"/>
        <w:spacing w:after="40"/>
      </w:pPr>
      <w:r>
        <w:t>Study the Corporate segment's strong performance and identify practices that can be replicated across other segments.</w:t>
      </w:r>
    </w:p>
    <w:p>
      <w:pPr>
        <w:pStyle w:val="ListBullet"/>
        <w:spacing w:after="40"/>
      </w:pPr>
      <w:r>
        <w:t>Review high-discount transactions and establish discount controls that protect margins.</w:t>
      </w:r>
    </w:p>
    <w:p>
      <w:pPr>
        <w:pStyle w:val="ListBullet"/>
        <w:spacing w:after="40"/>
      </w:pPr>
      <w:r>
        <w:t>Use SQL-based monitoring to flag loss-making products and transactions for further investigation.</w:t>
      </w:r>
    </w:p>
    <w:p>
      <w:pPr>
        <w:spacing w:before="160" w:after="60"/>
      </w:pPr>
      <w:r>
        <w:rPr>
          <w:b/>
          <w:sz w:val="26"/>
        </w:rPr>
        <w:t>7. Portfolio Outcome</w:t>
      </w:r>
    </w:p>
    <w:p>
      <w:r>
        <w:t>This project demonstrates the ability to use SQL to transform raw retail records into structured business analysis, compare performance across business dimensions, identify profitability risks and communicate actionable findings.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