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Douglas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COMP3800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917546865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temperature affect the Mean Wind Speed (MXSPD) variable?</w:t>
      </w:r>
      <w:r w:rsidDel="00000000" w:rsidR="00000000" w:rsidRPr="00000000">
        <w:rPr>
          <w:rtl w:val="0"/>
        </w:rPr>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time of year relate to it?</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does the temperature affect the MXSPD variable?</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causes this trend?</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source focuses on the global surface temperature over the course of 24 hrs.  The graphs showed a steady increase in the temperature and steady decreases in MXSPD based on each month in the year.</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color w:val="1155cc"/>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https://catalog.data.gov/dataset/global-surface-summary-of-the-day-gsod1</w:t>
        </w:r>
      </w:hyperlink>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increases appeared to be during the spring and summer seasons for the temperature, and the winter seasons in the first half of the year.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1</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temperature steadily increased over an annual period.</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MXSPD attribute steadily decreased based on the temperature.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2</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temperature steadily increased over an annual period.  In January, the temperature was at its lowest. However, the rest of the year including December were higher in temperature.</w:t>
      </w: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MXSPD attribute steadily decreased based on the temperature. The temperatures corresponding to the first winter are increasing with the remainder of the year slowly decreasing.  The graphs illustrated that as the annual temperature increased, the MXSPD variable decreased.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Analysis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time of year relate to it?</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The year’s seasons determined the strength in wind gusts.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the temperature affect the MXSPD variable?</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The temperature contributes to air pressure conditions, which can control wind gusts.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causes it to be warmer in November and December despite being winter months?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The air pressure would not be as great as it is for the first winter.</w:t>
      </w:r>
    </w:p>
    <w:p w:rsidR="00000000" w:rsidDel="00000000" w:rsidP="00000000" w:rsidRDefault="00000000" w:rsidRPr="00000000" w14:paraId="00000022">
      <w:pPr>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the year the seasons’ temperatures caused the wind gusts to subtly dissipate.  There may likely be other factors adding to the decrease in wind gusts not explicitly shown.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global-surface-summary-of-the-day-gsod1"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