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250" w:rsidRPr="00E26FC6" w:rsidRDefault="00171250" w:rsidP="008902C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Elephant" w:hAnsi="Elephant" w:cs="Arial"/>
          <w:color w:val="333333"/>
          <w:sz w:val="22"/>
          <w:szCs w:val="22"/>
        </w:rPr>
      </w:pPr>
      <w:r w:rsidRPr="00E26FC6">
        <w:rPr>
          <w:rFonts w:ascii="Elephant" w:hAnsi="Elephant" w:cs="Arial"/>
          <w:bCs/>
          <w:color w:val="333333"/>
          <w:sz w:val="22"/>
          <w:szCs w:val="22"/>
          <w:bdr w:val="none" w:sz="0" w:space="0" w:color="auto" w:frame="1"/>
        </w:rPr>
        <w:t>DISCO DURO</w:t>
      </w:r>
    </w:p>
    <w:p w:rsidR="00171250" w:rsidRPr="00E26FC6" w:rsidRDefault="00171250" w:rsidP="008902C1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26FC6">
        <w:rPr>
          <w:rFonts w:ascii="Arial" w:hAnsi="Arial" w:cs="Arial"/>
          <w:color w:val="333333"/>
          <w:sz w:val="22"/>
          <w:szCs w:val="22"/>
        </w:rPr>
        <w:t xml:space="preserve">Se denomina disco </w:t>
      </w:r>
      <w:r w:rsidRPr="00E26FC6">
        <w:rPr>
          <w:rFonts w:ascii="Arial" w:hAnsi="Arial" w:cs="Arial"/>
          <w:color w:val="333333"/>
          <w:sz w:val="22"/>
          <w:szCs w:val="22"/>
        </w:rPr>
        <w:t>duro al dispositivo encargado de</w:t>
      </w:r>
      <w:r w:rsidRPr="00E26FC6">
        <w:rPr>
          <w:rFonts w:ascii="Arial" w:hAnsi="Arial" w:cs="Arial"/>
          <w:color w:val="333333"/>
          <w:sz w:val="22"/>
          <w:szCs w:val="22"/>
        </w:rPr>
        <w:t xml:space="preserve"> almacenar y recuperar grandes </w:t>
      </w:r>
      <w:r w:rsidRPr="00E26FC6">
        <w:rPr>
          <w:rFonts w:ascii="Arial" w:hAnsi="Arial" w:cs="Arial"/>
          <w:color w:val="333333"/>
          <w:sz w:val="22"/>
          <w:szCs w:val="22"/>
        </w:rPr>
        <w:t>gran cantidad de información en el computador.  Los discos duros son el principa</w:t>
      </w:r>
      <w:r w:rsidRPr="00E26FC6">
        <w:rPr>
          <w:rFonts w:ascii="Arial" w:hAnsi="Arial" w:cs="Arial"/>
          <w:color w:val="333333"/>
          <w:sz w:val="22"/>
          <w:szCs w:val="22"/>
        </w:rPr>
        <w:t>l elemento de la memoria </w:t>
      </w:r>
      <w:r w:rsidRPr="00E26FC6">
        <w:rPr>
          <w:rFonts w:ascii="Arial" w:hAnsi="Arial" w:cs="Arial"/>
          <w:color w:val="333333"/>
          <w:sz w:val="22"/>
          <w:szCs w:val="22"/>
        </w:rPr>
        <w:t>secundaria de un ordenad</w:t>
      </w:r>
      <w:r w:rsidRPr="00E26FC6">
        <w:rPr>
          <w:rFonts w:ascii="Arial" w:hAnsi="Arial" w:cs="Arial"/>
          <w:color w:val="333333"/>
          <w:sz w:val="22"/>
          <w:szCs w:val="22"/>
        </w:rPr>
        <w:t>or. Es un disco magnético, que </w:t>
      </w:r>
      <w:r w:rsidRPr="00E26FC6">
        <w:rPr>
          <w:rFonts w:ascii="Arial" w:hAnsi="Arial" w:cs="Arial"/>
          <w:color w:val="333333"/>
          <w:sz w:val="22"/>
          <w:szCs w:val="22"/>
        </w:rPr>
        <w:t>contiene varios discos o platos do</w:t>
      </w:r>
      <w:r w:rsidRPr="00E26FC6">
        <w:rPr>
          <w:rFonts w:ascii="Arial" w:hAnsi="Arial" w:cs="Arial"/>
          <w:color w:val="333333"/>
          <w:sz w:val="22"/>
          <w:szCs w:val="22"/>
        </w:rPr>
        <w:t xml:space="preserve">nde cada plato requiere de dos </w:t>
      </w:r>
      <w:r w:rsidRPr="00E26FC6">
        <w:rPr>
          <w:rFonts w:ascii="Arial" w:hAnsi="Arial" w:cs="Arial"/>
          <w:color w:val="333333"/>
          <w:sz w:val="22"/>
          <w:szCs w:val="22"/>
        </w:rPr>
        <w:t>cabezas de lectura/escritura</w:t>
      </w:r>
      <w:r w:rsidRPr="00E26FC6">
        <w:rPr>
          <w:rFonts w:ascii="Arial" w:hAnsi="Arial" w:cs="Arial"/>
          <w:color w:val="333333"/>
          <w:sz w:val="22"/>
          <w:szCs w:val="22"/>
        </w:rPr>
        <w:t xml:space="preserve"> una para cada lado. Todas las </w:t>
      </w:r>
      <w:r w:rsidRPr="00E26FC6">
        <w:rPr>
          <w:rFonts w:ascii="Arial" w:hAnsi="Arial" w:cs="Arial"/>
          <w:color w:val="333333"/>
          <w:sz w:val="22"/>
          <w:szCs w:val="22"/>
        </w:rPr>
        <w:t>cabezas de lectura/escritura se conectan a un so</w:t>
      </w:r>
      <w:r w:rsidRPr="00E26FC6">
        <w:rPr>
          <w:rFonts w:ascii="Arial" w:hAnsi="Arial" w:cs="Arial"/>
          <w:color w:val="333333"/>
          <w:sz w:val="22"/>
          <w:szCs w:val="22"/>
        </w:rPr>
        <w:t>lo brazo de </w:t>
      </w:r>
      <w:r w:rsidRPr="00E26FC6">
        <w:rPr>
          <w:rFonts w:ascii="Arial" w:hAnsi="Arial" w:cs="Arial"/>
          <w:color w:val="333333"/>
          <w:sz w:val="22"/>
          <w:szCs w:val="22"/>
        </w:rPr>
        <w:t>acceso para que no puedan moverse independientemente.</w:t>
      </w:r>
      <w:r w:rsidR="00E26FC6">
        <w:rPr>
          <w:rFonts w:ascii="Arial" w:hAnsi="Arial" w:cs="Arial"/>
          <w:color w:val="333333"/>
          <w:sz w:val="22"/>
          <w:szCs w:val="22"/>
        </w:rPr>
        <w:t xml:space="preserve"> </w:t>
      </w:r>
      <w:r w:rsidRPr="00E26FC6">
        <w:rPr>
          <w:rFonts w:ascii="Arial" w:hAnsi="Arial" w:cs="Arial"/>
          <w:color w:val="333333"/>
          <w:sz w:val="22"/>
          <w:szCs w:val="22"/>
        </w:rPr>
        <w:t>Los discos duros</w:t>
      </w:r>
      <w:r w:rsidRPr="00E26FC6">
        <w:rPr>
          <w:rFonts w:ascii="Arial" w:hAnsi="Arial" w:cs="Arial"/>
          <w:color w:val="333333"/>
          <w:sz w:val="22"/>
          <w:szCs w:val="22"/>
        </w:rPr>
        <w:t xml:space="preserve"> están protegidos por una caja </w:t>
      </w:r>
      <w:r w:rsidRPr="00E26FC6">
        <w:rPr>
          <w:rFonts w:ascii="Arial" w:hAnsi="Arial" w:cs="Arial"/>
          <w:color w:val="333333"/>
          <w:sz w:val="22"/>
          <w:szCs w:val="22"/>
        </w:rPr>
        <w:t>sellada y no suelen extra</w:t>
      </w:r>
      <w:r w:rsidRPr="00E26FC6">
        <w:rPr>
          <w:rFonts w:ascii="Arial" w:hAnsi="Arial" w:cs="Arial"/>
          <w:color w:val="333333"/>
          <w:sz w:val="22"/>
          <w:szCs w:val="22"/>
        </w:rPr>
        <w:t>erse de los receptáculos de la </w:t>
      </w:r>
      <w:r w:rsidRPr="00E26FC6">
        <w:rPr>
          <w:rFonts w:ascii="Arial" w:hAnsi="Arial" w:cs="Arial"/>
          <w:color w:val="333333"/>
          <w:sz w:val="22"/>
          <w:szCs w:val="22"/>
        </w:rPr>
        <w:t>unidad.</w:t>
      </w:r>
    </w:p>
    <w:p w:rsidR="008902C1" w:rsidRDefault="00171250" w:rsidP="008902C1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  <w:textAlignment w:val="baseline"/>
        <w:rPr>
          <w:rFonts w:ascii="Elephant" w:hAnsi="Elephant" w:cs="Arial"/>
          <w:bCs/>
          <w:color w:val="000000"/>
          <w:sz w:val="22"/>
          <w:szCs w:val="22"/>
          <w:bdr w:val="none" w:sz="0" w:space="0" w:color="auto" w:frame="1"/>
        </w:rPr>
      </w:pPr>
      <w:r w:rsidRPr="00E26FC6">
        <w:rPr>
          <w:rFonts w:ascii="Elephant" w:hAnsi="Elephant" w:cs="Arial"/>
          <w:bCs/>
          <w:color w:val="000000"/>
          <w:sz w:val="22"/>
          <w:szCs w:val="22"/>
          <w:bdr w:val="none" w:sz="0" w:space="0" w:color="auto" w:frame="1"/>
        </w:rPr>
        <w:t>ESTRUCTURA </w:t>
      </w:r>
      <w:r w:rsidR="008902C1">
        <w:rPr>
          <w:rFonts w:ascii="Elephant" w:hAnsi="Elephant" w:cs="Arial"/>
          <w:bCs/>
          <w:color w:val="000000"/>
          <w:sz w:val="22"/>
          <w:szCs w:val="22"/>
          <w:bdr w:val="none" w:sz="0" w:space="0" w:color="auto" w:frame="1"/>
        </w:rPr>
        <w:t>LÓGICA DE UN DISCO DURO</w:t>
      </w:r>
    </w:p>
    <w:p w:rsidR="00171250" w:rsidRPr="00171250" w:rsidRDefault="00171250" w:rsidP="008902C1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26FC6">
        <w:rPr>
          <w:rFonts w:ascii="Arial" w:hAnsi="Arial" w:cs="Arial"/>
          <w:color w:val="333333"/>
          <w:sz w:val="22"/>
          <w:szCs w:val="22"/>
        </w:rPr>
        <w:t>La estructura lógica</w:t>
      </w:r>
      <w:r w:rsidRPr="00171250">
        <w:rPr>
          <w:rFonts w:ascii="Arial" w:hAnsi="Arial" w:cs="Arial"/>
          <w:color w:val="333333"/>
          <w:sz w:val="22"/>
          <w:szCs w:val="22"/>
        </w:rPr>
        <w:t xml:space="preserve"> de un disco duro </w:t>
      </w:r>
      <w:r w:rsidRPr="00E26FC6">
        <w:rPr>
          <w:rFonts w:ascii="Arial" w:hAnsi="Arial" w:cs="Arial"/>
          <w:color w:val="333333"/>
          <w:sz w:val="22"/>
          <w:szCs w:val="22"/>
        </w:rPr>
        <w:t>está</w:t>
      </w:r>
      <w:r w:rsidRPr="00171250">
        <w:rPr>
          <w:rFonts w:ascii="Arial" w:hAnsi="Arial" w:cs="Arial"/>
          <w:color w:val="333333"/>
          <w:sz w:val="22"/>
          <w:szCs w:val="22"/>
        </w:rPr>
        <w:t xml:space="preserve"> formado por:</w:t>
      </w:r>
    </w:p>
    <w:p w:rsidR="00171250" w:rsidRPr="008902C1" w:rsidRDefault="008902C1" w:rsidP="008902C1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Sector De A</w:t>
      </w:r>
      <w:r w:rsidR="00171250" w:rsidRPr="008902C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rranque: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 Es el primer sector de un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disco duro en él se almacen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a la tabla de particiones y un programa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 xml:space="preserve">pequeño llamado Master </w:t>
      </w:r>
      <w:proofErr w:type="spellStart"/>
      <w:r w:rsidR="00171250" w:rsidRPr="008902C1">
        <w:rPr>
          <w:rFonts w:ascii="Arial" w:eastAsia="Times New Roman" w:hAnsi="Arial" w:cs="Arial"/>
          <w:color w:val="333333"/>
          <w:lang w:eastAsia="es-MX"/>
        </w:rPr>
        <w:t>Boo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t</w:t>
      </w:r>
      <w:proofErr w:type="spellEnd"/>
      <w:r w:rsidR="00E26FC6" w:rsidRPr="008902C1">
        <w:rPr>
          <w:rFonts w:ascii="Arial" w:eastAsia="Times New Roman" w:hAnsi="Arial" w:cs="Arial"/>
          <w:color w:val="333333"/>
          <w:lang w:eastAsia="es-MX"/>
        </w:rPr>
        <w:t>. Este programa se encarga de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leer la tabla de particiones y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 xml:space="preserve"> ceder el control al sector de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arranque de la parti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ción activa, en caso de que no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 xml:space="preserve">existiese partición 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activa mostraría un mensaje de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error.</w:t>
      </w:r>
    </w:p>
    <w:p w:rsidR="00171250" w:rsidRPr="008902C1" w:rsidRDefault="008902C1" w:rsidP="008902C1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Espacio P</w:t>
      </w:r>
      <w:r w:rsidR="00171250" w:rsidRPr="008902C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articionado: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 Es el espacio del dis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 xml:space="preserve">co que 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ha sido asignado a alguna partición.</w:t>
      </w:r>
    </w:p>
    <w:p w:rsidR="00171250" w:rsidRPr="008902C1" w:rsidRDefault="008902C1" w:rsidP="008902C1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 xml:space="preserve">Espacio Sin </w:t>
      </w:r>
      <w:proofErr w:type="spellStart"/>
      <w:r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P</w:t>
      </w:r>
      <w:r w:rsidR="00171250" w:rsidRPr="008902C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articionar</w:t>
      </w:r>
      <w:proofErr w:type="spellEnd"/>
      <w:r w:rsidR="00171250" w:rsidRPr="008902C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: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 Es el espacio del disco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que no ha si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do asignado a ninguna partición.</w:t>
      </w:r>
    </w:p>
    <w:p w:rsidR="00E26FC6" w:rsidRPr="00171250" w:rsidRDefault="00E26FC6" w:rsidP="008902C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</w:p>
    <w:p w:rsidR="00171250" w:rsidRPr="00171250" w:rsidRDefault="00171250" w:rsidP="008902C1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171250">
        <w:rPr>
          <w:rFonts w:ascii="Arial" w:eastAsia="Times New Roman" w:hAnsi="Arial" w:cs="Arial"/>
          <w:color w:val="333333"/>
          <w:lang w:eastAsia="es-MX"/>
        </w:rPr>
        <w:t>A su vez la estructura lógica de los discos    duros internamente se pueden dividir en varios volúmenes    homogéneos dentro de cada volumen se    encuentran una estructura que bajo el sistema    operativo MS-DOS es el    siguiente:</w:t>
      </w:r>
    </w:p>
    <w:p w:rsidR="00171250" w:rsidRPr="008902C1" w:rsidRDefault="008902C1" w:rsidP="008902C1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Sector De A</w:t>
      </w:r>
      <w:r w:rsidR="00171250" w:rsidRPr="008902C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rranque (BOOT):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 En el sector de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 xml:space="preserve">arranque se encuentra la información 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 xml:space="preserve">acerca de la 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estructura de volumen y sobre todo del BOOTSTRAP-LOA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DER, mediante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el cual se puede arrancar el PC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 xml:space="preserve"> desde el DOS. Al formatear un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volumen el BOOT se crea siempre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 xml:space="preserve"> como primer sector del volumen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 xml:space="preserve"> para que se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a fácil su localización por el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DOS.</w:t>
      </w:r>
    </w:p>
    <w:p w:rsidR="00171250" w:rsidRPr="008902C1" w:rsidRDefault="008902C1" w:rsidP="008902C1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Tabla De Asignación De F</w:t>
      </w:r>
      <w:r w:rsidR="00171250" w:rsidRPr="008902C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icheros (FAT):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La FAT se encarga de informar al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 xml:space="preserve"> DOS que sectores del volumen q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uedan libres, esto es por si el DO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 xml:space="preserve">S quiere crear nuevos 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lastRenderedPageBreak/>
        <w:t xml:space="preserve">archivos 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o ampliar archivos que ya exist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en. Cada entrada a la tabla se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corresponde con un número d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 xml:space="preserve">eterminado de sectores que son 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adyacentes lógicamente en el volumen.</w:t>
      </w:r>
    </w:p>
    <w:p w:rsidR="00171250" w:rsidRPr="008902C1" w:rsidRDefault="008902C1" w:rsidP="008902C1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Uno O Más Copias De L</w:t>
      </w:r>
      <w:r w:rsidR="00171250" w:rsidRPr="008902C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a FAT: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 El DOS permite a los programas que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 xml:space="preserve"> hacen el formateo crear un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a o varias copias idénticas de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la FAT, esto va a ofrecer la ventaj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a de que se pueda sustituir la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FAT primaria en caso de que una de sus copias este d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efectuosa y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 xml:space="preserve">así poder evitar la 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pérdida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 xml:space="preserve"> de datos.</w:t>
      </w:r>
    </w:p>
    <w:p w:rsidR="00171250" w:rsidRPr="008902C1" w:rsidRDefault="00171250" w:rsidP="008902C1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 w:rsidRPr="008902C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Directorio Raíz: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 El directorio </w:t>
      </w:r>
      <w:r w:rsidRPr="008902C1">
        <w:rPr>
          <w:rFonts w:ascii="Arial" w:eastAsia="Times New Roman" w:hAnsi="Arial" w:cs="Arial"/>
          <w:color w:val="333333"/>
          <w:lang w:eastAsia="es-MX"/>
        </w:rPr>
        <w:t>raí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z representa una estructura de datos estática, </w:t>
      </w:r>
      <w:r w:rsidRPr="008902C1">
        <w:rPr>
          <w:rFonts w:ascii="Arial" w:eastAsia="Times New Roman" w:hAnsi="Arial" w:cs="Arial"/>
          <w:color w:val="333333"/>
          <w:lang w:eastAsia="es-MX"/>
        </w:rPr>
        <w:t>es decir, no crece aú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n si se guardan más archivos o </w:t>
      </w:r>
      <w:r w:rsidRPr="008902C1">
        <w:rPr>
          <w:rFonts w:ascii="Arial" w:eastAsia="Times New Roman" w:hAnsi="Arial" w:cs="Arial"/>
          <w:color w:val="333333"/>
          <w:lang w:eastAsia="es-MX"/>
        </w:rPr>
        <w:t>subdirectorios. El t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amaño del directorio raíz está </w:t>
      </w:r>
      <w:r w:rsidRPr="008902C1">
        <w:rPr>
          <w:rFonts w:ascii="Arial" w:eastAsia="Times New Roman" w:hAnsi="Arial" w:cs="Arial"/>
          <w:color w:val="333333"/>
          <w:lang w:eastAsia="es-MX"/>
        </w:rPr>
        <w:t>en relación al volum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en, es por eso que la cantidad </w:t>
      </w:r>
      <w:r w:rsidRPr="008902C1">
        <w:rPr>
          <w:rFonts w:ascii="Arial" w:eastAsia="Times New Roman" w:hAnsi="Arial" w:cs="Arial"/>
          <w:color w:val="333333"/>
          <w:lang w:eastAsia="es-MX"/>
        </w:rPr>
        <w:t>máxima de entrad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as se limita por el tamaño del </w:t>
      </w:r>
      <w:r w:rsidRPr="008902C1">
        <w:rPr>
          <w:rFonts w:ascii="Arial" w:eastAsia="Times New Roman" w:hAnsi="Arial" w:cs="Arial"/>
          <w:color w:val="333333"/>
          <w:lang w:eastAsia="es-MX"/>
        </w:rPr>
        <w:t>directorio ra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íz que se fija en el sector de </w:t>
      </w:r>
      <w:r w:rsidRPr="008902C1">
        <w:rPr>
          <w:rFonts w:ascii="Arial" w:eastAsia="Times New Roman" w:hAnsi="Arial" w:cs="Arial"/>
          <w:color w:val="333333"/>
          <w:lang w:eastAsia="es-MX"/>
        </w:rPr>
        <w:t>arranque.</w:t>
      </w:r>
    </w:p>
    <w:p w:rsidR="001C15AC" w:rsidRDefault="008902C1" w:rsidP="008902C1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Zona De Datos Para Archivos Y S</w:t>
      </w:r>
      <w:r w:rsidR="00171250" w:rsidRPr="008902C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ubdirectorios: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Es la parte del disco duro dond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e se almacenan los datos de un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a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rchivo. Esta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 xml:space="preserve"> zona depende casi en su totalid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ad de las interrelaciones entre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 xml:space="preserve"> las estructuras de datos que fo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rman el sistema de archivos del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 xml:space="preserve"> DOS y del camino que se lleva des</w:t>
      </w:r>
      <w:r w:rsidR="00E26FC6" w:rsidRPr="008902C1">
        <w:rPr>
          <w:rFonts w:ascii="Arial" w:eastAsia="Times New Roman" w:hAnsi="Arial" w:cs="Arial"/>
          <w:color w:val="333333"/>
          <w:lang w:eastAsia="es-MX"/>
        </w:rPr>
        <w:t>de la FAT hacia los diferentes </w:t>
      </w:r>
      <w:r w:rsidR="00171250" w:rsidRPr="008902C1">
        <w:rPr>
          <w:rFonts w:ascii="Arial" w:eastAsia="Times New Roman" w:hAnsi="Arial" w:cs="Arial"/>
          <w:color w:val="333333"/>
          <w:lang w:eastAsia="es-MX"/>
        </w:rPr>
        <w:t>sectores de un archivo.</w:t>
      </w:r>
    </w:p>
    <w:p w:rsidR="008902C1" w:rsidRPr="008902C1" w:rsidRDefault="008902C1" w:rsidP="00D87635">
      <w:pPr>
        <w:pStyle w:val="Prrafodelista"/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bookmarkStart w:id="0" w:name="_GoBack"/>
      <w:bookmarkEnd w:id="0"/>
    </w:p>
    <w:sectPr w:rsidR="008902C1" w:rsidRPr="00890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B9A"/>
    <w:multiLevelType w:val="hybridMultilevel"/>
    <w:tmpl w:val="970E9E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B5721"/>
    <w:multiLevelType w:val="multilevel"/>
    <w:tmpl w:val="9F9C9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DD30FD"/>
    <w:multiLevelType w:val="hybridMultilevel"/>
    <w:tmpl w:val="17D0E0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50"/>
    <w:rsid w:val="00171250"/>
    <w:rsid w:val="001C15AC"/>
    <w:rsid w:val="008902C1"/>
    <w:rsid w:val="00D87635"/>
    <w:rsid w:val="00E2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12AB8-39A7-4DD6-A76C-45F1410A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71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1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7125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89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 Adriana Marcelino Bautista</dc:creator>
  <cp:keywords/>
  <dc:description/>
  <cp:lastModifiedBy>Roselin Adriana Marcelino Bautista</cp:lastModifiedBy>
  <cp:revision>1</cp:revision>
  <dcterms:created xsi:type="dcterms:W3CDTF">2019-09-30T19:55:00Z</dcterms:created>
  <dcterms:modified xsi:type="dcterms:W3CDTF">2019-09-30T20:51:00Z</dcterms:modified>
</cp:coreProperties>
</file>