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AB82" w14:textId="77777777" w:rsidR="007721A7" w:rsidRDefault="0047306A" w:rsidP="0047306A">
      <w:pPr>
        <w:shd w:val="clear" w:color="auto" w:fill="FF9A14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</w:pPr>
      <w:r>
        <w:rPr>
          <w:noProof/>
        </w:rPr>
        <w:drawing>
          <wp:inline distT="0" distB="0" distL="0" distR="0" wp14:anchorId="54840B0B" wp14:editId="680C6CA0">
            <wp:extent cx="4714875" cy="2072748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29E03CC-D89C-DBB3-F01B-A786D8F35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29E03CC-D89C-DBB3-F01B-A786D8F35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612" cy="2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7E18" w14:textId="41B1F7E4" w:rsidR="0047306A" w:rsidRPr="0047306A" w:rsidRDefault="0047306A" w:rsidP="0047306A">
      <w:pPr>
        <w:shd w:val="clear" w:color="auto" w:fill="FF9A14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</w:pPr>
      <w:r w:rsidRPr="0047306A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  <w:t>Se</w:t>
      </w:r>
      <w:r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  <w:t xml:space="preserve">rvices offered </w:t>
      </w:r>
    </w:p>
    <w:p w14:paraId="5D2D1C29" w14:textId="77777777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Airtime</w:t>
      </w:r>
    </w:p>
    <w:p w14:paraId="269E3FA4" w14:textId="77777777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Data (local and international)</w:t>
      </w:r>
    </w:p>
    <w:p w14:paraId="1FFC3BE4" w14:textId="77777777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Electricity (local and international)</w:t>
      </w:r>
    </w:p>
    <w:p w14:paraId="2A924DFB" w14:textId="77777777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DSTV Payments</w:t>
      </w:r>
    </w:p>
    <w:p w14:paraId="49C659D8" w14:textId="4C9DC11D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120+ Bill payment options</w:t>
      </w: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 </w:t>
      </w:r>
      <w:proofErr w:type="spellStart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i.e</w:t>
      </w:r>
      <w:proofErr w:type="spellEnd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 Pay@, </w:t>
      </w:r>
      <w:proofErr w:type="spellStart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QuickBus</w:t>
      </w:r>
      <w:proofErr w:type="spellEnd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 Payment, </w:t>
      </w:r>
      <w:proofErr w:type="spellStart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EasyPay</w:t>
      </w:r>
      <w:proofErr w:type="spellEnd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 etcetera</w:t>
      </w:r>
    </w:p>
    <w:p w14:paraId="59718E21" w14:textId="57D1506F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Gaming top-up vouchers</w:t>
      </w: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- </w:t>
      </w:r>
      <w:proofErr w:type="spellStart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Easyload</w:t>
      </w:r>
      <w:proofErr w:type="spellEnd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, OTT, One Voucher</w:t>
      </w:r>
      <w:r w:rsidR="0026087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, Blue Voucher </w:t>
      </w:r>
      <w:proofErr w:type="spellStart"/>
      <w:r w:rsidR="0026087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e.t.c</w:t>
      </w:r>
      <w:proofErr w:type="spellEnd"/>
      <w:r w:rsidR="0026087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.</w:t>
      </w:r>
    </w:p>
    <w:p w14:paraId="1B475FB3" w14:textId="77777777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International airtime</w:t>
      </w:r>
    </w:p>
    <w:p w14:paraId="1C2F2860" w14:textId="77777777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International electricity</w:t>
      </w:r>
    </w:p>
    <w:p w14:paraId="582CB640" w14:textId="77777777" w:rsidR="0047306A" w:rsidRPr="0047306A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Lotto tickets</w:t>
      </w:r>
    </w:p>
    <w:p w14:paraId="4658AB1D" w14:textId="48492E34" w:rsidR="0047306A" w:rsidRPr="003129C0" w:rsidRDefault="0047306A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And more for you to explore!</w:t>
      </w:r>
    </w:p>
    <w:p w14:paraId="3A7E6DB0" w14:textId="798AC4FF" w:rsidR="003129C0" w:rsidRPr="003129C0" w:rsidRDefault="003129C0" w:rsidP="0047306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SASSA Grants Collection</w:t>
      </w:r>
    </w:p>
    <w:p w14:paraId="6D563795" w14:textId="77777777" w:rsidR="003129C0" w:rsidRPr="003129C0" w:rsidRDefault="003129C0" w:rsidP="003129C0">
      <w:pPr>
        <w:spacing w:before="100" w:beforeAutospacing="1" w:after="100" w:afterAutospacing="1" w:line="360" w:lineRule="atLeast"/>
        <w:ind w:left="720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</w:p>
    <w:p w14:paraId="4120AF94" w14:textId="77777777" w:rsidR="007721A7" w:rsidRDefault="007721A7" w:rsidP="007721A7">
      <w:pPr>
        <w:shd w:val="clear" w:color="auto" w:fill="FF9A14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</w:pPr>
      <w:r>
        <w:rPr>
          <w:noProof/>
        </w:rPr>
        <w:lastRenderedPageBreak/>
        <w:drawing>
          <wp:inline distT="0" distB="0" distL="0" distR="0" wp14:anchorId="06AB1A50" wp14:editId="4CA7FB47">
            <wp:extent cx="4658296" cy="2047875"/>
            <wp:effectExtent l="0" t="0" r="9525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29E03CC-D89C-DBB3-F01B-A786D8F35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29E03CC-D89C-DBB3-F01B-A786D8F35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312" cy="20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89E6" w14:textId="77777777" w:rsidR="007721A7" w:rsidRPr="0047306A" w:rsidRDefault="007721A7" w:rsidP="007721A7">
      <w:pPr>
        <w:shd w:val="clear" w:color="auto" w:fill="FF9A14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</w:pPr>
      <w:r w:rsidRPr="0047306A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  <w:t>Se</w:t>
      </w:r>
      <w:r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  <w:t xml:space="preserve">rvices offered </w:t>
      </w:r>
    </w:p>
    <w:p w14:paraId="5B9782CD" w14:textId="624443B2" w:rsidR="007721A7" w:rsidRPr="007721A7" w:rsidRDefault="007721A7" w:rsidP="007721A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Water</w:t>
      </w:r>
    </w:p>
    <w:p w14:paraId="5E81CA83" w14:textId="67D4FF9A" w:rsidR="007721A7" w:rsidRPr="00980FC9" w:rsidRDefault="007721A7" w:rsidP="007721A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Bus Tickets</w:t>
      </w:r>
    </w:p>
    <w:p w14:paraId="715EAB3B" w14:textId="1EE99E2C" w:rsidR="00980FC9" w:rsidRPr="00980FC9" w:rsidRDefault="00980FC9" w:rsidP="007721A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Starter packs and Rica</w:t>
      </w:r>
    </w:p>
    <w:p w14:paraId="0365AEFE" w14:textId="2ED842EE" w:rsidR="00980FC9" w:rsidRPr="00980FC9" w:rsidRDefault="00980FC9" w:rsidP="007721A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Sim Data</w:t>
      </w:r>
    </w:p>
    <w:p w14:paraId="398C6B32" w14:textId="0A1401F3" w:rsidR="00980FC9" w:rsidRPr="003129C0" w:rsidRDefault="00980FC9" w:rsidP="00980FC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 w:rsidRPr="0047306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Money transfers</w:t>
      </w: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- Send Money- Mama Money, </w:t>
      </w:r>
      <w:proofErr w:type="spellStart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Mukuru</w:t>
      </w:r>
      <w:proofErr w:type="spellEnd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, </w:t>
      </w:r>
      <w:proofErr w:type="spellStart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Sasai</w:t>
      </w:r>
      <w:proofErr w:type="spellEnd"/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 Money, Access Forex</w:t>
      </w:r>
    </w:p>
    <w:p w14:paraId="3C9B7E33" w14:textId="3EC92293" w:rsidR="003129C0" w:rsidRPr="003129C0" w:rsidRDefault="003129C0" w:rsidP="00980FC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 xml:space="preserve">Swipe </w:t>
      </w:r>
      <w:r w:rsidR="00E64BBA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Facility</w:t>
      </w:r>
      <w:r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en-ZA"/>
        </w:rPr>
        <w:t>- No -need to carry cash</w:t>
      </w:r>
    </w:p>
    <w:p w14:paraId="2C81A7EF" w14:textId="06A54E9D" w:rsidR="00BB57D9" w:rsidRDefault="00980FC9" w:rsidP="00BB57D9">
      <w:pPr>
        <w:spacing w:before="100" w:beforeAutospacing="1" w:after="100" w:afterAutospacing="1" w:line="360" w:lineRule="atLeast"/>
      </w:pPr>
      <w:r>
        <w:rPr>
          <w:noProof/>
        </w:rPr>
        <w:drawing>
          <wp:inline distT="0" distB="0" distL="0" distR="0" wp14:anchorId="3CC385D7" wp14:editId="33F26E42">
            <wp:extent cx="2019300" cy="50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50" cy="50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F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B23FC" wp14:editId="781040D4">
            <wp:extent cx="1790700" cy="6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54" cy="6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F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AB85DC" wp14:editId="1C3B07A4">
            <wp:extent cx="1287949" cy="6572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045" cy="66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F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3FE4FC" wp14:editId="6B40779A">
            <wp:extent cx="12192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FC9">
        <w:t xml:space="preserve"> </w:t>
      </w:r>
      <w:r>
        <w:rPr>
          <w:noProof/>
        </w:rPr>
        <w:drawing>
          <wp:inline distT="0" distB="0" distL="0" distR="0" wp14:anchorId="0BF5F9E5" wp14:editId="29323844">
            <wp:extent cx="2133600" cy="3815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01" cy="3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A292" w14:textId="33FF5020" w:rsidR="00980FC9" w:rsidRPr="00BE283E" w:rsidRDefault="004A6302" w:rsidP="00BB57D9">
      <w:p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1"/>
          <w:szCs w:val="21"/>
          <w:lang w:eastAsia="en-ZA"/>
        </w:rPr>
      </w:pPr>
      <w:r>
        <w:rPr>
          <w:noProof/>
        </w:rPr>
        <w:drawing>
          <wp:inline distT="0" distB="0" distL="0" distR="0" wp14:anchorId="6CF05C82" wp14:editId="755E079D">
            <wp:extent cx="2322919" cy="47625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76" cy="4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F55" w:rsidRPr="00905F55">
        <w:rPr>
          <w:noProof/>
        </w:rPr>
        <w:t xml:space="preserve"> </w:t>
      </w:r>
      <w:r w:rsidR="00905F55">
        <w:rPr>
          <w:noProof/>
        </w:rPr>
        <w:drawing>
          <wp:inline distT="0" distB="0" distL="0" distR="0" wp14:anchorId="1B6E0C1D" wp14:editId="0B7539BD">
            <wp:extent cx="1647825" cy="69149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90" cy="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559A" w14:textId="2220563A" w:rsidR="007721A7" w:rsidRPr="0047306A" w:rsidRDefault="00980FC9" w:rsidP="004A6302">
      <w:pPr>
        <w:shd w:val="clear" w:color="auto" w:fill="FF9A14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</w:pPr>
      <w:r>
        <w:rPr>
          <w:noProof/>
        </w:rPr>
        <w:lastRenderedPageBreak/>
        <w:drawing>
          <wp:inline distT="0" distB="0" distL="0" distR="0" wp14:anchorId="5331561F" wp14:editId="3D305FA1">
            <wp:extent cx="4419966" cy="1943100"/>
            <wp:effectExtent l="0" t="0" r="0" b="0"/>
            <wp:docPr id="27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E29E03CC-D89C-DBB3-F01B-A786D8F35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29E03CC-D89C-DBB3-F01B-A786D8F35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806" cy="19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CDF9" w14:textId="571B6F2F" w:rsidR="004A6302" w:rsidRDefault="004A6302" w:rsidP="004A6302">
      <w:p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n-ZA"/>
        </w:rPr>
      </w:pPr>
      <w:r w:rsidRPr="004A630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n-ZA"/>
        </w:rPr>
        <w:t xml:space="preserve">Advantages </w:t>
      </w:r>
      <w:r w:rsidR="0060787D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n-ZA"/>
        </w:rPr>
        <w:t xml:space="preserve">– Experience the </w:t>
      </w:r>
      <w:r w:rsidR="00627A11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n-ZA"/>
        </w:rPr>
        <w:t>P</w:t>
      </w:r>
      <w:r w:rsidR="0060787D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en-ZA"/>
        </w:rPr>
        <w:t xml:space="preserve">ower of Convenience </w:t>
      </w:r>
    </w:p>
    <w:p w14:paraId="4086B3DB" w14:textId="5A53248D" w:rsidR="00E71F84" w:rsidRDefault="00E71F84" w:rsidP="00E71F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  <w:t>The services model has worked to the benefit of tenants in other property companies. Tenants will not need to go out to the spaza shops at night as service</w:t>
      </w:r>
      <w:r w:rsidR="0045703C"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  <w:t>s are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  <w:t xml:space="preserve"> provided within </w:t>
      </w:r>
      <w:r w:rsidR="0045703C"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  <w:t>the building. With the high muggings going on in the Inner-City, your tenants will save time and be safer from going into the streets.</w:t>
      </w:r>
    </w:p>
    <w:p w14:paraId="62CEE833" w14:textId="6FCA701E" w:rsidR="0045703C" w:rsidRDefault="0045703C" w:rsidP="00E71F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  <w:t xml:space="preserve">Cheap products- Ontime Solutions operates as per city-by-laws. No extra charges are levied on services, e.g., electricity and airtime are sold with no top-ups. </w:t>
      </w:r>
      <w:r w:rsidR="00070D07"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  <w:t xml:space="preserve">Tenants will save money by buying products for value </w:t>
      </w:r>
    </w:p>
    <w:p w14:paraId="297552FA" w14:textId="3A989189" w:rsidR="0045703C" w:rsidRPr="00E71F84" w:rsidRDefault="0045703C" w:rsidP="00E71F84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Montserrat" w:eastAsia="Times New Roman" w:hAnsi="Montserrat" w:cs="Times New Roman"/>
          <w:color w:val="000000"/>
          <w:sz w:val="24"/>
          <w:szCs w:val="24"/>
          <w:lang w:eastAsia="en-ZA"/>
        </w:rPr>
      </w:pPr>
    </w:p>
    <w:p w14:paraId="7C44265A" w14:textId="571B0AC4" w:rsidR="004A6302" w:rsidRDefault="004A6302" w:rsidP="00980FC9">
      <w:pPr>
        <w:shd w:val="clear" w:color="auto" w:fill="FFFFFF" w:themeFill="background1"/>
        <w:spacing w:before="100" w:beforeAutospacing="1" w:after="100" w:afterAutospacing="1" w:line="360" w:lineRule="atLeast"/>
        <w:rPr>
          <w:rStyle w:val="Strong"/>
          <w:rFonts w:ascii="Arial" w:hAnsi="Arial" w:cs="Arial"/>
          <w:color w:val="FFFFFF"/>
          <w:sz w:val="28"/>
          <w:szCs w:val="28"/>
          <w:shd w:val="clear" w:color="auto" w:fill="777777"/>
        </w:rPr>
      </w:pPr>
    </w:p>
    <w:p w14:paraId="4378E83B" w14:textId="77777777" w:rsidR="004A6302" w:rsidRDefault="004A6302" w:rsidP="00980FC9">
      <w:pPr>
        <w:shd w:val="clear" w:color="auto" w:fill="FFFFFF" w:themeFill="background1"/>
        <w:spacing w:before="100" w:beforeAutospacing="1" w:after="100" w:afterAutospacing="1" w:line="360" w:lineRule="atLeast"/>
        <w:rPr>
          <w:rStyle w:val="Strong"/>
          <w:rFonts w:ascii="Arial" w:hAnsi="Arial" w:cs="Arial"/>
          <w:color w:val="FFFFFF"/>
          <w:sz w:val="28"/>
          <w:szCs w:val="28"/>
          <w:shd w:val="clear" w:color="auto" w:fill="777777"/>
        </w:rPr>
      </w:pPr>
    </w:p>
    <w:p w14:paraId="01634A09" w14:textId="01B81727" w:rsidR="004A6302" w:rsidRDefault="004A6302" w:rsidP="00980FC9">
      <w:pPr>
        <w:shd w:val="clear" w:color="auto" w:fill="FFFFFF" w:themeFill="background1"/>
        <w:spacing w:before="100" w:beforeAutospacing="1" w:after="100" w:afterAutospacing="1" w:line="360" w:lineRule="atLeast"/>
        <w:rPr>
          <w:rStyle w:val="Strong"/>
          <w:rFonts w:ascii="Arial" w:hAnsi="Arial" w:cs="Arial"/>
          <w:color w:val="FFFFFF"/>
          <w:sz w:val="28"/>
          <w:szCs w:val="28"/>
          <w:shd w:val="clear" w:color="auto" w:fill="777777"/>
        </w:rPr>
      </w:pPr>
    </w:p>
    <w:p w14:paraId="221E2A7B" w14:textId="1C799885" w:rsidR="004A6302" w:rsidRDefault="004A6302" w:rsidP="00980FC9">
      <w:pPr>
        <w:shd w:val="clear" w:color="auto" w:fill="FFFFFF" w:themeFill="background1"/>
        <w:spacing w:before="100" w:beforeAutospacing="1" w:after="100" w:afterAutospacing="1" w:line="360" w:lineRule="atLeast"/>
        <w:rPr>
          <w:rStyle w:val="Strong"/>
          <w:rFonts w:ascii="Arial" w:hAnsi="Arial" w:cs="Arial"/>
          <w:color w:val="FFFFFF"/>
          <w:sz w:val="28"/>
          <w:szCs w:val="28"/>
          <w:shd w:val="clear" w:color="auto" w:fill="777777"/>
        </w:rPr>
      </w:pPr>
    </w:p>
    <w:p w14:paraId="593050D1" w14:textId="77777777" w:rsidR="0045703C" w:rsidRDefault="0045703C" w:rsidP="0045703C">
      <w:pPr>
        <w:shd w:val="clear" w:color="auto" w:fill="FF9A14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</w:pPr>
      <w:r>
        <w:rPr>
          <w:noProof/>
        </w:rPr>
        <w:lastRenderedPageBreak/>
        <w:drawing>
          <wp:inline distT="0" distB="0" distL="0" distR="0" wp14:anchorId="18B47905" wp14:editId="5E937973">
            <wp:extent cx="4658296" cy="2047875"/>
            <wp:effectExtent l="0" t="0" r="9525" b="0"/>
            <wp:docPr id="34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E29E03CC-D89C-DBB3-F01B-A786D8F35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29E03CC-D89C-DBB3-F01B-A786D8F35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312" cy="20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03C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  <w:t xml:space="preserve"> </w:t>
      </w:r>
    </w:p>
    <w:p w14:paraId="606AAFD0" w14:textId="41BFE638" w:rsidR="0045703C" w:rsidRPr="0047306A" w:rsidRDefault="0045703C" w:rsidP="0045703C">
      <w:pPr>
        <w:shd w:val="clear" w:color="auto" w:fill="FF9A14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</w:pPr>
      <w:r>
        <w:rPr>
          <w:rFonts w:ascii="Arial" w:eastAsia="Times New Roman" w:hAnsi="Arial" w:cs="Arial"/>
          <w:b/>
          <w:bCs/>
          <w:color w:val="000000"/>
          <w:sz w:val="53"/>
          <w:szCs w:val="53"/>
          <w:lang w:eastAsia="en-ZA"/>
        </w:rPr>
        <w:t>Contact Details</w:t>
      </w:r>
    </w:p>
    <w:p w14:paraId="5D2A8098" w14:textId="77777777" w:rsidR="00771548" w:rsidRDefault="00771548" w:rsidP="00771548">
      <w:pPr>
        <w:rPr>
          <w:b/>
          <w:bCs/>
        </w:rPr>
      </w:pPr>
    </w:p>
    <w:p w14:paraId="4BD87F2D" w14:textId="77777777" w:rsidR="00771548" w:rsidRDefault="00771548" w:rsidP="00771548">
      <w:pPr>
        <w:rPr>
          <w:b/>
          <w:bCs/>
        </w:rPr>
      </w:pPr>
    </w:p>
    <w:p w14:paraId="6247C53B" w14:textId="088788F0" w:rsidR="00980FC9" w:rsidRPr="00771548" w:rsidRDefault="00980FC9" w:rsidP="00771548">
      <w:pPr>
        <w:rPr>
          <w:sz w:val="28"/>
          <w:szCs w:val="28"/>
        </w:rPr>
      </w:pPr>
      <w:r w:rsidRPr="00771548">
        <w:rPr>
          <w:b/>
          <w:bCs/>
          <w:sz w:val="28"/>
          <w:szCs w:val="28"/>
        </w:rPr>
        <w:t xml:space="preserve">Ontime Solutions Office Ontime Solutions Office                                                                                                                                                                                               </w:t>
      </w:r>
      <w:r w:rsidRPr="00771548">
        <w:rPr>
          <w:sz w:val="28"/>
          <w:szCs w:val="28"/>
        </w:rPr>
        <w:t>Reception: +27 71 587 4672</w:t>
      </w:r>
      <w:r w:rsidRPr="00771548">
        <w:rPr>
          <w:sz w:val="28"/>
          <w:szCs w:val="28"/>
        </w:rPr>
        <w:br/>
        <w:t xml:space="preserve">Email: ontimesolutions@gmail.com                                                                                                                                                                                                                                         45 </w:t>
      </w:r>
      <w:r w:rsidR="00771548" w:rsidRPr="00771548">
        <w:rPr>
          <w:sz w:val="28"/>
          <w:szCs w:val="28"/>
        </w:rPr>
        <w:t>O’Reilly</w:t>
      </w:r>
      <w:r w:rsidRPr="00771548">
        <w:rPr>
          <w:sz w:val="28"/>
          <w:szCs w:val="28"/>
        </w:rPr>
        <w:t xml:space="preserve"> Road Berea</w:t>
      </w:r>
      <w:r w:rsidRPr="00771548">
        <w:rPr>
          <w:sz w:val="28"/>
          <w:szCs w:val="28"/>
        </w:rPr>
        <w:br/>
        <w:t>2198</w:t>
      </w:r>
    </w:p>
    <w:p w14:paraId="3442EDD7" w14:textId="77777777" w:rsidR="007721A7" w:rsidRDefault="007721A7" w:rsidP="007721A7"/>
    <w:p w14:paraId="044859DE" w14:textId="5BF26D89" w:rsidR="00E657F9" w:rsidRDefault="00E657F9"/>
    <w:sectPr w:rsidR="00E657F9" w:rsidSect="0026087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7CBC"/>
    <w:multiLevelType w:val="multilevel"/>
    <w:tmpl w:val="F29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C359E"/>
    <w:multiLevelType w:val="hybridMultilevel"/>
    <w:tmpl w:val="C6B6AD24"/>
    <w:lvl w:ilvl="0" w:tplc="0CBA84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758920">
    <w:abstractNumId w:val="0"/>
  </w:num>
  <w:num w:numId="2" w16cid:durableId="41478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6A"/>
    <w:rsid w:val="00070D07"/>
    <w:rsid w:val="00121E6A"/>
    <w:rsid w:val="001B3096"/>
    <w:rsid w:val="00260879"/>
    <w:rsid w:val="003129C0"/>
    <w:rsid w:val="0045703C"/>
    <w:rsid w:val="0047306A"/>
    <w:rsid w:val="004A6302"/>
    <w:rsid w:val="00532E82"/>
    <w:rsid w:val="0060787D"/>
    <w:rsid w:val="00627A11"/>
    <w:rsid w:val="00771548"/>
    <w:rsid w:val="007721A7"/>
    <w:rsid w:val="00905F55"/>
    <w:rsid w:val="00980FC9"/>
    <w:rsid w:val="00A87934"/>
    <w:rsid w:val="00BB57D9"/>
    <w:rsid w:val="00BE283E"/>
    <w:rsid w:val="00E64BBA"/>
    <w:rsid w:val="00E657F9"/>
    <w:rsid w:val="00E7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D2A86"/>
  <w15:chartTrackingRefBased/>
  <w15:docId w15:val="{5B2AAC94-EAC9-4C85-9435-76C86A33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06A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47306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4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2023-11-21T21:04:00Z</dcterms:created>
  <dcterms:modified xsi:type="dcterms:W3CDTF">2024-02-04T16:58:00Z</dcterms:modified>
</cp:coreProperties>
</file>