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Style w:val="1"/>
        <w:spacing w:line="240" w:lineRule="auto" w:before="0" w:after="0"/>
      </w:pPr>
      <w:bookmarkStart w:name="3060-1621846615933" w:id="1"/>
      <w:bookmarkEnd w:id="1"/>
      <w:r>
        <w:rPr>
          <w:rFonts w:ascii="微软雅黑" w:hAnsi="微软雅黑" w:cs="微软雅黑" w:eastAsia="微软雅黑"/>
          <w:b w:val="true"/>
          <w:sz w:val="42"/>
        </w:rPr>
        <w:t>vue项目</w:t>
      </w:r>
    </w:p>
    <w:p>
      <w:pPr>
        <w:pStyle w:val="2"/>
        <w:spacing w:line="240" w:lineRule="auto" w:before="0" w:after="0"/>
      </w:pPr>
      <w:bookmarkStart w:name="HUiG-1684822354156" w:id="2"/>
      <w:bookmarkEnd w:id="2"/>
      <w:r>
        <w:rPr>
          <w:rFonts w:ascii="微软雅黑" w:hAnsi="微软雅黑" w:cs="微软雅黑" w:eastAsia="微软雅黑"/>
          <w:b w:val="true"/>
          <w:color w:val="000000"/>
          <w:sz w:val="30"/>
          <w:highlight w:val="white"/>
        </w:rPr>
        <w:t>src文件夹</w:t>
      </w:r>
    </w:p>
    <w:p>
      <w:pPr/>
      <w:bookmarkStart w:name="FBe9-1684822549144" w:id="3"/>
      <w:bookmarkEnd w:id="3"/>
      <w:r>
        <w:rPr/>
        <w:t>主体文件夹</w:t>
      </w:r>
    </w:p>
    <w:p>
      <w:pPr>
        <w:pStyle w:val="3"/>
        <w:spacing w:line="240" w:lineRule="auto" w:before="0" w:after="0"/>
      </w:pPr>
      <w:bookmarkStart w:name="y2aM-1684822421234" w:id="4"/>
      <w:bookmarkEnd w:id="4"/>
      <w:r>
        <w:rPr>
          <w:rFonts w:ascii="微软雅黑" w:hAnsi="微软雅黑" w:cs="微软雅黑" w:eastAsia="微软雅黑"/>
          <w:b w:val="true"/>
          <w:color w:val="000000"/>
          <w:sz w:val="24"/>
          <w:highlight w:val="white"/>
        </w:rPr>
        <w:t>assets文件夹</w:t>
      </w:r>
    </w:p>
    <w:p>
      <w:pPr/>
      <w:bookmarkStart w:name="rbAN-1684822702892" w:id="5"/>
      <w:bookmarkEnd w:id="5"/>
      <w:r>
        <w:rPr/>
        <w:t>存储css和js和</w:t>
      </w:r>
    </w:p>
    <w:p>
      <w:pPr/>
      <w:bookmarkStart w:name="rbAN-1684822702892" w:id="6"/>
      <w:bookmarkEnd w:id="6"/>
      <w:r>
        <w:rPr/>
        <w:t>部分图片(svg,jpg,png)视频(mp4,svga)</w:t>
      </w:r>
    </w:p>
    <w:p>
      <w:pPr>
        <w:pStyle w:val="3"/>
        <w:spacing w:line="240" w:lineRule="auto" w:before="0" w:after="0"/>
      </w:pPr>
      <w:bookmarkStart w:name="e44W-1684822413799" w:id="7"/>
      <w:bookmarkEnd w:id="7"/>
      <w:r>
        <w:rPr>
          <w:rFonts w:ascii="微软雅黑" w:hAnsi="微软雅黑" w:cs="微软雅黑" w:eastAsia="微软雅黑"/>
          <w:b w:val="true"/>
          <w:color w:val="000000"/>
          <w:sz w:val="24"/>
          <w:highlight w:val="white"/>
        </w:rPr>
        <w:t>components文件夹</w:t>
      </w:r>
    </w:p>
    <w:p>
      <w:pPr/>
      <w:bookmarkStart w:name="CxOd-1684822725557" w:id="8"/>
      <w:bookmarkEnd w:id="8"/>
      <w:r>
        <w:rPr/>
        <w:t>存放组件的地方</w:t>
      </w:r>
    </w:p>
    <w:p>
      <w:pPr>
        <w:pStyle w:val="3"/>
        <w:spacing w:line="240" w:lineRule="auto" w:before="0" w:after="0"/>
      </w:pPr>
      <w:bookmarkStart w:name="6wr3-1684822441460" w:id="9"/>
      <w:bookmarkEnd w:id="9"/>
      <w:r>
        <w:rPr>
          <w:rFonts w:ascii="微软雅黑" w:hAnsi="微软雅黑" w:cs="微软雅黑" w:eastAsia="微软雅黑"/>
          <w:b w:val="true"/>
          <w:color w:val="000000"/>
          <w:sz w:val="24"/>
          <w:highlight w:val="white"/>
        </w:rPr>
        <w:t>layout文件夹</w:t>
      </w:r>
    </w:p>
    <w:p>
      <w:pPr/>
      <w:bookmarkStart w:name="zIDL-1684822729557" w:id="10"/>
      <w:bookmarkEnd w:id="10"/>
      <w:r>
        <w:rPr/>
        <w:t>存放有页面框架的地方</w:t>
      </w:r>
    </w:p>
    <w:p>
      <w:pPr>
        <w:pStyle w:val="3"/>
        <w:spacing w:line="240" w:lineRule="auto" w:before="0" w:after="0"/>
      </w:pPr>
      <w:bookmarkStart w:name="Rkgs-1684822448645" w:id="11"/>
      <w:bookmarkEnd w:id="11"/>
      <w:r>
        <w:rPr>
          <w:rFonts w:ascii="微软雅黑" w:hAnsi="微软雅黑" w:cs="微软雅黑" w:eastAsia="微软雅黑"/>
          <w:b w:val="true"/>
          <w:color w:val="000000"/>
          <w:sz w:val="24"/>
          <w:highlight w:val="white"/>
        </w:rPr>
        <w:t>router文件夹</w:t>
      </w:r>
    </w:p>
    <w:p>
      <w:pPr/>
      <w:bookmarkStart w:name="68gT-1684822746896" w:id="12"/>
      <w:bookmarkEnd w:id="12"/>
      <w:r>
        <w:rPr/>
        <w:t>存放路由文件的地方</w:t>
      </w:r>
    </w:p>
    <w:p>
      <w:pPr>
        <w:pStyle w:val="4"/>
        <w:spacing w:line="240" w:lineRule="auto" w:before="0" w:after="0"/>
      </w:pPr>
      <w:bookmarkStart w:name="sWbx-1684822498222" w:id="13"/>
      <w:bookmarkEnd w:id="13"/>
      <w:r>
        <w:rPr>
          <w:rFonts w:ascii="微软雅黑" w:hAnsi="微软雅黑" w:cs="微软雅黑" w:eastAsia="微软雅黑"/>
          <w:b w:val="true"/>
          <w:color w:val="000000"/>
          <w:sz w:val="22"/>
          <w:highlight w:val="white"/>
        </w:rPr>
        <w:t>index.js</w:t>
      </w:r>
    </w:p>
    <w:p>
      <w:pPr/>
      <w:bookmarkStart w:name="zNHC-1684822757981" w:id="14"/>
      <w:bookmarkEnd w:id="14"/>
      <w:r>
        <w:rPr/>
        <w:t>路由配置文件</w:t>
      </w:r>
    </w:p>
    <w:p>
      <w:pPr>
        <w:pStyle w:val="3"/>
        <w:spacing w:line="240" w:lineRule="auto" w:before="0" w:after="0"/>
      </w:pPr>
      <w:bookmarkStart w:name="fWHO-1684822456527" w:id="15"/>
      <w:bookmarkEnd w:id="15"/>
      <w:r>
        <w:rPr>
          <w:rFonts w:ascii="微软雅黑" w:hAnsi="微软雅黑" w:cs="微软雅黑" w:eastAsia="微软雅黑"/>
          <w:b w:val="true"/>
          <w:color w:val="000000"/>
          <w:sz w:val="24"/>
          <w:highlight w:val="white"/>
        </w:rPr>
        <w:t>utils文件夹</w:t>
      </w:r>
    </w:p>
    <w:p>
      <w:pPr/>
      <w:bookmarkStart w:name="198C-1684822768233" w:id="16"/>
      <w:bookmarkEnd w:id="16"/>
      <w:r>
        <w:rPr/>
        <w:t>存放自己封装的拦截器和其他js文件的地方</w:t>
      </w:r>
    </w:p>
    <w:p>
      <w:pPr>
        <w:pStyle w:val="3"/>
        <w:spacing w:line="240" w:lineRule="auto" w:before="0" w:after="0"/>
      </w:pPr>
      <w:bookmarkStart w:name="7lv4-1684822505068" w:id="17"/>
      <w:bookmarkEnd w:id="17"/>
      <w:r>
        <w:rPr>
          <w:rFonts w:ascii="微软雅黑" w:hAnsi="微软雅黑" w:cs="微软雅黑" w:eastAsia="微软雅黑"/>
          <w:b w:val="true"/>
          <w:color w:val="000000"/>
          <w:sz w:val="24"/>
          <w:highlight w:val="white"/>
        </w:rPr>
        <w:t>request.js</w:t>
      </w:r>
    </w:p>
    <w:p>
      <w:pPr/>
      <w:bookmarkStart w:name="DlDo-1684822782598" w:id="18"/>
      <w:bookmarkEnd w:id="18"/>
      <w:r>
        <w:rPr/>
        <w:t>拦截器+axios的封装</w:t>
      </w:r>
    </w:p>
    <w:p>
      <w:pPr>
        <w:pStyle w:val="3"/>
        <w:spacing w:line="240" w:lineRule="auto" w:before="0" w:after="0"/>
      </w:pPr>
      <w:bookmarkStart w:name="QaqN-1684822472076" w:id="19"/>
      <w:bookmarkEnd w:id="19"/>
      <w:r>
        <w:rPr>
          <w:rFonts w:ascii="微软雅黑" w:hAnsi="微软雅黑" w:cs="微软雅黑" w:eastAsia="微软雅黑"/>
          <w:b w:val="true"/>
          <w:color w:val="000000"/>
          <w:sz w:val="24"/>
          <w:highlight w:val="white"/>
        </w:rPr>
        <w:t>views文件夹</w:t>
      </w:r>
    </w:p>
    <w:p>
      <w:pPr/>
      <w:bookmarkStart w:name="ya0J-1684822794803" w:id="20"/>
      <w:bookmarkEnd w:id="20"/>
      <w:r>
        <w:rPr/>
        <w:t>存放页面文件的地方</w:t>
      </w:r>
    </w:p>
    <w:p>
      <w:pPr>
        <w:pStyle w:val="3"/>
        <w:spacing w:line="240" w:lineRule="auto" w:before="0" w:after="0"/>
      </w:pPr>
      <w:bookmarkStart w:name="cOdc-1684822482820" w:id="21"/>
      <w:bookmarkEnd w:id="21"/>
      <w:r>
        <w:rPr>
          <w:rFonts w:ascii="微软雅黑" w:hAnsi="微软雅黑" w:cs="微软雅黑" w:eastAsia="微软雅黑"/>
          <w:b w:val="true"/>
          <w:color w:val="000000"/>
          <w:sz w:val="24"/>
          <w:highlight w:val="white"/>
        </w:rPr>
        <w:t>App.vue</w:t>
      </w:r>
    </w:p>
    <w:p>
      <w:pPr/>
      <w:bookmarkStart w:name="q31H-1684822808049" w:id="22"/>
      <w:bookmarkEnd w:id="22"/>
      <w:r>
        <w:rPr/>
        <w:t>vue的根页面文件</w:t>
      </w:r>
    </w:p>
    <w:p>
      <w:pPr>
        <w:pStyle w:val="3"/>
        <w:spacing w:line="240" w:lineRule="auto" w:before="0" w:after="0"/>
      </w:pPr>
      <w:bookmarkStart w:name="dwid-1684822457161" w:id="23"/>
      <w:bookmarkEnd w:id="23"/>
      <w:r>
        <w:rPr>
          <w:rFonts w:ascii="微软雅黑" w:hAnsi="微软雅黑" w:cs="微软雅黑" w:eastAsia="微软雅黑"/>
          <w:b w:val="true"/>
          <w:color w:val="000000"/>
          <w:sz w:val="24"/>
          <w:highlight w:val="white"/>
        </w:rPr>
        <w:t>main.js</w:t>
      </w:r>
    </w:p>
    <w:p>
      <w:pPr/>
      <w:bookmarkStart w:name="pgfN-1684822817660" w:id="24"/>
      <w:bookmarkEnd w:id="24"/>
      <w:r>
        <w:rPr/>
        <w:t>全局配置文件</w:t>
      </w:r>
    </w:p>
    <w:p>
      <w:pPr>
        <w:pStyle w:val="2"/>
        <w:spacing w:line="240" w:lineRule="auto" w:before="0" w:after="0"/>
      </w:pPr>
      <w:bookmarkStart w:name="jKFR-1684822361521" w:id="25"/>
      <w:bookmarkEnd w:id="25"/>
      <w:r>
        <w:rPr>
          <w:rFonts w:ascii="微软雅黑" w:hAnsi="微软雅黑" w:cs="微软雅黑" w:eastAsia="微软雅黑"/>
          <w:b w:val="true"/>
          <w:color w:val="000000"/>
          <w:sz w:val="30"/>
          <w:highlight w:val="white"/>
        </w:rPr>
        <w:t>public文件夹</w:t>
      </w:r>
    </w:p>
    <w:p>
      <w:pPr/>
      <w:bookmarkStart w:name="6i4X-1684822573605" w:id="26"/>
      <w:bookmarkEnd w:id="26"/>
      <w:r>
        <w:rPr/>
        <w:t>静态资源文件夹</w:t>
      </w:r>
    </w:p>
    <w:p>
      <w:pPr>
        <w:pStyle w:val="2"/>
        <w:spacing w:line="240" w:lineRule="auto" w:before="0" w:after="0"/>
      </w:pPr>
      <w:bookmarkStart w:name="hxCr-1684822372719" w:id="27"/>
      <w:bookmarkEnd w:id="27"/>
      <w:r>
        <w:rPr>
          <w:rFonts w:ascii="微软雅黑" w:hAnsi="微软雅黑" w:cs="微软雅黑" w:eastAsia="微软雅黑"/>
          <w:b w:val="true"/>
          <w:color w:val="000000"/>
          <w:sz w:val="30"/>
          <w:highlight w:val="white"/>
        </w:rPr>
        <w:t>node_modules文件夹</w:t>
      </w:r>
    </w:p>
    <w:p>
      <w:pPr/>
      <w:bookmarkStart w:name="oA0w-1684822596667" w:id="28"/>
      <w:bookmarkEnd w:id="28"/>
      <w:r>
        <w:rPr/>
        <w:t>第三方库的存储位置</w:t>
      </w:r>
    </w:p>
    <w:p>
      <w:pPr/>
      <w:bookmarkStart w:name="wtIF-1684822659090" w:id="29"/>
      <w:bookmarkEnd w:id="29"/>
      <w:hyperlink r:id="rId3">
        <w:r>
          <w:rPr>
            <w:color w:val="0366d6"/>
            <w:u w:val="single"/>
          </w:rPr>
          <w:t>搭建vue环境</w:t>
        </w:r>
      </w:hyperlink>
    </w:p>
    <w:p>
      <w:pPr>
        <w:pStyle w:val="2"/>
        <w:spacing w:line="240" w:lineRule="auto" w:before="0" w:after="0"/>
      </w:pPr>
      <w:bookmarkStart w:name="kXzP-1684822380279" w:id="30"/>
      <w:bookmarkEnd w:id="30"/>
      <w:r>
        <w:rPr>
          <w:rFonts w:ascii="微软雅黑" w:hAnsi="微软雅黑" w:cs="微软雅黑" w:eastAsia="微软雅黑"/>
          <w:b w:val="true"/>
          <w:color w:val="000000"/>
          <w:sz w:val="30"/>
          <w:highlight w:val="white"/>
        </w:rPr>
        <w:t>package.json和package-lock.json</w:t>
      </w:r>
    </w:p>
    <w:p>
      <w:pPr/>
      <w:bookmarkStart w:name="Ddj5-1684822610570" w:id="31"/>
      <w:bookmarkEnd w:id="31"/>
      <w:r>
        <w:rPr/>
        <w:t>记录项目的vue版本和第三方的配置</w:t>
      </w:r>
    </w:p>
    <w:p>
      <w:pPr/>
      <w:bookmarkStart w:name="j9Lz-1684822675500" w:id="32"/>
      <w:bookmarkEnd w:id="32"/>
      <w:hyperlink r:id="rId4">
        <w:r>
          <w:rPr>
            <w:color w:val="0366d6"/>
            <w:u w:val="single"/>
          </w:rPr>
          <w:t>搭建vue环境</w:t>
        </w:r>
      </w:hyperlink>
    </w:p>
    <w:p>
      <w:pPr>
        <w:pStyle w:val="2"/>
        <w:spacing w:line="240" w:lineRule="auto" w:before="0" w:after="0"/>
      </w:pPr>
      <w:bookmarkStart w:name="3DRT-1684822388952" w:id="33"/>
      <w:bookmarkEnd w:id="33"/>
      <w:r>
        <w:rPr>
          <w:rFonts w:ascii="微软雅黑" w:hAnsi="微软雅黑" w:cs="微软雅黑" w:eastAsia="微软雅黑"/>
          <w:b w:val="true"/>
          <w:color w:val="000000"/>
          <w:sz w:val="30"/>
          <w:highlight w:val="white"/>
        </w:rPr>
        <w:t>vue.config.js</w:t>
      </w:r>
    </w:p>
    <w:p>
      <w:pPr/>
      <w:bookmarkStart w:name="vDDq-1684822635643" w:id="34"/>
      <w:bookmarkEnd w:id="34"/>
      <w:r>
        <w:rPr/>
        <w:t>跨越代理配置文件</w:t>
      </w:r>
    </w:p>
    <w:p>
      <w:pPr/>
      <w:bookmarkStart w:name="4dz5-1684822645114" w:id="35"/>
      <w:bookmarkEnd w:id="35"/>
      <w:hyperlink r:id="rId5">
        <w:r>
          <w:rPr>
            <w:color w:val="0366d6"/>
            <w:u w:val="single"/>
          </w:rPr>
          <w:t>vue.config.js</w:t>
        </w:r>
      </w:hyperlink>
    </w:p>
    <w:p>
      <w:pPr/>
      <w:bookmarkStart w:name="NcXl-1684822348346" w:id="36"/>
      <w:bookmarkEnd w:id="36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note://WEBf8cc813d5b592b9772dadf310b97f58d" TargetMode="External" Type="http://schemas.openxmlformats.org/officeDocument/2006/relationships/hyperlink"/><Relationship Id="rId4" Target="note://WEBf8cc813d5b592b9772dadf310b97f58d" TargetMode="External" Type="http://schemas.openxmlformats.org/officeDocument/2006/relationships/hyperlink"/><Relationship Id="rId5" Target="note://WEBaa568184d476a91de0c934480ca78cd2" TargetMode="External" Type="http://schemas.openxmlformats.org/officeDocument/2006/relationships/hyperlink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2023-10-04T11:57:54Z</dcterms:created>
  <dc:creator>Apache POI</dc:creator>
</cp:coreProperties>
</file>