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widowControl w:val="0"/>
        <w:spacing w:before="480" w:line="276" w:lineRule="auto"/>
        <w:ind w:left="9400" w:hanging="9380"/>
        <w:contextualSpacing w:val="0"/>
        <w:jc w:val="center"/>
        <w:rPr>
          <w:rFonts w:ascii="Trebuchet MS" w:cs="Trebuchet MS" w:eastAsia="Trebuchet MS" w:hAnsi="Trebuchet MS"/>
          <w:sz w:val="32"/>
          <w:szCs w:val="32"/>
        </w:rPr>
      </w:pPr>
      <w:r w:rsidDel="00000000" w:rsidR="00000000" w:rsidRPr="00000000">
        <w:rPr>
          <w:rFonts w:ascii="Calibri" w:cs="Calibri" w:eastAsia="Calibri" w:hAnsi="Calibri"/>
          <w:b w:val="1"/>
          <w:sz w:val="48"/>
          <w:szCs w:val="48"/>
          <w:rtl w:val="0"/>
        </w:rPr>
        <w:t xml:space="preserve">COMS3000 2015 Final Exam Answers</w:t>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hyperlink r:id="rId5">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pPr>
        <w:pStyle w:val="Heading2"/>
        <w:widowControl w:val="0"/>
        <w:spacing w:after="80" w:line="276" w:lineRule="auto"/>
        <w:contextualSpacing w:val="0"/>
        <w:jc w:val="center"/>
        <w:rPr>
          <w:rFonts w:ascii="Trebuchet MS" w:cs="Trebuchet MS" w:eastAsia="Trebuchet MS" w:hAnsi="Trebuchet MS"/>
          <w:b w:val="1"/>
          <w:sz w:val="26"/>
          <w:szCs w:val="26"/>
        </w:rPr>
      </w:pPr>
      <w:r w:rsidDel="00000000" w:rsidR="00000000" w:rsidRPr="00000000">
        <w:fldChar w:fldCharType="end"/>
      </w:r>
      <w:r w:rsidDel="00000000" w:rsidR="00000000" w:rsidRPr="00000000">
        <w:rPr>
          <w:rFonts w:ascii="Calibri" w:cs="Calibri" w:eastAsia="Calibri" w:hAnsi="Calibri"/>
          <w:b w:val="1"/>
          <w:sz w:val="20"/>
          <w:szCs w:val="20"/>
          <w:rtl w:val="0"/>
        </w:rPr>
        <w:t xml:space="preserve">Get more out of your study time.</w:t>
      </w:r>
      <w:r w:rsidDel="00000000" w:rsidR="00000000" w:rsidRPr="00000000">
        <w:rPr>
          <w:rFonts w:ascii="Calibri" w:cs="Calibri" w:eastAsia="Calibri" w:hAnsi="Calibri"/>
          <w:b w:val="1"/>
          <w:strike w:val="1"/>
          <w:sz w:val="20"/>
          <w:szCs w:val="20"/>
          <w:rtl w:val="0"/>
        </w:rPr>
        <w:t xml:space="preserve"> Join UQAttic's revision chat.</w:t>
      </w:r>
      <w:r w:rsidDel="00000000" w:rsidR="00000000" w:rsidRPr="00000000">
        <w:rPr>
          <w:rFonts w:ascii="Calibri" w:cs="Calibri" w:eastAsia="Calibri" w:hAnsi="Calibri"/>
          <w:b w:val="1"/>
          <w:sz w:val="20"/>
          <w:szCs w:val="20"/>
          <w:rtl w:val="0"/>
        </w:rPr>
        <w:t xml:space="preserve"> UQCS’s Slack.</w:t>
      </w:r>
      <w:r w:rsidDel="00000000" w:rsidR="00000000" w:rsidRPr="00000000">
        <w:rPr>
          <w:rtl w:val="0"/>
        </w:rPr>
      </w:r>
    </w:p>
    <w:p w:rsidR="00000000" w:rsidDel="00000000" w:rsidP="00000000" w:rsidRDefault="00000000" w:rsidRPr="00000000">
      <w:pPr>
        <w:pStyle w:val="Heading4"/>
        <w:widowControl w:val="0"/>
        <w:spacing w:after="40" w:before="240" w:line="276" w:lineRule="auto"/>
        <w:contextualSpacing w:val="0"/>
        <w:jc w:val="center"/>
        <w:rPr>
          <w:rFonts w:ascii="Trebuchet MS" w:cs="Trebuchet MS" w:eastAsia="Trebuchet MS" w:hAnsi="Trebuchet MS"/>
          <w:sz w:val="22"/>
          <w:szCs w:val="22"/>
          <w:u w:val="single"/>
        </w:rPr>
      </w:pPr>
      <w:hyperlink r:id="rId6">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w:t>
      </w:r>
      <w:hyperlink r:id="rId7">
        <w:r w:rsidDel="00000000" w:rsidR="00000000" w:rsidRPr="00000000">
          <w:rPr>
            <w:rFonts w:ascii="Calibri" w:cs="Calibri" w:eastAsia="Calibri" w:hAnsi="Calibri"/>
            <w:color w:val="000000"/>
            <w:sz w:val="20"/>
            <w:szCs w:val="20"/>
            <w:rtl w:val="0"/>
          </w:rPr>
          <w:t xml:space="preserve"> </w:t>
        </w:r>
      </w:hyperlink>
      <w:hyperlink r:id="rId8">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Style.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pPr>
        <w:pStyle w:val="Heading3"/>
        <w:widowControl w:val="0"/>
        <w:spacing w:before="280" w:line="276" w:lineRule="auto"/>
        <w:contextualSpacing w:val="0"/>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Communicate.</w:t>
      </w:r>
      <w:r w:rsidDel="00000000" w:rsidR="00000000" w:rsidRPr="00000000">
        <w:rPr>
          <w:rtl w:val="0"/>
        </w:rPr>
      </w:r>
    </w:p>
    <w:p w:rsidR="00000000" w:rsidDel="00000000" w:rsidP="00000000" w:rsidRDefault="00000000" w:rsidRPr="00000000">
      <w:pPr>
        <w:pStyle w:val="Heading3"/>
        <w:widowControl w:val="0"/>
        <w:spacing w:before="280" w:line="276" w:lineRule="auto"/>
        <w:ind w:left="720" w:firstLine="0"/>
        <w:contextualSpacing w:val="0"/>
        <w:rPr>
          <w:rFonts w:ascii="Calibri" w:cs="Calibri" w:eastAsia="Calibri" w:hAnsi="Calibri"/>
          <w:color w:val="000000"/>
          <w:sz w:val="20"/>
          <w:szCs w:val="20"/>
        </w:rPr>
      </w:pPr>
      <w:bookmarkStart w:colFirst="0" w:colLast="0" w:name="_9bq8xil6ogx0" w:id="0"/>
      <w:bookmarkEnd w:id="0"/>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29275" cy="65722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629275"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0110 0110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34025" cy="116205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534025"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Ben: read, write, execute</w:t>
      </w:r>
    </w:p>
    <w:p w:rsidR="00000000" w:rsidDel="00000000" w:rsidP="00000000" w:rsidRDefault="00000000" w:rsidRPr="00000000">
      <w:pPr>
        <w:contextualSpacing w:val="0"/>
        <w:rPr/>
      </w:pPr>
      <w:r w:rsidDel="00000000" w:rsidR="00000000" w:rsidRPr="00000000">
        <w:rPr>
          <w:rtl w:val="0"/>
        </w:rPr>
        <w:t xml:space="preserve">Alice: read, execute as ben (SUID)</w:t>
      </w:r>
    </w:p>
    <w:p w:rsidR="00000000" w:rsidDel="00000000" w:rsidP="00000000" w:rsidRDefault="00000000" w:rsidRPr="00000000">
      <w:pPr>
        <w:contextualSpacing w:val="0"/>
        <w:rPr/>
      </w:pPr>
      <w:r w:rsidDel="00000000" w:rsidR="00000000" w:rsidRPr="00000000">
        <w:rPr>
          <w:rtl w:val="0"/>
        </w:rPr>
        <w:t xml:space="preserve">Bob: read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53075" cy="4953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53075" cy="49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24500" cy="1057275"/>
            <wp:effectExtent b="0" l="0" r="0" t="0"/>
            <wp:docPr id="20"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5524500" cy="1057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No. In fact, it is mathematically impossible to ever decrypt a one-time pad encryption in a finite amount of time using brute-force. </w:t>
      </w:r>
      <w:r w:rsidDel="00000000" w:rsidR="00000000" w:rsidRPr="00000000">
        <w:rPr>
          <w:color w:val="ff0000"/>
          <w:rtl w:val="0"/>
        </w:rPr>
        <w:t xml:space="preserve">I mean, you can't ever decrypt it with an infinite of time either. If my ciphertext was 3 characters long, I could have a pad that makes the message "yes" and a different pad that makes the message "nay".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ff00"/>
        </w:rPr>
      </w:pPr>
      <w:r w:rsidDel="00000000" w:rsidR="00000000" w:rsidRPr="00000000">
        <w:rPr>
          <w:color w:val="00ff00"/>
          <w:rtl w:val="0"/>
        </w:rPr>
        <w:t xml:space="preserve">A one-time pad cannot be decrypted. An attacker has an identical chance of randomly guessing the message than brute-forcing it. In mathematical terms, the amount of information the attacker gains by observing the ciphertext is 0 bits. You’re legit better off guessing what the target will say.</w:t>
      </w:r>
    </w:p>
    <w:p w:rsidR="00000000" w:rsidDel="00000000" w:rsidP="00000000" w:rsidRDefault="00000000" w:rsidRPr="00000000">
      <w:pPr>
        <w:contextualSpacing w:val="0"/>
        <w:rPr>
          <w:color w:val="0000ff"/>
        </w:rPr>
      </w:pPr>
      <w:r w:rsidDel="00000000" w:rsidR="00000000" w:rsidRPr="00000000">
        <w:rPr>
          <w:color w:val="0000ff"/>
          <w:rtl w:val="0"/>
        </w:rPr>
        <w:t xml:space="preserve">I will add that you will also see all intelligible English (if language used) as you guess the plaintext.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24475" cy="419100"/>
            <wp:effectExtent b="0" l="0" r="0" t="0"/>
            <wp:docPr id="19"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5324475"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br w:type="textWrapping"/>
        <w:t xml:space="preserve">H(X) = - SUM P</w:t>
      </w:r>
      <w:r w:rsidDel="00000000" w:rsidR="00000000" w:rsidRPr="00000000">
        <w:rPr>
          <w:color w:val="ff0000"/>
          <w:vertAlign w:val="subscript"/>
          <w:rtl w:val="0"/>
        </w:rPr>
        <w:t xml:space="preserve">i</w:t>
      </w:r>
      <w:r w:rsidDel="00000000" w:rsidR="00000000" w:rsidRPr="00000000">
        <w:rPr>
          <w:color w:val="ff0000"/>
          <w:rtl w:val="0"/>
        </w:rPr>
        <w:t xml:space="preserve"> * log</w:t>
      </w:r>
      <w:r w:rsidDel="00000000" w:rsidR="00000000" w:rsidRPr="00000000">
        <w:rPr>
          <w:color w:val="ff0000"/>
          <w:vertAlign w:val="subscript"/>
          <w:rtl w:val="0"/>
        </w:rPr>
        <w:t xml:space="preserve">2</w:t>
      </w:r>
      <w:r w:rsidDel="00000000" w:rsidR="00000000" w:rsidRPr="00000000">
        <w:rPr>
          <w:color w:val="ff0000"/>
          <w:rtl w:val="0"/>
        </w:rPr>
        <w:t xml:space="preserve">p</w:t>
      </w:r>
      <w:r w:rsidDel="00000000" w:rsidR="00000000" w:rsidRPr="00000000">
        <w:rPr>
          <w:color w:val="ff0000"/>
          <w:vertAlign w:val="subscript"/>
          <w:rtl w:val="0"/>
        </w:rPr>
        <w:t xml:space="preserve">i</w:t>
      </w:r>
      <w:r w:rsidDel="00000000" w:rsidR="00000000" w:rsidRPr="00000000">
        <w:rPr>
          <w:color w:val="ff0000"/>
          <w:rtl w:val="0"/>
        </w:rPr>
        <w:t xml:space="preserve"> = -(1/10000 * log</w:t>
      </w:r>
      <w:r w:rsidDel="00000000" w:rsidR="00000000" w:rsidRPr="00000000">
        <w:rPr>
          <w:color w:val="ff0000"/>
          <w:vertAlign w:val="subscript"/>
          <w:rtl w:val="0"/>
        </w:rPr>
        <w:t xml:space="preserve">2</w:t>
      </w:r>
      <w:r w:rsidDel="00000000" w:rsidR="00000000" w:rsidRPr="00000000">
        <w:rPr>
          <w:color w:val="ff0000"/>
          <w:rtl w:val="0"/>
        </w:rPr>
        <w:t xml:space="preserve">1/10000) * 10000</w:t>
      </w:r>
    </w:p>
    <w:p w:rsidR="00000000" w:rsidDel="00000000" w:rsidP="00000000" w:rsidRDefault="00000000" w:rsidRPr="00000000">
      <w:pPr>
        <w:contextualSpacing w:val="0"/>
        <w:rPr>
          <w:color w:val="ff0000"/>
        </w:rPr>
      </w:pPr>
      <w:r w:rsidDel="00000000" w:rsidR="00000000" w:rsidRPr="00000000">
        <w:rPr>
          <w:color w:val="ff0000"/>
          <w:rtl w:val="0"/>
        </w:rPr>
        <w:t xml:space="preserve">= 13.2877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53075" cy="523875"/>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553075" cy="52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19725" cy="1095375"/>
            <wp:effectExtent b="0" l="0" r="0" t="0"/>
            <wp:docPr id="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419725"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You can calculate this directly by taking the log:</w:t>
      </w:r>
    </w:p>
    <w:p w:rsidR="00000000" w:rsidDel="00000000" w:rsidP="00000000" w:rsidRDefault="00000000" w:rsidRPr="00000000">
      <w:pPr>
        <w:contextualSpacing w:val="0"/>
        <w:rPr>
          <w:color w:val="0000ff"/>
        </w:rPr>
      </w:pPr>
      <w:r w:rsidDel="00000000" w:rsidR="00000000" w:rsidRPr="00000000">
        <w:rPr>
          <w:color w:val="0000ff"/>
          <w:rtl w:val="0"/>
        </w:rPr>
        <w:t xml:space="preserve">4 weeks is 0.07671 of a year (28 days / 365)</w:t>
      </w:r>
    </w:p>
    <w:p w:rsidR="00000000" w:rsidDel="00000000" w:rsidP="00000000" w:rsidRDefault="00000000" w:rsidRPr="00000000">
      <w:pPr>
        <w:contextualSpacing w:val="0"/>
        <w:rPr>
          <w:color w:val="0000ff"/>
        </w:rPr>
      </w:pPr>
      <w:r w:rsidDel="00000000" w:rsidR="00000000" w:rsidRPr="00000000">
        <w:rPr>
          <w:color w:val="0000ff"/>
          <w:rtl w:val="0"/>
        </w:rPr>
        <w:t xml:space="preserve">0.07671 * 2</w:t>
      </w:r>
      <w:r w:rsidDel="00000000" w:rsidR="00000000" w:rsidRPr="00000000">
        <w:rPr>
          <w:color w:val="0000ff"/>
          <w:vertAlign w:val="superscript"/>
          <w:rtl w:val="0"/>
        </w:rPr>
        <w:t xml:space="preserve">x</w:t>
      </w:r>
      <w:r w:rsidDel="00000000" w:rsidR="00000000" w:rsidRPr="00000000">
        <w:rPr>
          <w:color w:val="0000ff"/>
          <w:rtl w:val="0"/>
        </w:rPr>
        <w:t xml:space="preserve"> = 400</w:t>
      </w:r>
    </w:p>
    <w:p w:rsidR="00000000" w:rsidDel="00000000" w:rsidP="00000000" w:rsidRDefault="00000000" w:rsidRPr="00000000">
      <w:pPr>
        <w:contextualSpacing w:val="0"/>
        <w:rPr>
          <w:color w:val="0000ff"/>
        </w:rPr>
      </w:pPr>
      <w:r w:rsidDel="00000000" w:rsidR="00000000" w:rsidRPr="00000000">
        <w:rPr>
          <w:color w:val="0000ff"/>
          <w:rtl w:val="0"/>
        </w:rPr>
        <w:t xml:space="preserve">2</w:t>
      </w:r>
      <w:r w:rsidDel="00000000" w:rsidR="00000000" w:rsidRPr="00000000">
        <w:rPr>
          <w:color w:val="0000ff"/>
          <w:vertAlign w:val="superscript"/>
          <w:rtl w:val="0"/>
        </w:rPr>
        <w:t xml:space="preserve">x</w:t>
      </w:r>
      <w:r w:rsidDel="00000000" w:rsidR="00000000" w:rsidRPr="00000000">
        <w:rPr>
          <w:color w:val="0000ff"/>
          <w:rtl w:val="0"/>
        </w:rPr>
        <w:t xml:space="preserve"> = 400 / 0.07671</w:t>
      </w:r>
    </w:p>
    <w:p w:rsidR="00000000" w:rsidDel="00000000" w:rsidP="00000000" w:rsidRDefault="00000000" w:rsidRPr="00000000">
      <w:pPr>
        <w:contextualSpacing w:val="0"/>
        <w:rPr>
          <w:color w:val="0000ff"/>
        </w:rPr>
      </w:pPr>
      <w:r w:rsidDel="00000000" w:rsidR="00000000" w:rsidRPr="00000000">
        <w:rPr>
          <w:color w:val="0000ff"/>
          <w:rtl w:val="0"/>
        </w:rPr>
        <w:t xml:space="preserve">log</w:t>
      </w:r>
      <w:r w:rsidDel="00000000" w:rsidR="00000000" w:rsidRPr="00000000">
        <w:rPr>
          <w:color w:val="0000ff"/>
          <w:vertAlign w:val="subscript"/>
          <w:rtl w:val="0"/>
        </w:rPr>
        <w:t xml:space="preserve">2</w:t>
      </w:r>
      <w:r w:rsidDel="00000000" w:rsidR="00000000" w:rsidRPr="00000000">
        <w:rPr>
          <w:color w:val="0000ff"/>
          <w:rtl w:val="0"/>
        </w:rPr>
        <w:t xml:space="preserve"> (400 / 0.07671) = x</w:t>
      </w:r>
    </w:p>
    <w:p w:rsidR="00000000" w:rsidDel="00000000" w:rsidP="00000000" w:rsidRDefault="00000000" w:rsidRPr="00000000">
      <w:pPr>
        <w:contextualSpacing w:val="0"/>
        <w:rPr>
          <w:color w:val="0000ff"/>
        </w:rPr>
      </w:pPr>
      <w:r w:rsidDel="00000000" w:rsidR="00000000" w:rsidRPr="00000000">
        <w:rPr>
          <w:color w:val="0000ff"/>
          <w:rtl w:val="0"/>
        </w:rPr>
        <w:t xml:space="preserve">x = 12.3447</w:t>
      </w:r>
    </w:p>
    <w:p w:rsidR="00000000" w:rsidDel="00000000" w:rsidP="00000000" w:rsidRDefault="00000000" w:rsidRPr="00000000">
      <w:pPr>
        <w:contextualSpacing w:val="0"/>
        <w:rPr>
          <w:color w:val="0000ff"/>
        </w:rPr>
      </w:pPr>
      <w:r w:rsidDel="00000000" w:rsidR="00000000" w:rsidRPr="00000000">
        <w:rPr>
          <w:color w:val="0000ff"/>
          <w:rtl w:val="0"/>
        </w:rPr>
        <w:t xml:space="preserve">We round up, so x = 13 bits</w:t>
      </w:r>
    </w:p>
    <w:p w:rsidR="00000000" w:rsidDel="00000000" w:rsidP="00000000" w:rsidRDefault="00000000" w:rsidRPr="00000000">
      <w:pPr>
        <w:contextualSpacing w:val="0"/>
        <w:rPr>
          <w:color w:val="0000ff"/>
        </w:rPr>
      </w:pPr>
      <w:r w:rsidDel="00000000" w:rsidR="00000000" w:rsidRPr="00000000">
        <w:rPr>
          <w:color w:val="0000ff"/>
          <w:rtl w:val="0"/>
        </w:rPr>
        <w:t xml:space="preserve">Total key length = 128 bits + 13 new bits = 141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57800" cy="790575"/>
            <wp:effectExtent b="0" l="0" r="0" t="0"/>
            <wp:docPr id="16"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257800"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57825" cy="409575"/>
            <wp:effectExtent b="0" l="0" r="0" t="0"/>
            <wp:docPr id="12"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457825" cy="409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86400" cy="1076325"/>
            <wp:effectExtent b="0" l="0" r="0" t="0"/>
            <wp:docPr id="18"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5486400" cy="1076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trike w:val="1"/>
        </w:rPr>
      </w:pPr>
      <w:r w:rsidDel="00000000" w:rsidR="00000000" w:rsidRPr="00000000">
        <w:rPr/>
        <w:drawing>
          <wp:inline distB="114300" distT="114300" distL="114300" distR="114300">
            <wp:extent cx="5743575" cy="3381375"/>
            <wp:effectExtent b="0" l="0" r="0" t="0"/>
            <wp:docPr id="1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43575" cy="3381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color w:val="4a86e8"/>
          <w:rtl w:val="0"/>
        </w:rPr>
        <w:t xml:space="preserve">You can calculate a and b using area under curve = 1 (total probability = 1) </w:t>
      </w:r>
    </w:p>
    <w:p w:rsidR="00000000" w:rsidDel="00000000" w:rsidP="00000000" w:rsidRDefault="00000000" w:rsidRPr="00000000">
      <w:pPr>
        <w:contextualSpacing w:val="0"/>
        <w:rPr>
          <w:color w:val="4a86e8"/>
        </w:rPr>
      </w:pPr>
      <w:r w:rsidDel="00000000" w:rsidR="00000000" w:rsidRPr="00000000">
        <w:rPr>
          <w:color w:val="4a86e8"/>
          <w:rtl w:val="0"/>
        </w:rPr>
        <w:t xml:space="preserve">a * (8.5 - 4.5) = 1 </w:t>
        <w:tab/>
        <w:t xml:space="preserve">/ </w:t>
        <w:tab/>
        <w:t xml:space="preserve">b * (9 - 7) = 1</w:t>
      </w:r>
    </w:p>
    <w:p w:rsidR="00000000" w:rsidDel="00000000" w:rsidP="00000000" w:rsidRDefault="00000000" w:rsidRPr="00000000">
      <w:pPr>
        <w:contextualSpacing w:val="0"/>
        <w:rPr>
          <w:color w:val="4a86e8"/>
        </w:rPr>
      </w:pPr>
      <w:r w:rsidDel="00000000" w:rsidR="00000000" w:rsidRPr="00000000">
        <w:rPr>
          <w:color w:val="4a86e8"/>
          <w:rtl w:val="0"/>
        </w:rPr>
        <w:t xml:space="preserve">a = ¼ = 0.25</w:t>
        <w:tab/>
        <w:tab/>
        <w:t xml:space="preserve">/</w:t>
        <w:tab/>
        <w:t xml:space="preserve">b = 1/2</w:t>
      </w:r>
    </w:p>
    <w:p w:rsidR="00000000" w:rsidDel="00000000" w:rsidP="00000000" w:rsidRDefault="00000000" w:rsidRPr="00000000">
      <w:pPr>
        <w:contextualSpacing w:val="0"/>
        <w:rPr>
          <w:color w:val="4a86e8"/>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color w:val="4a86e8"/>
          <w:rtl w:val="0"/>
        </w:rPr>
        <w:t xml:space="preserve">FAR = 0.5 * a = 0.5 * 0.25</w:t>
      </w:r>
    </w:p>
    <w:p w:rsidR="00000000" w:rsidDel="00000000" w:rsidP="00000000" w:rsidRDefault="00000000" w:rsidRPr="00000000">
      <w:pPr>
        <w:contextualSpacing w:val="0"/>
        <w:rPr>
          <w:color w:val="4a86e8"/>
        </w:rPr>
      </w:pPr>
      <w:r w:rsidDel="00000000" w:rsidR="00000000" w:rsidRPr="00000000">
        <w:rPr>
          <w:color w:val="4a86e8"/>
          <w:rtl w:val="0"/>
        </w:rPr>
        <w:tab/>
        <w:t xml:space="preserve">= 0.125 (12.5%)</w:t>
      </w:r>
    </w:p>
    <w:p w:rsidR="00000000" w:rsidDel="00000000" w:rsidP="00000000" w:rsidRDefault="00000000" w:rsidRPr="00000000">
      <w:pPr>
        <w:contextualSpacing w:val="0"/>
        <w:rPr>
          <w:color w:val="4a86e8"/>
        </w:rPr>
      </w:pPr>
      <w:r w:rsidDel="00000000" w:rsidR="00000000" w:rsidRPr="00000000">
        <w:rPr>
          <w:color w:val="4a86e8"/>
          <w:rtl w:val="0"/>
        </w:rPr>
        <w:t xml:space="preserve">FRR = 1 * b = 1 * 0.5</w:t>
      </w:r>
    </w:p>
    <w:p w:rsidR="00000000" w:rsidDel="00000000" w:rsidP="00000000" w:rsidRDefault="00000000" w:rsidRPr="00000000">
      <w:pPr>
        <w:contextualSpacing w:val="0"/>
        <w:rPr>
          <w:color w:val="4a86e8"/>
        </w:rPr>
      </w:pPr>
      <w:r w:rsidDel="00000000" w:rsidR="00000000" w:rsidRPr="00000000">
        <w:rPr>
          <w:color w:val="4a86e8"/>
          <w:rtl w:val="0"/>
        </w:rPr>
        <w:tab/>
        <w:t xml:space="preserve">= 0.5 (50%)</w:t>
      </w:r>
    </w:p>
    <w:p w:rsidR="00000000" w:rsidDel="00000000" w:rsidP="00000000" w:rsidRDefault="00000000" w:rsidRPr="00000000">
      <w:pPr>
        <w:contextualSpacing w:val="0"/>
        <w:rPr/>
      </w:pPr>
      <w:r w:rsidDel="00000000" w:rsidR="00000000" w:rsidRPr="00000000">
        <w:rPr/>
        <w:drawing>
          <wp:inline distB="114300" distT="114300" distL="114300" distR="114300">
            <wp:extent cx="5667375" cy="485775"/>
            <wp:effectExtent b="0" l="0" r="0" t="0"/>
            <wp:docPr id="22"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5667375" cy="48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color w:val="4a86e8"/>
          <w:rtl w:val="0"/>
        </w:rPr>
        <w:t xml:space="preserve">Equal Error Rate (EER) aka Crossover Error Rate / Crossover Accuracy</w:t>
      </w:r>
    </w:p>
    <w:p w:rsidR="00000000" w:rsidDel="00000000" w:rsidP="00000000" w:rsidRDefault="00000000" w:rsidRPr="00000000">
      <w:pPr>
        <w:contextualSpacing w:val="0"/>
        <w:rPr>
          <w:color w:val="4a86e8"/>
        </w:rPr>
      </w:pPr>
      <w:r w:rsidDel="00000000" w:rsidR="00000000" w:rsidRPr="00000000">
        <w:rPr>
          <w:color w:val="4a86e8"/>
          <w:rtl w:val="0"/>
        </w:rPr>
        <w:t xml:space="preserve">Error rate where FAR = FRR</w:t>
      </w:r>
    </w:p>
    <w:p w:rsidR="00000000" w:rsidDel="00000000" w:rsidP="00000000" w:rsidRDefault="00000000" w:rsidRPr="00000000">
      <w:pPr>
        <w:contextualSpacing w:val="0"/>
        <w:rPr>
          <w:color w:val="4a86e8"/>
        </w:rPr>
      </w:pPr>
      <w:r w:rsidDel="00000000" w:rsidR="00000000" w:rsidRPr="00000000">
        <w:rPr>
          <w:color w:val="4a86e8"/>
          <w:rtl w:val="0"/>
        </w:rPr>
        <w:t xml:space="preserve">FAR = (8.5 - t) * a = (8.5 - t) * 0.25</w:t>
      </w:r>
    </w:p>
    <w:p w:rsidR="00000000" w:rsidDel="00000000" w:rsidP="00000000" w:rsidRDefault="00000000" w:rsidRPr="00000000">
      <w:pPr>
        <w:contextualSpacing w:val="0"/>
        <w:rPr>
          <w:color w:val="4a86e8"/>
        </w:rPr>
      </w:pPr>
      <w:r w:rsidDel="00000000" w:rsidR="00000000" w:rsidRPr="00000000">
        <w:rPr>
          <w:color w:val="4a86e8"/>
          <w:rtl w:val="0"/>
        </w:rPr>
        <w:t xml:space="preserve">FRR = (t - 7) * b = (t - 7) * 0.5</w:t>
      </w:r>
    </w:p>
    <w:p w:rsidR="00000000" w:rsidDel="00000000" w:rsidP="00000000" w:rsidRDefault="00000000" w:rsidRPr="00000000">
      <w:pPr>
        <w:contextualSpacing w:val="0"/>
        <w:rPr>
          <w:color w:val="4a86e8"/>
        </w:rPr>
      </w:pPr>
      <w:r w:rsidDel="00000000" w:rsidR="00000000" w:rsidRPr="00000000">
        <w:rPr>
          <w:color w:val="4a86e8"/>
          <w:rtl w:val="0"/>
        </w:rPr>
        <w:t xml:space="preserve">(t - 7) * 0.5 = (8.5 - t) * 0.25 (Solve for t)</w:t>
      </w:r>
    </w:p>
    <w:p w:rsidR="00000000" w:rsidDel="00000000" w:rsidP="00000000" w:rsidRDefault="00000000" w:rsidRPr="00000000">
      <w:pPr>
        <w:contextualSpacing w:val="0"/>
        <w:rPr>
          <w:color w:val="4a86e8"/>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color w:val="4a86e8"/>
          <w:rtl w:val="0"/>
        </w:rPr>
        <w:t xml:space="preserve">Threshold required for EER: t = 7.5 (25% FAR and FRR)</w:t>
      </w:r>
    </w:p>
    <w:p w:rsidR="00000000" w:rsidDel="00000000" w:rsidP="00000000" w:rsidRDefault="00000000" w:rsidRPr="00000000">
      <w:pPr>
        <w:contextualSpacing w:val="0"/>
        <w:rPr>
          <w:color w:val="4a86e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67375" cy="2333625"/>
            <wp:effectExtent b="0" l="0" r="0" t="0"/>
            <wp:docPr id="23" name="image46.png"/>
            <a:graphic>
              <a:graphicData uri="http://schemas.openxmlformats.org/drawingml/2006/picture">
                <pic:pic>
                  <pic:nvPicPr>
                    <pic:cNvPr id="0" name="image46.png"/>
                    <pic:cNvPicPr preferRelativeResize="0"/>
                  </pic:nvPicPr>
                  <pic:blipFill>
                    <a:blip r:embed="rId23"/>
                    <a:srcRect b="0" l="0" r="0" t="0"/>
                    <a:stretch>
                      <a:fillRect/>
                    </a:stretch>
                  </pic:blipFill>
                  <pic:spPr>
                    <a:xfrm>
                      <a:off x="0" y="0"/>
                      <a:ext cx="5667375"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10225" cy="685800"/>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610225"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67325" cy="514350"/>
            <wp:effectExtent b="0" l="0" r="0" t="0"/>
            <wp:docPr id="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267325"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vertAlign w:val="superscript"/>
          <w:rtl w:val="0"/>
        </w:rPr>
        <w:t xml:space="preserve">6</w:t>
      </w:r>
      <w:r w:rsidDel="00000000" w:rsidR="00000000" w:rsidRPr="00000000">
        <w:rPr>
          <w:rtl w:val="0"/>
        </w:rPr>
        <w:t xml:space="preserve"> mod 11 =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19675" cy="1276350"/>
            <wp:effectExtent b="0" l="0" r="0" t="0"/>
            <wp:docPr id="17"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5019675" cy="1276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color w:val="38761d"/>
          <w:rtl w:val="0"/>
        </w:rPr>
        <w:t xml:space="preserve">C = m^e mod n</w:t>
        <w:br w:type="textWrapping"/>
        <w:t xml:space="preserve">C = 3^7 mod (p * q)</w:t>
      </w:r>
    </w:p>
    <w:p w:rsidR="00000000" w:rsidDel="00000000" w:rsidP="00000000" w:rsidRDefault="00000000" w:rsidRPr="00000000">
      <w:pPr>
        <w:contextualSpacing w:val="0"/>
        <w:rPr>
          <w:color w:val="38761d"/>
        </w:rPr>
      </w:pPr>
      <w:r w:rsidDel="00000000" w:rsidR="00000000" w:rsidRPr="00000000">
        <w:rPr>
          <w:color w:val="38761d"/>
          <w:rtl w:val="0"/>
        </w:rPr>
        <w:t xml:space="preserve">C = 2187 mod (143)</w:t>
      </w:r>
    </w:p>
    <w:p w:rsidR="00000000" w:rsidDel="00000000" w:rsidP="00000000" w:rsidRDefault="00000000" w:rsidRPr="00000000">
      <w:pPr>
        <w:contextualSpacing w:val="0"/>
        <w:rPr>
          <w:color w:val="38761d"/>
        </w:rPr>
      </w:pPr>
      <w:r w:rsidDel="00000000" w:rsidR="00000000" w:rsidRPr="00000000">
        <w:rPr>
          <w:color w:val="38761d"/>
          <w:rtl w:val="0"/>
        </w:rPr>
        <w:t xml:space="preserve">C = 42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333875" cy="314325"/>
            <wp:effectExtent b="0" l="0" r="0" t="0"/>
            <wp:docPr id="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333875" cy="31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w:t>
      </w:r>
      <w:r w:rsidDel="00000000" w:rsidR="00000000" w:rsidRPr="00000000">
        <w:rPr>
          <w:rtl w:val="0"/>
        </w:rPr>
        <w:t xml:space="preserve"> * d mod z = 1</w:t>
      </w:r>
    </w:p>
    <w:p w:rsidR="00000000" w:rsidDel="00000000" w:rsidP="00000000" w:rsidRDefault="00000000" w:rsidRPr="00000000">
      <w:pPr>
        <w:contextualSpacing w:val="0"/>
        <w:rPr/>
      </w:pPr>
      <w:r w:rsidDel="00000000" w:rsidR="00000000" w:rsidRPr="00000000">
        <w:rPr>
          <w:rtl w:val="0"/>
        </w:rPr>
        <w:t xml:space="preserve">Z = (p - 1) (q-1) = 120</w:t>
      </w:r>
    </w:p>
    <w:p w:rsidR="00000000" w:rsidDel="00000000" w:rsidP="00000000" w:rsidRDefault="00000000" w:rsidRPr="00000000">
      <w:pPr>
        <w:contextualSpacing w:val="0"/>
        <w:rPr/>
      </w:pPr>
      <w:r w:rsidDel="00000000" w:rsidR="00000000" w:rsidRPr="00000000">
        <w:rPr>
          <w:rtl w:val="0"/>
        </w:rPr>
        <w:t xml:space="preserve">7 * d mod 120 = 1, </w:t>
      </w:r>
    </w:p>
    <w:p w:rsidR="00000000" w:rsidDel="00000000" w:rsidP="00000000" w:rsidRDefault="00000000" w:rsidRPr="00000000">
      <w:pPr>
        <w:contextualSpacing w:val="0"/>
        <w:rPr/>
      </w:pPr>
      <w:r w:rsidDel="00000000" w:rsidR="00000000" w:rsidRPr="00000000">
        <w:rPr>
          <w:rtl w:val="0"/>
        </w:rPr>
        <w:t xml:space="preserve">121 mod 120 is 1 so 121/7 = d</w:t>
      </w:r>
    </w:p>
    <w:p w:rsidR="00000000" w:rsidDel="00000000" w:rsidP="00000000" w:rsidRDefault="00000000" w:rsidRPr="00000000">
      <w:pPr>
        <w:contextualSpacing w:val="0"/>
        <w:rPr>
          <w:color w:val="0000ff"/>
        </w:rPr>
      </w:pPr>
      <w:r w:rsidDel="00000000" w:rsidR="00000000" w:rsidRPr="00000000">
        <w:rPr>
          <w:color w:val="0000ff"/>
          <w:rtl w:val="0"/>
        </w:rPr>
        <w:t xml:space="preserve">d has to be an integer</w:t>
      </w:r>
    </w:p>
    <w:p w:rsidR="00000000" w:rsidDel="00000000" w:rsidP="00000000" w:rsidRDefault="00000000" w:rsidRPr="00000000">
      <w:pPr>
        <w:contextualSpacing w:val="0"/>
        <w:rPr>
          <w:color w:val="0000ff"/>
        </w:rPr>
      </w:pPr>
      <w:r w:rsidDel="00000000" w:rsidR="00000000" w:rsidRPr="00000000">
        <w:rPr>
          <w:color w:val="0000ff"/>
          <w:rtl w:val="0"/>
        </w:rPr>
        <w:t xml:space="preserve">d = 103</w:t>
      </w:r>
    </w:p>
    <w:p w:rsidR="00000000" w:rsidDel="00000000" w:rsidP="00000000" w:rsidRDefault="00000000" w:rsidRPr="00000000">
      <w:pPr>
        <w:contextualSpacing w:val="0"/>
        <w:rPr>
          <w:color w:val="0000ff"/>
        </w:rPr>
      </w:pPr>
      <w:r w:rsidDel="00000000" w:rsidR="00000000" w:rsidRPr="00000000">
        <w:rPr>
          <w:color w:val="0000ff"/>
          <w:rtl w:val="0"/>
        </w:rPr>
        <w:t xml:space="preserve">7 * 103 mod 120 = 721 mod 120 = 1</w:t>
      </w:r>
    </w:p>
    <w:p w:rsidR="00000000" w:rsidDel="00000000" w:rsidP="00000000" w:rsidRDefault="00000000" w:rsidRPr="00000000">
      <w:pPr>
        <w:contextualSpacing w:val="0"/>
        <w:rPr/>
      </w:pPr>
      <w:r w:rsidDel="00000000" w:rsidR="00000000" w:rsidRPr="00000000">
        <w:rPr/>
        <w:drawing>
          <wp:inline distB="114300" distT="114300" distL="114300" distR="114300">
            <wp:extent cx="5495925" cy="400050"/>
            <wp:effectExtent b="0" l="0" r="0" t="0"/>
            <wp:docPr id="15"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5495925" cy="40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ff00"/>
        </w:rPr>
      </w:pPr>
      <w:r w:rsidDel="00000000" w:rsidR="00000000" w:rsidRPr="00000000">
        <w:rPr>
          <w:color w:val="00ff00"/>
          <w:rtl w:val="0"/>
        </w:rPr>
        <w:t xml:space="preserve">gcd(e, (p - 1) * (q - 1)) must be 1</w:t>
      </w:r>
    </w:p>
    <w:p w:rsidR="00000000" w:rsidDel="00000000" w:rsidP="00000000" w:rsidRDefault="00000000" w:rsidRPr="00000000">
      <w:pPr>
        <w:contextualSpacing w:val="0"/>
        <w:rPr>
          <w:color w:val="00ff00"/>
        </w:rPr>
      </w:pPr>
      <w:r w:rsidDel="00000000" w:rsidR="00000000" w:rsidRPr="00000000">
        <w:rPr>
          <w:color w:val="00ff00"/>
          <w:rtl w:val="0"/>
        </w:rPr>
        <w:t xml:space="preserve">You could just punch a few numbers into your calculator, or bring in a factor table of the first couple hundred integers.</w:t>
      </w:r>
    </w:p>
    <w:p w:rsidR="00000000" w:rsidDel="00000000" w:rsidP="00000000" w:rsidRDefault="00000000" w:rsidRPr="00000000">
      <w:pPr>
        <w:contextualSpacing w:val="0"/>
        <w:rPr>
          <w:color w:val="00ff00"/>
        </w:rPr>
      </w:pPr>
      <w:r w:rsidDel="00000000" w:rsidR="00000000" w:rsidRPr="00000000">
        <w:rPr>
          <w:rtl w:val="0"/>
        </w:rPr>
      </w:r>
    </w:p>
    <w:p w:rsidR="00000000" w:rsidDel="00000000" w:rsidP="00000000" w:rsidRDefault="00000000" w:rsidRPr="00000000">
      <w:pPr>
        <w:contextualSpacing w:val="0"/>
        <w:rPr>
          <w:color w:val="00ff00"/>
        </w:rPr>
      </w:pPr>
      <w:r w:rsidDel="00000000" w:rsidR="00000000" w:rsidRPr="00000000">
        <w:rPr>
          <w:color w:val="00ff00"/>
          <w:rtl w:val="0"/>
        </w:rPr>
        <w:t xml:space="preserve">One possible solution is e = 13 -&gt; gcd(13, 120) =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38800" cy="476250"/>
            <wp:effectExtent b="0" l="0" r="0" t="0"/>
            <wp:docPr id="21" name="image43.png"/>
            <a:graphic>
              <a:graphicData uri="http://schemas.openxmlformats.org/drawingml/2006/picture">
                <pic:pic>
                  <pic:nvPicPr>
                    <pic:cNvPr id="0" name="image43.png"/>
                    <pic:cNvPicPr preferRelativeResize="0"/>
                  </pic:nvPicPr>
                  <pic:blipFill>
                    <a:blip r:embed="rId29"/>
                    <a:srcRect b="0" l="0" r="0" t="0"/>
                    <a:stretch>
                      <a:fillRect/>
                    </a:stretch>
                  </pic:blipFill>
                  <pic:spPr>
                    <a:xfrm>
                      <a:off x="0" y="0"/>
                      <a:ext cx="5638800" cy="47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38800" cy="428625"/>
            <wp:effectExtent b="0" l="0" r="0" t="0"/>
            <wp:docPr id="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638800" cy="428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24525" cy="457200"/>
            <wp:effectExtent b="0" l="0" r="0" t="0"/>
            <wp:docPr id="11"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724525"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ff00"/>
        </w:rPr>
      </w:pPr>
      <w:r w:rsidDel="00000000" w:rsidR="00000000" w:rsidRPr="00000000">
        <w:rPr>
          <w:color w:val="00ff00"/>
          <w:rtl w:val="0"/>
        </w:rPr>
        <w:t xml:space="preserve">Revoke them by adding the certificate ID to the certificate revocation list of the issuing certificate authority.</w:t>
      </w:r>
    </w:p>
    <w:p w:rsidR="00000000" w:rsidDel="00000000" w:rsidP="00000000" w:rsidRDefault="00000000" w:rsidRPr="00000000">
      <w:pPr>
        <w:contextualSpacing w:val="0"/>
        <w:rPr/>
      </w:pPr>
      <w:r w:rsidDel="00000000" w:rsidR="00000000" w:rsidRPr="00000000">
        <w:rPr/>
        <w:drawing>
          <wp:inline distB="114300" distT="114300" distL="114300" distR="114300">
            <wp:extent cx="5829300" cy="457200"/>
            <wp:effectExtent b="0" l="0" r="0" t="0"/>
            <wp:docPr id="14"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5829300"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048000" cy="466725"/>
            <wp:effectExtent b="0" l="0" r="0" t="0"/>
            <wp:docPr id="13"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3048000"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ff00"/>
        </w:rPr>
      </w:pPr>
      <w:r w:rsidDel="00000000" w:rsidR="00000000" w:rsidRPr="00000000">
        <w:rPr>
          <w:color w:val="00ff00"/>
          <w:rtl w:val="0"/>
        </w:rPr>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 7</w:t>
      </w:r>
      <w:r w:rsidDel="00000000" w:rsidR="00000000" w:rsidRPr="00000000">
        <w:rPr>
          <w:color w:val="00ff00"/>
          <w:vertAlign w:val="superscript"/>
          <w:rtl w:val="0"/>
        </w:rPr>
        <w:t xml:space="preserve">4</w:t>
      </w:r>
      <w:r w:rsidDel="00000000" w:rsidR="00000000" w:rsidRPr="00000000">
        <w:rPr>
          <w:color w:val="00ff00"/>
          <w:rtl w:val="0"/>
        </w:rPr>
        <w:t xml:space="preserve">) mod 11 i think is what we want</w:t>
        <w:br w:type="textWrapping"/>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mod 11</w:t>
      </w:r>
      <w:r w:rsidDel="00000000" w:rsidR="00000000" w:rsidRPr="00000000">
        <w:rPr>
          <w:color w:val="00ff00"/>
          <w:vertAlign w:val="superscript"/>
          <w:rtl w:val="0"/>
        </w:rPr>
        <w:t xml:space="preserve"> </w:t>
      </w:r>
      <w:r w:rsidDel="00000000" w:rsidR="00000000" w:rsidRPr="00000000">
        <w:rPr>
          <w:color w:val="00ff00"/>
          <w:rtl w:val="0"/>
        </w:rPr>
        <w:t xml:space="preserve">= (7</w:t>
      </w:r>
      <w:r w:rsidDel="00000000" w:rsidR="00000000" w:rsidRPr="00000000">
        <w:rPr>
          <w:color w:val="00ff00"/>
          <w:vertAlign w:val="superscript"/>
          <w:rtl w:val="0"/>
        </w:rPr>
        <w:t xml:space="preserve">16 </w:t>
      </w:r>
      <w:r w:rsidDel="00000000" w:rsidR="00000000" w:rsidRPr="00000000">
        <w:rPr>
          <w:color w:val="00ff00"/>
          <w:rtl w:val="0"/>
        </w:rPr>
        <w:t xml:space="preserve"> * 7</w:t>
      </w:r>
      <w:r w:rsidDel="00000000" w:rsidR="00000000" w:rsidRPr="00000000">
        <w:rPr>
          <w:color w:val="00ff00"/>
          <w:vertAlign w:val="superscript"/>
          <w:rtl w:val="0"/>
        </w:rPr>
        <w:t xml:space="preserve">4</w:t>
      </w:r>
      <w:r w:rsidDel="00000000" w:rsidR="00000000" w:rsidRPr="00000000">
        <w:rPr>
          <w:color w:val="00ff00"/>
          <w:rtl w:val="0"/>
        </w:rPr>
        <w:t xml:space="preserve">) mod 11</w:t>
        <w:br w:type="textWrapping"/>
        <w:t xml:space="preserve">(7</w:t>
      </w:r>
      <w:r w:rsidDel="00000000" w:rsidR="00000000" w:rsidRPr="00000000">
        <w:rPr>
          <w:color w:val="00ff00"/>
          <w:vertAlign w:val="superscript"/>
          <w:rtl w:val="0"/>
        </w:rPr>
        <w:t xml:space="preserve">16</w:t>
      </w:r>
      <w:r w:rsidDel="00000000" w:rsidR="00000000" w:rsidRPr="00000000">
        <w:rPr>
          <w:color w:val="00ff00"/>
          <w:rtl w:val="0"/>
        </w:rPr>
        <w:t xml:space="preserve">) mod 11 = (7</w:t>
      </w:r>
      <w:r w:rsidDel="00000000" w:rsidR="00000000" w:rsidRPr="00000000">
        <w:rPr>
          <w:color w:val="00ff00"/>
          <w:vertAlign w:val="superscript"/>
          <w:rtl w:val="0"/>
        </w:rPr>
        <w:t xml:space="preserve">8</w:t>
      </w:r>
      <w:r w:rsidDel="00000000" w:rsidR="00000000" w:rsidRPr="00000000">
        <w:rPr>
          <w:color w:val="00ff00"/>
          <w:rtl w:val="0"/>
        </w:rPr>
        <w:t xml:space="preserve"> * 7</w:t>
      </w:r>
      <w:r w:rsidDel="00000000" w:rsidR="00000000" w:rsidRPr="00000000">
        <w:rPr>
          <w:color w:val="00ff00"/>
          <w:vertAlign w:val="superscript"/>
          <w:rtl w:val="0"/>
        </w:rPr>
        <w:t xml:space="preserve">2</w:t>
      </w:r>
      <w:r w:rsidDel="00000000" w:rsidR="00000000" w:rsidRPr="00000000">
        <w:rPr>
          <w:color w:val="00ff00"/>
          <w:rtl w:val="0"/>
        </w:rPr>
        <w:t xml:space="preserve">) mod 11 = (9 * 5) mod 11 = 1</w:t>
      </w:r>
    </w:p>
    <w:p w:rsidR="00000000" w:rsidDel="00000000" w:rsidP="00000000" w:rsidRDefault="00000000" w:rsidRPr="00000000">
      <w:pPr>
        <w:contextualSpacing w:val="0"/>
        <w:rPr>
          <w:color w:val="00ff00"/>
        </w:rPr>
      </w:pPr>
      <w:r w:rsidDel="00000000" w:rsidR="00000000" w:rsidRPr="00000000">
        <w:rPr>
          <w:color w:val="00ff00"/>
          <w:rtl w:val="0"/>
        </w:rPr>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mod 11 = (1 * 3) mod 11 = 3</w:t>
      </w:r>
    </w:p>
    <w:p w:rsidR="00000000" w:rsidDel="00000000" w:rsidP="00000000" w:rsidRDefault="00000000" w:rsidRPr="00000000">
      <w:pPr>
        <w:contextualSpacing w:val="0"/>
        <w:rPr/>
      </w:pPr>
      <w:r w:rsidDel="00000000" w:rsidR="00000000" w:rsidRPr="00000000">
        <w:rPr>
          <w:color w:val="00ff00"/>
          <w:rtl w:val="0"/>
        </w:rPr>
        <w:t xml:space="preserve">(7</w:t>
      </w:r>
      <w:r w:rsidDel="00000000" w:rsidR="00000000" w:rsidRPr="00000000">
        <w:rPr>
          <w:color w:val="00ff00"/>
          <w:vertAlign w:val="superscript"/>
          <w:rtl w:val="0"/>
        </w:rPr>
        <w:t xml:space="preserve">64</w:t>
      </w:r>
      <w:r w:rsidDel="00000000" w:rsidR="00000000" w:rsidRPr="00000000">
        <w:rPr>
          <w:color w:val="00ff00"/>
          <w:rtl w:val="0"/>
        </w:rPr>
        <w:t xml:space="preserve"> * 7</w:t>
      </w:r>
      <w:r w:rsidDel="00000000" w:rsidR="00000000" w:rsidRPr="00000000">
        <w:rPr>
          <w:color w:val="00ff00"/>
          <w:vertAlign w:val="superscript"/>
          <w:rtl w:val="0"/>
        </w:rPr>
        <w:t xml:space="preserve">4</w:t>
      </w:r>
      <w:r w:rsidDel="00000000" w:rsidR="00000000" w:rsidRPr="00000000">
        <w:rPr>
          <w:color w:val="00ff00"/>
          <w:rtl w:val="0"/>
        </w:rPr>
        <w:t xml:space="preserve">) mod 11  = (3 * 3) mod 11 = 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45.png"/><Relationship Id="rId21" Type="http://schemas.openxmlformats.org/officeDocument/2006/relationships/image" Target="media/image20.png"/><Relationship Id="rId24" Type="http://schemas.openxmlformats.org/officeDocument/2006/relationships/image" Target="media/image13.png"/><Relationship Id="rId23" Type="http://schemas.openxmlformats.org/officeDocument/2006/relationships/image" Target="media/image4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uqattic.net/" TargetMode="External"/><Relationship Id="rId26" Type="http://schemas.openxmlformats.org/officeDocument/2006/relationships/image" Target="media/image36.png"/><Relationship Id="rId25" Type="http://schemas.openxmlformats.org/officeDocument/2006/relationships/image" Target="media/image16.png"/><Relationship Id="rId28" Type="http://schemas.openxmlformats.org/officeDocument/2006/relationships/image" Target="media/image34.png"/><Relationship Id="rId27" Type="http://schemas.openxmlformats.org/officeDocument/2006/relationships/image" Target="media/image15.png"/><Relationship Id="rId5" Type="http://schemas.openxmlformats.org/officeDocument/2006/relationships/hyperlink" Target="http://uqattic.net" TargetMode="External"/><Relationship Id="rId6" Type="http://schemas.openxmlformats.org/officeDocument/2006/relationships/hyperlink" Target="https://docs.google.com/folder/d/0B6_D4T6LJ-uwYzY1YWMzNjYtMzUyZC00OTEyLWJlMjktOGExYWUwOTc4NDE3/edit" TargetMode="External"/><Relationship Id="rId29" Type="http://schemas.openxmlformats.org/officeDocument/2006/relationships/image" Target="media/image43.png"/><Relationship Id="rId7" Type="http://schemas.openxmlformats.org/officeDocument/2006/relationships/hyperlink" Target="http://uqattic.net" TargetMode="External"/><Relationship Id="rId8" Type="http://schemas.openxmlformats.org/officeDocument/2006/relationships/hyperlink" Target="http://uqattic.net" TargetMode="External"/><Relationship Id="rId31" Type="http://schemas.openxmlformats.org/officeDocument/2006/relationships/image" Target="media/image29.png"/><Relationship Id="rId30" Type="http://schemas.openxmlformats.org/officeDocument/2006/relationships/image" Target="media/image17.png"/><Relationship Id="rId11" Type="http://schemas.openxmlformats.org/officeDocument/2006/relationships/image" Target="media/image11.png"/><Relationship Id="rId33" Type="http://schemas.openxmlformats.org/officeDocument/2006/relationships/image" Target="media/image32.png"/><Relationship Id="rId10" Type="http://schemas.openxmlformats.org/officeDocument/2006/relationships/hyperlink" Target="http://uqattic.net/" TargetMode="External"/><Relationship Id="rId32" Type="http://schemas.openxmlformats.org/officeDocument/2006/relationships/image" Target="media/image33.png"/><Relationship Id="rId13" Type="http://schemas.openxmlformats.org/officeDocument/2006/relationships/image" Target="media/image10.png"/><Relationship Id="rId12" Type="http://schemas.openxmlformats.org/officeDocument/2006/relationships/image" Target="media/image18.png"/><Relationship Id="rId15" Type="http://schemas.openxmlformats.org/officeDocument/2006/relationships/image" Target="media/image38.png"/><Relationship Id="rId14" Type="http://schemas.openxmlformats.org/officeDocument/2006/relationships/image" Target="media/image41.png"/><Relationship Id="rId17" Type="http://schemas.openxmlformats.org/officeDocument/2006/relationships/image" Target="media/image19.png"/><Relationship Id="rId16" Type="http://schemas.openxmlformats.org/officeDocument/2006/relationships/image" Target="media/image9.png"/><Relationship Id="rId19" Type="http://schemas.openxmlformats.org/officeDocument/2006/relationships/image" Target="media/image31.png"/><Relationship Id="rId18" Type="http://schemas.openxmlformats.org/officeDocument/2006/relationships/image" Target="media/image35.png"/></Relationships>
</file>