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rPr>
          <w:rFonts w:ascii="PT Serif" w:hAnsi="PT Serif"/>
          <w:b/>
          <w:color w:val="000000" w:themeColor="dark1"/>
          <w:sz w:val="22"/>
        </w:rPr>
        <w:t>Summary</w:t>
      </w:r>
    </w:p>
    <w:p>
      <w:pPr>
        <w:spacing w:before="20" w:after="20" w:line="200" w:lineRule="exact"/>
      </w:pPr>
      <w:r>
        <w:rPr>
          <w:rFonts w:ascii="PT Serif" w:hAnsi="PT Serif"/>
          <w:color w:val="000000" w:themeColor="dark1"/>
          <w:sz w:val="20"/>
        </w:rPr>
        <w:t>Financial Advisor with 7+ years of experience delivering financial/investment advisory services to high value clients. Proven success in managing multi-million dollar portfolios, driving profitability, and increasing ROI through skillful strategic planning, consulting, and financial advisory services.</w:t>
      </w:r>
    </w:p>
    <w:p>
      <w:pPr>
        <w:pStyle w:val="Heading5"/>
      </w:pPr>
      <w:r>
        <w:rPr>
          <w:rFonts w:ascii="PT Serif" w:hAnsi="PT Serif"/>
          <w:b/>
          <w:color w:val="000000" w:themeColor="dark1"/>
          <w:sz w:val="22"/>
        </w:rPr>
        <w:t>Professional Experience</w:t>
      </w:r>
    </w:p>
    <w:p>
      <w:pPr>
        <w:spacing w:before="20" w:after="20" w:line="200" w:lineRule="exact"/>
        <w:jc w:val="right"/>
      </w:pPr>
      <w:r>
        <w:rPr>
          <w:rFonts w:ascii="PT Serif" w:hAnsi="PT Serif"/>
          <w:i/>
          <w:color w:val="000000" w:themeColor="dark1"/>
          <w:sz w:val="20"/>
        </w:rPr>
        <w:t>Month YYYY-Present</w:t>
      </w:r>
    </w:p>
    <w:p>
      <w:pPr>
        <w:spacing w:before="20" w:after="20" w:line="200" w:lineRule="exact"/>
      </w:pPr>
      <w:r>
        <w:rPr>
          <w:rFonts w:ascii="PT Serif" w:hAnsi="PT Serif"/>
          <w:b/>
          <w:color w:val="000000" w:themeColor="dark1"/>
          <w:sz w:val="20"/>
        </w:rPr>
        <w:t>Job Heading</w:t>
        <w:t>Month YYYY-Present</w:t>
      </w:r>
    </w:p>
    <w:p>
      <w:r>
        <w:rPr>
          <w:rFonts w:ascii="PT Serif" w:hAnsi="PT Serif"/>
          <w:color w:val="000000" w:themeColor="dark1"/>
          <w:sz w:val="20"/>
        </w:rPr>
        <w:t>Company name,place</w:t>
      </w:r>
    </w:p>
    <w:p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Learned applicable usage of Djago applications</w:t>
      </w:r>
    </w:p>
    <w:p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Learned applicable usage of Djago applications</w:t>
      </w:r>
    </w:p>
    <w:p>
      <w:r>
        <w:rPr>
          <w:rFonts w:ascii="Calibri" w:hAnsi="Calibri"/>
          <w:i/>
          <w:color w:val="000000" w:themeColor="dark1"/>
          <w:sz w:val="20"/>
        </w:rPr>
        <w:t xml:space="preserve">       •</w:t>
        <w:t xml:space="preserve"> Learned applicable usage of Djago applications</w:t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rFonts w:ascii="PT Serif" w:hAnsi="PT Serif"/>
        <w:b/>
        <w:color w:val="000000" w:themeColor="dark1"/>
        <w:sz w:val="38"/>
      </w:rPr>
      <w:t>Muhammed Roshan P S</w:t>
    </w:r>
  </w:p>
  <w:p>
    <w:pPr>
      <w:pBdr>
        <w:bottom w:val="thick" w:sz="20" w:space="2" w:color="black"/>
      </w:pBdr>
      <w:jc w:val="center"/>
    </w:pPr>
    <w:hyperlink r:id="rId1">
      <w:r>
        <w:rPr>
          <w:color w:val="2b3137"/>
        </w:rPr>
        <w:t xml:space="preserve"> muhammedroshanps@gmail.com |</w:t>
      </w:r>
    </w:hyperlink>
    <w:hyperlink r:id="rId2">
      <w:r>
        <w:rPr>
          <w:color w:val="24292e"/>
        </w:rPr>
        <w:t>Github |</w:t>
      </w:r>
    </w:hyperlink>
    <w:hyperlink r:id="rId3">
      <w:r>
        <w:rPr>
          <w:color w:val="0A66C2"/>
        </w:rPr>
        <w:t xml:space="preserve"> Linkdin |</w:t>
      </w:r>
    </w:hyperlink>
    <w:hyperlink r:id="rId4">
      <w:r>
        <w:rPr>
          <w:color w:val="5B51D8"/>
        </w:rPr>
        <w:t xml:space="preserve"> +919809031477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http://mailto:muhammedroshanps@gmail.com" TargetMode="External"/><Relationship Id="rId2" Type="http://schemas.openxmlformats.org/officeDocument/2006/relationships/hyperlink" Target="https://github.com/Roshan-Here" TargetMode="External"/><Relationship Id="rId3" Type="http://schemas.openxmlformats.org/officeDocument/2006/relationships/hyperlink" Target="https://www.linkedin.com/in/muhammed-roshan-ps/" TargetMode="External"/><Relationship Id="rId4" Type="http://schemas.openxmlformats.org/officeDocument/2006/relationships/hyperlink" Target="http://tel:9809031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