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adding para</w:t>
      </w:r>
    </w:p>
    <w:p>
      <w:r>
        <w:rPr>
          <w:b/>
        </w:rPr>
        <w:t>wow its nice</w:t>
      </w:r>
      <w:r>
        <w:rPr>
          <w:i/>
        </w:rPr>
        <w:t xml:space="preserve"> oopz</w:t>
      </w:r>
      <w:r>
        <w:rPr>
          <w:rStyle w:val="Strong"/>
        </w:rPr>
        <w:t xml:space="preserve"> check </w:t>
      </w:r>
      <w:r>
        <w:rPr>
          <w:rStyle w:val="SubtleReference"/>
          <w:rFonts w:ascii="Times New Roman" w:hAnsi="Times New Roman"/>
        </w:rPr>
        <w:t>its a Subtle Reference check how i look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