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6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39"/>
      </w:tblGrid>
      <w:tr w:rsidR="0075785F" w14:paraId="696481A7" w14:textId="77777777" w:rsidTr="0075785F">
        <w:trPr>
          <w:trHeight w:val="1134"/>
          <w:jc w:val="center"/>
        </w:trPr>
        <w:tc>
          <w:tcPr>
            <w:tcW w:w="9639" w:type="dxa"/>
          </w:tcPr>
          <w:p w14:paraId="09B1144D" w14:textId="77777777" w:rsidR="0075785F" w:rsidRDefault="0075785F" w:rsidP="00866FCC">
            <w:pPr>
              <w:pStyle w:val="AMainBodyText"/>
            </w:pPr>
          </w:p>
        </w:tc>
      </w:tr>
      <w:tr w:rsidR="0075785F" w14:paraId="4C5EBA62" w14:textId="77777777" w:rsidTr="0075785F">
        <w:trPr>
          <w:trHeight w:val="3814"/>
          <w:jc w:val="center"/>
        </w:trPr>
        <w:sdt>
          <w:sdtPr>
            <w:alias w:val="ccFrontCoverLogo"/>
            <w:tag w:val="ccFrontCover"/>
            <w:id w:val="1866709831"/>
            <w:picture/>
          </w:sdtPr>
          <w:sdtEndPr/>
          <w:sdtContent>
            <w:tc>
              <w:tcPr>
                <w:tcW w:w="9639" w:type="dxa"/>
              </w:tcPr>
              <w:p w14:paraId="4FCED218" w14:textId="0BA27EC8" w:rsidR="0075785F" w:rsidRDefault="007C6182" w:rsidP="00866FCC">
                <w:pPr>
                  <w:pStyle w:val="AMainBodyText"/>
                </w:pPr>
                <w:r>
                  <w:rPr>
                    <w:noProof/>
                  </w:rPr>
                  <w:drawing>
                    <wp:inline distT="0" distB="0" distL="0" distR="0" wp14:anchorId="73E67C78" wp14:editId="7BF218FB">
                      <wp:extent cx="849677" cy="1274559"/>
                      <wp:effectExtent l="0" t="0" r="7620" b="1905"/>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9677" cy="1274559"/>
                              </a:xfrm>
                              <a:prstGeom prst="rect">
                                <a:avLst/>
                              </a:prstGeom>
                            </pic:spPr>
                          </pic:pic>
                        </a:graphicData>
                      </a:graphic>
                    </wp:inline>
                  </w:drawing>
                </w:r>
              </w:p>
            </w:tc>
          </w:sdtContent>
        </w:sdt>
      </w:tr>
      <w:tr w:rsidR="00866FCC" w14:paraId="39232D53" w14:textId="77777777" w:rsidTr="0075785F">
        <w:trPr>
          <w:jc w:val="center"/>
        </w:trPr>
        <w:tc>
          <w:tcPr>
            <w:tcW w:w="9639" w:type="dxa"/>
          </w:tcPr>
          <w:p w14:paraId="69212F5F" w14:textId="7935FC77" w:rsidR="00866FCC" w:rsidRPr="0075785F" w:rsidRDefault="00866FCC" w:rsidP="00866FCC">
            <w:pPr>
              <w:pStyle w:val="AMainBodyText"/>
              <w:rPr>
                <w:b/>
                <w:bCs/>
                <w:color w:val="4472C4" w:themeColor="text2"/>
                <w:sz w:val="44"/>
                <w:szCs w:val="44"/>
              </w:rPr>
            </w:pPr>
            <w:r w:rsidRPr="0075785F">
              <w:rPr>
                <w:b/>
                <w:bCs/>
                <w:color w:val="4472C4" w:themeColor="text2"/>
                <w:sz w:val="44"/>
                <w:szCs w:val="44"/>
              </w:rPr>
              <w:fldChar w:fldCharType="begin"/>
            </w:r>
            <w:r w:rsidRPr="0075785F">
              <w:rPr>
                <w:b/>
                <w:bCs/>
                <w:color w:val="4472C4" w:themeColor="text2"/>
                <w:sz w:val="44"/>
                <w:szCs w:val="44"/>
              </w:rPr>
              <w:instrText xml:space="preserve"> DocProperty "Title" </w:instrText>
            </w:r>
            <w:r w:rsidRPr="0075785F">
              <w:rPr>
                <w:b/>
                <w:bCs/>
                <w:color w:val="4472C4" w:themeColor="text2"/>
                <w:sz w:val="44"/>
                <w:szCs w:val="44"/>
              </w:rPr>
              <w:fldChar w:fldCharType="separate"/>
            </w:r>
            <w:r w:rsidR="007C6182">
              <w:rPr>
                <w:b/>
                <w:bCs/>
                <w:color w:val="4472C4" w:themeColor="text2"/>
                <w:sz w:val="44"/>
                <w:szCs w:val="44"/>
              </w:rPr>
              <w:t>prefix</w:t>
            </w:r>
            <w:r w:rsidRPr="0075785F">
              <w:rPr>
                <w:b/>
                <w:bCs/>
                <w:color w:val="4472C4" w:themeColor="text2"/>
                <w:sz w:val="44"/>
                <w:szCs w:val="44"/>
              </w:rPr>
              <w:fldChar w:fldCharType="end"/>
            </w:r>
          </w:p>
        </w:tc>
      </w:tr>
      <w:tr w:rsidR="00866FCC" w14:paraId="18B162BF" w14:textId="77777777" w:rsidTr="00515B70">
        <w:trPr>
          <w:trHeight w:val="1070"/>
          <w:jc w:val="center"/>
        </w:trPr>
        <w:tc>
          <w:tcPr>
            <w:tcW w:w="9639" w:type="dxa"/>
          </w:tcPr>
          <w:p w14:paraId="158E8C84" w14:textId="1331230B" w:rsidR="00866FCC" w:rsidRPr="0075785F" w:rsidRDefault="00866FCC" w:rsidP="00866FCC">
            <w:pPr>
              <w:pStyle w:val="AMainBodyText"/>
              <w:rPr>
                <w:b/>
                <w:bCs/>
                <w:color w:val="4472C4" w:themeColor="text2"/>
                <w:sz w:val="44"/>
                <w:szCs w:val="44"/>
              </w:rPr>
            </w:pPr>
            <w:r w:rsidRPr="0075785F">
              <w:rPr>
                <w:b/>
                <w:bCs/>
                <w:color w:val="4472C4" w:themeColor="text2"/>
                <w:sz w:val="44"/>
                <w:szCs w:val="44"/>
              </w:rPr>
              <w:fldChar w:fldCharType="begin"/>
            </w:r>
            <w:r w:rsidRPr="0075785F">
              <w:rPr>
                <w:b/>
                <w:bCs/>
                <w:color w:val="4472C4" w:themeColor="text2"/>
                <w:sz w:val="44"/>
                <w:szCs w:val="44"/>
              </w:rPr>
              <w:instrText xml:space="preserve"> DocProperty "Subject" </w:instrText>
            </w:r>
            <w:r w:rsidRPr="0075785F">
              <w:rPr>
                <w:b/>
                <w:bCs/>
                <w:color w:val="4472C4" w:themeColor="text2"/>
                <w:sz w:val="44"/>
                <w:szCs w:val="44"/>
              </w:rPr>
              <w:fldChar w:fldCharType="separate"/>
            </w:r>
            <w:r w:rsidR="007C6182">
              <w:rPr>
                <w:b/>
                <w:bCs/>
                <w:color w:val="4472C4" w:themeColor="text2"/>
                <w:sz w:val="44"/>
                <w:szCs w:val="44"/>
              </w:rPr>
              <w:t>Display Screen Equipment</w:t>
            </w:r>
            <w:r w:rsidRPr="0075785F">
              <w:rPr>
                <w:b/>
                <w:bCs/>
                <w:color w:val="4472C4" w:themeColor="text2"/>
                <w:sz w:val="44"/>
                <w:szCs w:val="44"/>
              </w:rPr>
              <w:fldChar w:fldCharType="end"/>
            </w:r>
          </w:p>
        </w:tc>
      </w:tr>
      <w:tr w:rsidR="00866FCC" w14:paraId="1338DDBC" w14:textId="77777777" w:rsidTr="0075785F">
        <w:trPr>
          <w:jc w:val="center"/>
        </w:trPr>
        <w:tc>
          <w:tcPr>
            <w:tcW w:w="9639" w:type="dxa"/>
          </w:tcPr>
          <w:p w14:paraId="6825F51A" w14:textId="77777777" w:rsidR="00866FCC" w:rsidRPr="0075785F" w:rsidRDefault="00866FCC" w:rsidP="00866FCC">
            <w:pPr>
              <w:pStyle w:val="AMainBodyText"/>
              <w:rPr>
                <w:b/>
                <w:bCs/>
                <w:color w:val="4472C4" w:themeColor="text2"/>
                <w:sz w:val="44"/>
                <w:szCs w:val="44"/>
              </w:rPr>
            </w:pPr>
          </w:p>
        </w:tc>
      </w:tr>
      <w:tr w:rsidR="00866FCC" w14:paraId="00E8FA3A" w14:textId="77777777" w:rsidTr="00515B70">
        <w:trPr>
          <w:trHeight w:val="1953"/>
          <w:jc w:val="center"/>
        </w:trPr>
        <w:tc>
          <w:tcPr>
            <w:tcW w:w="9639" w:type="dxa"/>
          </w:tcPr>
          <w:p w14:paraId="079F2F5F" w14:textId="047E3493" w:rsidR="00866FCC" w:rsidRPr="0075785F" w:rsidRDefault="00866FCC" w:rsidP="00866FCC">
            <w:pPr>
              <w:pStyle w:val="AMainBodyText"/>
              <w:rPr>
                <w:b/>
                <w:bCs/>
                <w:color w:val="4472C4" w:themeColor="text2"/>
                <w:sz w:val="44"/>
                <w:szCs w:val="44"/>
              </w:rPr>
            </w:pPr>
            <w:r w:rsidRPr="0075785F">
              <w:rPr>
                <w:b/>
                <w:bCs/>
                <w:color w:val="4472C4" w:themeColor="text2"/>
                <w:sz w:val="44"/>
                <w:szCs w:val="44"/>
              </w:rPr>
              <w:fldChar w:fldCharType="begin"/>
            </w:r>
            <w:r w:rsidRPr="0075785F">
              <w:rPr>
                <w:b/>
                <w:bCs/>
                <w:color w:val="4472C4" w:themeColor="text2"/>
                <w:sz w:val="44"/>
                <w:szCs w:val="44"/>
              </w:rPr>
              <w:instrText xml:space="preserve"> DocProperty "cpDocumentType" </w:instrText>
            </w:r>
            <w:r w:rsidRPr="0075785F">
              <w:rPr>
                <w:b/>
                <w:bCs/>
                <w:color w:val="4472C4" w:themeColor="text2"/>
                <w:sz w:val="44"/>
                <w:szCs w:val="44"/>
              </w:rPr>
              <w:fldChar w:fldCharType="separate"/>
            </w:r>
            <w:r w:rsidR="007C6182">
              <w:rPr>
                <w:b/>
                <w:bCs/>
                <w:color w:val="4472C4" w:themeColor="text2"/>
                <w:sz w:val="44"/>
                <w:szCs w:val="44"/>
              </w:rPr>
              <w:t>Procedure</w:t>
            </w:r>
            <w:r w:rsidRPr="0075785F">
              <w:rPr>
                <w:b/>
                <w:bCs/>
                <w:color w:val="4472C4" w:themeColor="text2"/>
                <w:sz w:val="44"/>
                <w:szCs w:val="44"/>
              </w:rPr>
              <w:fldChar w:fldCharType="end"/>
            </w:r>
          </w:p>
        </w:tc>
      </w:tr>
      <w:tr w:rsidR="00866FCC" w14:paraId="59914950" w14:textId="77777777" w:rsidTr="00515B70">
        <w:trPr>
          <w:trHeight w:val="3248"/>
          <w:jc w:val="center"/>
        </w:trPr>
        <w:tc>
          <w:tcPr>
            <w:tcW w:w="9639" w:type="dxa"/>
          </w:tcPr>
          <w:p w14:paraId="04D424B8" w14:textId="77777777" w:rsidR="00866FCC" w:rsidRDefault="00866FCC" w:rsidP="00866FCC">
            <w:pPr>
              <w:pStyle w:val="AMainBodyText"/>
            </w:pPr>
          </w:p>
        </w:tc>
      </w:tr>
      <w:tr w:rsidR="00866FCC" w14:paraId="2F1A2A42" w14:textId="77777777" w:rsidTr="0075785F">
        <w:trPr>
          <w:jc w:val="center"/>
        </w:trPr>
        <w:tc>
          <w:tcPr>
            <w:tcW w:w="9639" w:type="dxa"/>
          </w:tcPr>
          <w:p w14:paraId="35B65651" w14:textId="1E3C0B67" w:rsidR="00866FCC" w:rsidRPr="0075785F" w:rsidRDefault="0075785F" w:rsidP="00866FCC">
            <w:pPr>
              <w:pStyle w:val="AMainBodyText"/>
              <w:rPr>
                <w:color w:val="4472C4" w:themeColor="text2"/>
                <w:sz w:val="28"/>
                <w:szCs w:val="28"/>
              </w:rPr>
            </w:pPr>
            <w:r w:rsidRPr="0075785F">
              <w:rPr>
                <w:color w:val="4472C4" w:themeColor="text2"/>
                <w:sz w:val="28"/>
                <w:szCs w:val="28"/>
              </w:rPr>
              <w:t>Issue Number:</w:t>
            </w:r>
            <w:r>
              <w:rPr>
                <w:color w:val="4472C4" w:themeColor="text2"/>
                <w:sz w:val="28"/>
                <w:szCs w:val="28"/>
              </w:rPr>
              <w:t xml:space="preserve"> </w:t>
            </w:r>
            <w:r>
              <w:rPr>
                <w:color w:val="4472C4" w:themeColor="text2"/>
                <w:sz w:val="28"/>
                <w:szCs w:val="28"/>
              </w:rPr>
              <w:fldChar w:fldCharType="begin"/>
            </w:r>
            <w:r>
              <w:rPr>
                <w:color w:val="4472C4" w:themeColor="text2"/>
                <w:sz w:val="28"/>
                <w:szCs w:val="28"/>
              </w:rPr>
              <w:instrText xml:space="preserve"> DocProperty "cpRevision" </w:instrText>
            </w:r>
            <w:r>
              <w:rPr>
                <w:color w:val="4472C4" w:themeColor="text2"/>
                <w:sz w:val="28"/>
                <w:szCs w:val="28"/>
              </w:rPr>
              <w:fldChar w:fldCharType="separate"/>
            </w:r>
            <w:r w:rsidR="007C6182">
              <w:rPr>
                <w:color w:val="4472C4" w:themeColor="text2"/>
                <w:sz w:val="28"/>
                <w:szCs w:val="28"/>
              </w:rPr>
              <w:t>01</w:t>
            </w:r>
            <w:r>
              <w:rPr>
                <w:color w:val="4472C4" w:themeColor="text2"/>
                <w:sz w:val="28"/>
                <w:szCs w:val="28"/>
              </w:rPr>
              <w:fldChar w:fldCharType="end"/>
            </w:r>
          </w:p>
        </w:tc>
      </w:tr>
      <w:tr w:rsidR="0075785F" w14:paraId="727A6415" w14:textId="77777777" w:rsidTr="0075785F">
        <w:trPr>
          <w:trHeight w:val="1118"/>
          <w:jc w:val="center"/>
        </w:trPr>
        <w:tc>
          <w:tcPr>
            <w:tcW w:w="9639" w:type="dxa"/>
          </w:tcPr>
          <w:p w14:paraId="19D3EEBC" w14:textId="6B82B426" w:rsidR="0075785F" w:rsidRPr="0075785F" w:rsidRDefault="0075785F" w:rsidP="00866FCC">
            <w:pPr>
              <w:pStyle w:val="AMainBodyText"/>
              <w:rPr>
                <w:color w:val="4472C4" w:themeColor="text2"/>
                <w:sz w:val="28"/>
                <w:szCs w:val="28"/>
              </w:rPr>
            </w:pPr>
            <w:r w:rsidRPr="0075785F">
              <w:rPr>
                <w:color w:val="4472C4" w:themeColor="text2"/>
                <w:sz w:val="28"/>
                <w:szCs w:val="28"/>
              </w:rPr>
              <w:t>Issue Date:</w:t>
            </w:r>
            <w:r>
              <w:rPr>
                <w:color w:val="4472C4" w:themeColor="text2"/>
                <w:sz w:val="28"/>
                <w:szCs w:val="28"/>
              </w:rPr>
              <w:t xml:space="preserve"> </w:t>
            </w:r>
            <w:r>
              <w:rPr>
                <w:color w:val="4472C4" w:themeColor="text2"/>
                <w:sz w:val="28"/>
                <w:szCs w:val="28"/>
              </w:rPr>
              <w:fldChar w:fldCharType="begin"/>
            </w:r>
            <w:r>
              <w:rPr>
                <w:color w:val="4472C4" w:themeColor="text2"/>
                <w:sz w:val="28"/>
                <w:szCs w:val="28"/>
              </w:rPr>
              <w:instrText xml:space="preserve"> DocProperty "cpIssueDate" </w:instrText>
            </w:r>
            <w:r>
              <w:rPr>
                <w:color w:val="4472C4" w:themeColor="text2"/>
                <w:sz w:val="28"/>
                <w:szCs w:val="28"/>
              </w:rPr>
              <w:fldChar w:fldCharType="separate"/>
            </w:r>
            <w:r w:rsidR="007C6182">
              <w:rPr>
                <w:color w:val="4472C4" w:themeColor="text2"/>
                <w:sz w:val="28"/>
                <w:szCs w:val="28"/>
              </w:rPr>
              <w:t>12-Nov-2021</w:t>
            </w:r>
            <w:r>
              <w:rPr>
                <w:color w:val="4472C4" w:themeColor="text2"/>
                <w:sz w:val="28"/>
                <w:szCs w:val="28"/>
              </w:rPr>
              <w:fldChar w:fldCharType="end"/>
            </w:r>
          </w:p>
        </w:tc>
      </w:tr>
    </w:tbl>
    <w:p w14:paraId="5C5E65E6" w14:textId="77777777" w:rsidR="00F84322" w:rsidRDefault="00F84322" w:rsidP="0075785F">
      <w:pPr>
        <w:pStyle w:val="AHeaderSeperator"/>
      </w:pPr>
    </w:p>
    <w:p w14:paraId="2C781487" w14:textId="77777777" w:rsidR="00866FCC" w:rsidRDefault="00866FCC" w:rsidP="00866FCC">
      <w:pPr>
        <w:pStyle w:val="AMainBodyText"/>
      </w:pPr>
    </w:p>
    <w:p w14:paraId="15B84F12" w14:textId="77777777" w:rsidR="00866FCC" w:rsidRDefault="00866FCC" w:rsidP="00866FCC">
      <w:pPr>
        <w:pStyle w:val="AMainBodyText"/>
        <w:sectPr w:rsidR="00866FCC" w:rsidSect="008A4146">
          <w:headerReference w:type="even" r:id="rId12"/>
          <w:headerReference w:type="default" r:id="rId13"/>
          <w:footerReference w:type="even" r:id="rId14"/>
          <w:footerReference w:type="default" r:id="rId15"/>
          <w:headerReference w:type="first" r:id="rId16"/>
          <w:footerReference w:type="first" r:id="rId17"/>
          <w:pgSz w:w="11906" w:h="16838" w:code="9"/>
          <w:pgMar w:top="1134" w:right="1134" w:bottom="1134" w:left="1134" w:header="709" w:footer="284" w:gutter="0"/>
          <w:cols w:space="708"/>
          <w:docGrid w:linePitch="360"/>
        </w:sectPr>
      </w:pPr>
    </w:p>
    <w:tbl>
      <w:tblPr>
        <w:tblW w:w="963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1413"/>
        <w:gridCol w:w="4961"/>
        <w:gridCol w:w="851"/>
        <w:gridCol w:w="2414"/>
      </w:tblGrid>
      <w:tr w:rsidR="002753E0" w:rsidRPr="005F6A79" w14:paraId="49C700A4" w14:textId="77777777" w:rsidTr="007C2906">
        <w:trPr>
          <w:trHeight w:val="340"/>
        </w:trPr>
        <w:tc>
          <w:tcPr>
            <w:tcW w:w="9639" w:type="dxa"/>
            <w:gridSpan w:val="4"/>
            <w:shd w:val="clear" w:color="auto" w:fill="6AA2DA" w:themeFill="accent2"/>
          </w:tcPr>
          <w:p w14:paraId="5ABE18B7" w14:textId="77777777" w:rsidR="002753E0" w:rsidRPr="005F6A79" w:rsidRDefault="002753E0" w:rsidP="007C2906">
            <w:pPr>
              <w:pStyle w:val="AControlHeaderLeft"/>
            </w:pPr>
            <w:r w:rsidRPr="00043369">
              <w:lastRenderedPageBreak/>
              <w:t>Document</w:t>
            </w:r>
            <w:r w:rsidRPr="006159C2">
              <w:t xml:space="preserve"> Control</w:t>
            </w:r>
          </w:p>
        </w:tc>
      </w:tr>
      <w:tr w:rsidR="007C2906" w:rsidRPr="006159C2" w14:paraId="3F77B905" w14:textId="77777777" w:rsidTr="007C2906">
        <w:trPr>
          <w:trHeight w:val="454"/>
        </w:trPr>
        <w:tc>
          <w:tcPr>
            <w:tcW w:w="1413" w:type="dxa"/>
            <w:shd w:val="clear" w:color="auto" w:fill="6AA2DA" w:themeFill="accent2"/>
          </w:tcPr>
          <w:p w14:paraId="72707D73" w14:textId="77777777" w:rsidR="002753E0" w:rsidRPr="00822C43" w:rsidRDefault="002753E0" w:rsidP="007C2906">
            <w:pPr>
              <w:pStyle w:val="AControlHeaderLeft"/>
            </w:pPr>
            <w:r w:rsidRPr="000E3C8A">
              <w:t>Status:</w:t>
            </w:r>
          </w:p>
        </w:tc>
        <w:tc>
          <w:tcPr>
            <w:tcW w:w="4961" w:type="dxa"/>
            <w:shd w:val="clear" w:color="auto" w:fill="auto"/>
          </w:tcPr>
          <w:p w14:paraId="608997DE" w14:textId="7E33DE63" w:rsidR="002753E0" w:rsidRPr="00713B8E" w:rsidRDefault="00E0521E" w:rsidP="00713B8E">
            <w:pPr>
              <w:pStyle w:val="ATableBodyLeft"/>
            </w:pPr>
            <w:r>
              <w:t>Live</w:t>
            </w:r>
          </w:p>
        </w:tc>
        <w:tc>
          <w:tcPr>
            <w:tcW w:w="851" w:type="dxa"/>
            <w:shd w:val="clear" w:color="auto" w:fill="6AA2DA" w:themeFill="accent2"/>
          </w:tcPr>
          <w:p w14:paraId="1993F97D" w14:textId="77777777" w:rsidR="002753E0" w:rsidRPr="00822C43" w:rsidRDefault="002753E0" w:rsidP="007C2906">
            <w:pPr>
              <w:pStyle w:val="AControlHeaderLeft"/>
            </w:pPr>
            <w:r w:rsidRPr="00822C43">
              <w:t>Date:</w:t>
            </w:r>
          </w:p>
        </w:tc>
        <w:tc>
          <w:tcPr>
            <w:tcW w:w="2414" w:type="dxa"/>
            <w:shd w:val="clear" w:color="auto" w:fill="auto"/>
          </w:tcPr>
          <w:p w14:paraId="5CD70215" w14:textId="2D3B0455" w:rsidR="002753E0" w:rsidRPr="00713B8E" w:rsidRDefault="00357F85" w:rsidP="00713B8E">
            <w:pPr>
              <w:pStyle w:val="ATableBodyLeft"/>
            </w:pPr>
            <w:fldSimple w:instr=" DocProperty &quot;cpIssueDate&quot; ">
              <w:r w:rsidR="007C6182">
                <w:t>12-Nov-2021</w:t>
              </w:r>
            </w:fldSimple>
          </w:p>
        </w:tc>
      </w:tr>
    </w:tbl>
    <w:p w14:paraId="6F01C30A" w14:textId="77777777" w:rsidR="002753E0" w:rsidRPr="00713B8E" w:rsidRDefault="002753E0" w:rsidP="00D3521A">
      <w:pPr>
        <w:pStyle w:val="ATableBodyLeft"/>
      </w:pPr>
    </w:p>
    <w:tbl>
      <w:tblPr>
        <w:tblW w:w="963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1418"/>
        <w:gridCol w:w="4001"/>
        <w:gridCol w:w="4220"/>
      </w:tblGrid>
      <w:tr w:rsidR="002753E0" w:rsidRPr="007C2906" w14:paraId="0687B9CE" w14:textId="77777777" w:rsidTr="007C2906">
        <w:trPr>
          <w:trHeight w:val="340"/>
        </w:trPr>
        <w:tc>
          <w:tcPr>
            <w:tcW w:w="9639" w:type="dxa"/>
            <w:gridSpan w:val="3"/>
            <w:shd w:val="clear" w:color="auto" w:fill="6AA2DA" w:themeFill="accent2"/>
          </w:tcPr>
          <w:p w14:paraId="31A448C0" w14:textId="77777777" w:rsidR="002753E0" w:rsidRPr="005F6A79" w:rsidRDefault="002753E0" w:rsidP="007C2906">
            <w:pPr>
              <w:pStyle w:val="AControlHeaderLeft"/>
            </w:pPr>
            <w:r w:rsidRPr="006159C2">
              <w:t>Approval / Acceptance</w:t>
            </w:r>
          </w:p>
        </w:tc>
      </w:tr>
      <w:tr w:rsidR="007C2906" w:rsidRPr="006159C2" w14:paraId="39413615" w14:textId="77777777" w:rsidTr="007C2906">
        <w:trPr>
          <w:trHeight w:val="283"/>
        </w:trPr>
        <w:tc>
          <w:tcPr>
            <w:tcW w:w="1418" w:type="dxa"/>
            <w:shd w:val="clear" w:color="auto" w:fill="6AA2DA" w:themeFill="accent2"/>
          </w:tcPr>
          <w:p w14:paraId="1FEFD553" w14:textId="77777777" w:rsidR="002753E0" w:rsidRPr="007C2906" w:rsidRDefault="002753E0" w:rsidP="007C2906">
            <w:pPr>
              <w:pStyle w:val="AControlHeader"/>
            </w:pPr>
          </w:p>
        </w:tc>
        <w:tc>
          <w:tcPr>
            <w:tcW w:w="4001" w:type="dxa"/>
            <w:shd w:val="clear" w:color="auto" w:fill="6AA2DA" w:themeFill="accent2"/>
          </w:tcPr>
          <w:p w14:paraId="4ED7A18D" w14:textId="77777777" w:rsidR="002753E0" w:rsidRPr="006159C2" w:rsidRDefault="002753E0" w:rsidP="007C2906">
            <w:pPr>
              <w:pStyle w:val="AControlHeader"/>
            </w:pPr>
            <w:r w:rsidRPr="006159C2">
              <w:t>Author</w:t>
            </w:r>
          </w:p>
        </w:tc>
        <w:tc>
          <w:tcPr>
            <w:tcW w:w="4220" w:type="dxa"/>
            <w:shd w:val="clear" w:color="auto" w:fill="6AA2DA" w:themeFill="accent2"/>
          </w:tcPr>
          <w:p w14:paraId="415D743E" w14:textId="77777777" w:rsidR="002753E0" w:rsidRPr="006159C2" w:rsidRDefault="002753E0" w:rsidP="007C2906">
            <w:pPr>
              <w:pStyle w:val="AControlHeader"/>
            </w:pPr>
            <w:r w:rsidRPr="006159C2">
              <w:t>Approved</w:t>
            </w:r>
          </w:p>
        </w:tc>
      </w:tr>
      <w:tr w:rsidR="00357F85" w:rsidRPr="00713B8E" w14:paraId="43908797" w14:textId="77777777" w:rsidTr="007C2906">
        <w:trPr>
          <w:trHeight w:val="454"/>
        </w:trPr>
        <w:tc>
          <w:tcPr>
            <w:tcW w:w="1418" w:type="dxa"/>
            <w:shd w:val="clear" w:color="auto" w:fill="6AA2DA" w:themeFill="accent2"/>
          </w:tcPr>
          <w:p w14:paraId="15C48904" w14:textId="77777777" w:rsidR="00357F85" w:rsidRPr="007C2906" w:rsidRDefault="00357F85" w:rsidP="00357F85">
            <w:pPr>
              <w:pStyle w:val="AControlHeaderLeft"/>
            </w:pPr>
            <w:r w:rsidRPr="007C2906">
              <w:t>Title:</w:t>
            </w:r>
          </w:p>
        </w:tc>
        <w:tc>
          <w:tcPr>
            <w:tcW w:w="4001" w:type="dxa"/>
            <w:shd w:val="clear" w:color="auto" w:fill="auto"/>
          </w:tcPr>
          <w:p w14:paraId="2FC91993" w14:textId="6381286F" w:rsidR="00357F85" w:rsidRPr="00713B8E" w:rsidRDefault="00357F85" w:rsidP="00357F85">
            <w:pPr>
              <w:pStyle w:val="ATableBodyLeft"/>
            </w:pPr>
            <w:r>
              <w:t>Director</w:t>
            </w:r>
          </w:p>
        </w:tc>
        <w:tc>
          <w:tcPr>
            <w:tcW w:w="4220" w:type="dxa"/>
            <w:shd w:val="clear" w:color="auto" w:fill="auto"/>
          </w:tcPr>
          <w:p w14:paraId="50E6DBF1" w14:textId="26E789A8" w:rsidR="00357F85" w:rsidRPr="00713B8E" w:rsidRDefault="00357F85" w:rsidP="00357F85">
            <w:pPr>
              <w:pStyle w:val="ATableBodyLeft"/>
            </w:pPr>
          </w:p>
        </w:tc>
      </w:tr>
      <w:tr w:rsidR="00357F85" w:rsidRPr="00713B8E" w14:paraId="37F1B83E" w14:textId="77777777" w:rsidTr="007C2906">
        <w:trPr>
          <w:trHeight w:val="454"/>
        </w:trPr>
        <w:tc>
          <w:tcPr>
            <w:tcW w:w="1418" w:type="dxa"/>
            <w:shd w:val="clear" w:color="auto" w:fill="6AA2DA" w:themeFill="accent2"/>
          </w:tcPr>
          <w:p w14:paraId="1AAE79EF" w14:textId="77777777" w:rsidR="00357F85" w:rsidRPr="007C2906" w:rsidRDefault="00357F85" w:rsidP="00357F85">
            <w:pPr>
              <w:pStyle w:val="AControlHeaderLeft"/>
            </w:pPr>
            <w:r w:rsidRPr="007C2906">
              <w:t>Company:</w:t>
            </w:r>
          </w:p>
        </w:tc>
        <w:tc>
          <w:tcPr>
            <w:tcW w:w="4001" w:type="dxa"/>
            <w:shd w:val="clear" w:color="auto" w:fill="auto"/>
          </w:tcPr>
          <w:p w14:paraId="328883A4" w14:textId="2D8569DC" w:rsidR="00357F85" w:rsidRPr="00713B8E" w:rsidRDefault="00357F85" w:rsidP="00357F85">
            <w:pPr>
              <w:pStyle w:val="ATableBodyLeft"/>
            </w:pPr>
            <w:r>
              <w:t xml:space="preserve">M2 Safety Consultants Ltd </w:t>
            </w:r>
          </w:p>
        </w:tc>
        <w:tc>
          <w:tcPr>
            <w:tcW w:w="4220" w:type="dxa"/>
            <w:shd w:val="clear" w:color="auto" w:fill="auto"/>
          </w:tcPr>
          <w:p w14:paraId="3A2EFECC" w14:textId="1B98B817" w:rsidR="00357F85" w:rsidRPr="00713B8E" w:rsidRDefault="00357F85" w:rsidP="00357F85">
            <w:pPr>
              <w:pStyle w:val="ATableBodyLeft"/>
            </w:pPr>
          </w:p>
        </w:tc>
      </w:tr>
      <w:tr w:rsidR="00357F85" w:rsidRPr="00713B8E" w14:paraId="37E60615" w14:textId="77777777" w:rsidTr="007C2906">
        <w:trPr>
          <w:trHeight w:val="454"/>
        </w:trPr>
        <w:tc>
          <w:tcPr>
            <w:tcW w:w="1418" w:type="dxa"/>
            <w:shd w:val="clear" w:color="auto" w:fill="6AA2DA" w:themeFill="accent2"/>
          </w:tcPr>
          <w:p w14:paraId="4F35FE16" w14:textId="77777777" w:rsidR="00357F85" w:rsidRPr="007C2906" w:rsidRDefault="00357F85" w:rsidP="00357F85">
            <w:pPr>
              <w:pStyle w:val="AControlHeaderLeft"/>
            </w:pPr>
            <w:r w:rsidRPr="007C2906">
              <w:t>Name:</w:t>
            </w:r>
          </w:p>
        </w:tc>
        <w:tc>
          <w:tcPr>
            <w:tcW w:w="4001" w:type="dxa"/>
            <w:shd w:val="clear" w:color="auto" w:fill="auto"/>
          </w:tcPr>
          <w:p w14:paraId="65616A7B" w14:textId="56735E0D" w:rsidR="00357F85" w:rsidRPr="00713B8E" w:rsidRDefault="00357F85" w:rsidP="00357F85">
            <w:pPr>
              <w:pStyle w:val="ATableBodyLeft"/>
            </w:pPr>
            <w:r>
              <w:t>Fraser Morrison</w:t>
            </w:r>
          </w:p>
        </w:tc>
        <w:tc>
          <w:tcPr>
            <w:tcW w:w="4220" w:type="dxa"/>
            <w:shd w:val="clear" w:color="auto" w:fill="auto"/>
          </w:tcPr>
          <w:p w14:paraId="653EDE60" w14:textId="4CDB1DD3" w:rsidR="00357F85" w:rsidRPr="00713B8E" w:rsidRDefault="00357F85" w:rsidP="00357F85">
            <w:pPr>
              <w:pStyle w:val="ATableBodyLeft"/>
            </w:pPr>
          </w:p>
        </w:tc>
      </w:tr>
      <w:tr w:rsidR="00713B8E" w:rsidRPr="00713B8E" w14:paraId="54271D44" w14:textId="77777777" w:rsidTr="007C2906">
        <w:trPr>
          <w:trHeight w:val="1134"/>
        </w:trPr>
        <w:tc>
          <w:tcPr>
            <w:tcW w:w="1418" w:type="dxa"/>
            <w:shd w:val="clear" w:color="auto" w:fill="6AA2DA" w:themeFill="accent2"/>
          </w:tcPr>
          <w:p w14:paraId="0E841B1D" w14:textId="77777777" w:rsidR="002753E0" w:rsidRPr="007C2906" w:rsidRDefault="002753E0" w:rsidP="007C2906">
            <w:pPr>
              <w:pStyle w:val="AControlHeaderLeft"/>
            </w:pPr>
            <w:r w:rsidRPr="007C2906">
              <w:t>Signature:</w:t>
            </w:r>
          </w:p>
        </w:tc>
        <w:sdt>
          <w:sdtPr>
            <w:alias w:val="ccAuthorSignature"/>
            <w:tag w:val="ccAuthorSignature"/>
            <w:id w:val="1516800964"/>
            <w:picture/>
          </w:sdtPr>
          <w:sdtEndPr/>
          <w:sdtContent>
            <w:tc>
              <w:tcPr>
                <w:tcW w:w="4001" w:type="dxa"/>
                <w:shd w:val="clear" w:color="auto" w:fill="auto"/>
              </w:tcPr>
              <w:p w14:paraId="7D10E5F2" w14:textId="77777777" w:rsidR="002753E0" w:rsidRPr="00713B8E" w:rsidRDefault="00611F0C" w:rsidP="00713B8E">
                <w:pPr>
                  <w:pStyle w:val="ATableBodyLeft"/>
                </w:pPr>
                <w:r>
                  <w:rPr>
                    <w:noProof/>
                  </w:rPr>
                  <w:drawing>
                    <wp:inline distT="0" distB="0" distL="0" distR="0" wp14:anchorId="32B058E7" wp14:editId="324F67E4">
                      <wp:extent cx="1905000" cy="460887"/>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tretch>
                                <a:fillRect/>
                              </a:stretch>
                            </pic:blipFill>
                            <pic:spPr bwMode="auto">
                              <a:xfrm>
                                <a:off x="0" y="0"/>
                                <a:ext cx="1905000" cy="460887"/>
                              </a:xfrm>
                              <a:prstGeom prst="rect">
                                <a:avLst/>
                              </a:prstGeom>
                              <a:noFill/>
                              <a:ln>
                                <a:noFill/>
                              </a:ln>
                            </pic:spPr>
                          </pic:pic>
                        </a:graphicData>
                      </a:graphic>
                    </wp:inline>
                  </w:drawing>
                </w:r>
              </w:p>
            </w:tc>
          </w:sdtContent>
        </w:sdt>
        <w:tc>
          <w:tcPr>
            <w:tcW w:w="4220" w:type="dxa"/>
            <w:shd w:val="clear" w:color="auto" w:fill="auto"/>
          </w:tcPr>
          <w:p w14:paraId="0C5280E2" w14:textId="0D140ED5" w:rsidR="002753E0" w:rsidRPr="00713B8E" w:rsidRDefault="002753E0" w:rsidP="00713B8E">
            <w:pPr>
              <w:pStyle w:val="ATableBodyLeft"/>
            </w:pPr>
          </w:p>
        </w:tc>
      </w:tr>
      <w:tr w:rsidR="00713B8E" w:rsidRPr="00713B8E" w14:paraId="72D25208" w14:textId="77777777" w:rsidTr="007C2906">
        <w:trPr>
          <w:trHeight w:val="454"/>
        </w:trPr>
        <w:tc>
          <w:tcPr>
            <w:tcW w:w="1418" w:type="dxa"/>
            <w:shd w:val="clear" w:color="auto" w:fill="6AA2DA" w:themeFill="accent2"/>
          </w:tcPr>
          <w:p w14:paraId="7B9A9842" w14:textId="77777777" w:rsidR="002753E0" w:rsidRPr="007C2906" w:rsidRDefault="002753E0" w:rsidP="007C2906">
            <w:pPr>
              <w:pStyle w:val="AControlHeaderLeft"/>
            </w:pPr>
            <w:r w:rsidRPr="007C2906">
              <w:t>Date:</w:t>
            </w:r>
          </w:p>
        </w:tc>
        <w:tc>
          <w:tcPr>
            <w:tcW w:w="4001" w:type="dxa"/>
            <w:shd w:val="clear" w:color="auto" w:fill="auto"/>
          </w:tcPr>
          <w:p w14:paraId="74D02504" w14:textId="4DD1AB3E" w:rsidR="002753E0" w:rsidRPr="00713B8E" w:rsidRDefault="00357F85" w:rsidP="00713B8E">
            <w:pPr>
              <w:pStyle w:val="ATableBodyLeft"/>
            </w:pPr>
            <w:fldSimple w:instr=" DocProperty &quot;cpAmendedDate&quot; ">
              <w:r w:rsidR="007C6182">
                <w:t>05 Feb 2020</w:t>
              </w:r>
            </w:fldSimple>
          </w:p>
        </w:tc>
        <w:tc>
          <w:tcPr>
            <w:tcW w:w="4220" w:type="dxa"/>
            <w:shd w:val="clear" w:color="auto" w:fill="auto"/>
          </w:tcPr>
          <w:p w14:paraId="70291332" w14:textId="34D8F83F" w:rsidR="002753E0" w:rsidRPr="00713B8E" w:rsidRDefault="002753E0" w:rsidP="00713B8E">
            <w:pPr>
              <w:pStyle w:val="ATableBodyLeft"/>
            </w:pPr>
          </w:p>
        </w:tc>
      </w:tr>
    </w:tbl>
    <w:p w14:paraId="09A1FA44" w14:textId="77777777" w:rsidR="002753E0" w:rsidRPr="00713B8E" w:rsidRDefault="002753E0" w:rsidP="00D3521A">
      <w:pPr>
        <w:pStyle w:val="ATableBodyLeft"/>
      </w:pPr>
    </w:p>
    <w:tbl>
      <w:tblPr>
        <w:tblW w:w="963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40" w:firstRow="0" w:lastRow="1" w:firstColumn="0" w:lastColumn="0" w:noHBand="0" w:noVBand="0"/>
      </w:tblPr>
      <w:tblGrid>
        <w:gridCol w:w="668"/>
        <w:gridCol w:w="1474"/>
        <w:gridCol w:w="2402"/>
        <w:gridCol w:w="2403"/>
        <w:gridCol w:w="1342"/>
        <w:gridCol w:w="1350"/>
      </w:tblGrid>
      <w:tr w:rsidR="002753E0" w:rsidRPr="005F6A79" w14:paraId="03551BE3" w14:textId="77777777" w:rsidTr="007C2906">
        <w:trPr>
          <w:trHeight w:val="340"/>
        </w:trPr>
        <w:tc>
          <w:tcPr>
            <w:tcW w:w="9639" w:type="dxa"/>
            <w:gridSpan w:val="6"/>
            <w:shd w:val="clear" w:color="auto" w:fill="6AA2DA" w:themeFill="accent2"/>
          </w:tcPr>
          <w:p w14:paraId="260AB1D6" w14:textId="77777777" w:rsidR="002753E0" w:rsidRPr="005F6A79" w:rsidRDefault="002753E0" w:rsidP="007C2906">
            <w:pPr>
              <w:pStyle w:val="AControlHeaderLeft"/>
            </w:pPr>
            <w:r w:rsidRPr="006159C2">
              <w:t>Revision History</w:t>
            </w:r>
          </w:p>
        </w:tc>
      </w:tr>
      <w:tr w:rsidR="00075279" w:rsidRPr="00075279" w14:paraId="2AAED7EE" w14:textId="77777777" w:rsidTr="007C2906">
        <w:trPr>
          <w:trHeight w:val="227"/>
        </w:trPr>
        <w:tc>
          <w:tcPr>
            <w:tcW w:w="9639" w:type="dxa"/>
            <w:gridSpan w:val="6"/>
            <w:shd w:val="clear" w:color="auto" w:fill="auto"/>
          </w:tcPr>
          <w:p w14:paraId="731B8F54" w14:textId="77777777" w:rsidR="002753E0" w:rsidRPr="00713B8E" w:rsidRDefault="002753E0" w:rsidP="00713B8E">
            <w:pPr>
              <w:pStyle w:val="ATableBodyLeft"/>
            </w:pPr>
            <w:r w:rsidRPr="00713B8E">
              <w:t>This document should be reviewed at least every 12 months to maintain its effectiveness.</w:t>
            </w:r>
          </w:p>
          <w:p w14:paraId="03568EBF" w14:textId="77777777" w:rsidR="002753E0" w:rsidRPr="003D2B92" w:rsidRDefault="002753E0" w:rsidP="00713B8E">
            <w:pPr>
              <w:pStyle w:val="ATableBodyLeft"/>
            </w:pPr>
            <w:r w:rsidRPr="00713B8E">
              <w:t>Record the details of any changes made as a result of these reviews in the table below:</w:t>
            </w:r>
          </w:p>
        </w:tc>
      </w:tr>
      <w:tr w:rsidR="007C2906" w:rsidRPr="006159C2" w14:paraId="63CED1E9" w14:textId="77777777" w:rsidTr="007C2906">
        <w:trPr>
          <w:trHeight w:val="283"/>
        </w:trPr>
        <w:tc>
          <w:tcPr>
            <w:tcW w:w="668" w:type="dxa"/>
            <w:shd w:val="clear" w:color="auto" w:fill="6AA2DA" w:themeFill="accent2"/>
          </w:tcPr>
          <w:p w14:paraId="109E9530" w14:textId="77777777" w:rsidR="002753E0" w:rsidRPr="006159C2" w:rsidRDefault="002753E0" w:rsidP="0007200A">
            <w:pPr>
              <w:pStyle w:val="AControlHeader"/>
            </w:pPr>
            <w:r w:rsidRPr="006159C2">
              <w:t>Rev:</w:t>
            </w:r>
          </w:p>
        </w:tc>
        <w:tc>
          <w:tcPr>
            <w:tcW w:w="1474" w:type="dxa"/>
            <w:shd w:val="clear" w:color="auto" w:fill="6AA2DA" w:themeFill="accent2"/>
          </w:tcPr>
          <w:p w14:paraId="2ECE101B" w14:textId="77777777" w:rsidR="002753E0" w:rsidRPr="006159C2" w:rsidRDefault="002753E0" w:rsidP="0007200A">
            <w:pPr>
              <w:pStyle w:val="AControlHeader"/>
            </w:pPr>
            <w:r w:rsidRPr="006159C2">
              <w:t>Date:</w:t>
            </w:r>
          </w:p>
        </w:tc>
        <w:tc>
          <w:tcPr>
            <w:tcW w:w="2402" w:type="dxa"/>
            <w:shd w:val="clear" w:color="auto" w:fill="6AA2DA" w:themeFill="accent2"/>
          </w:tcPr>
          <w:p w14:paraId="324CA218" w14:textId="77777777" w:rsidR="002753E0" w:rsidRPr="006159C2" w:rsidRDefault="002753E0" w:rsidP="0007200A">
            <w:pPr>
              <w:pStyle w:val="AControlHeader"/>
            </w:pPr>
            <w:r w:rsidRPr="006159C2">
              <w:t>Reason for Review:</w:t>
            </w:r>
          </w:p>
        </w:tc>
        <w:tc>
          <w:tcPr>
            <w:tcW w:w="2403" w:type="dxa"/>
            <w:shd w:val="clear" w:color="auto" w:fill="6AA2DA" w:themeFill="accent2"/>
          </w:tcPr>
          <w:p w14:paraId="40F334BB" w14:textId="77777777" w:rsidR="002753E0" w:rsidRPr="006159C2" w:rsidRDefault="002753E0" w:rsidP="0007200A">
            <w:pPr>
              <w:pStyle w:val="AControlHeader"/>
            </w:pPr>
            <w:r w:rsidRPr="006159C2">
              <w:t>Nature of Changes:</w:t>
            </w:r>
          </w:p>
        </w:tc>
        <w:tc>
          <w:tcPr>
            <w:tcW w:w="1342" w:type="dxa"/>
            <w:shd w:val="clear" w:color="auto" w:fill="6AA2DA" w:themeFill="accent2"/>
          </w:tcPr>
          <w:p w14:paraId="4D3AC4BF" w14:textId="77777777" w:rsidR="002753E0" w:rsidRPr="006159C2" w:rsidRDefault="002753E0" w:rsidP="0007200A">
            <w:pPr>
              <w:pStyle w:val="AControlHeader"/>
            </w:pPr>
            <w:r w:rsidRPr="006159C2">
              <w:t>Prepared by:</w:t>
            </w:r>
          </w:p>
        </w:tc>
        <w:tc>
          <w:tcPr>
            <w:tcW w:w="1350" w:type="dxa"/>
            <w:shd w:val="clear" w:color="auto" w:fill="6AA2DA" w:themeFill="accent2"/>
          </w:tcPr>
          <w:p w14:paraId="629AB2EB" w14:textId="77777777" w:rsidR="002753E0" w:rsidRPr="006159C2" w:rsidRDefault="002753E0" w:rsidP="0007200A">
            <w:pPr>
              <w:pStyle w:val="AControlHeader"/>
            </w:pPr>
            <w:r w:rsidRPr="006159C2">
              <w:t>Checked by:</w:t>
            </w:r>
          </w:p>
        </w:tc>
      </w:tr>
      <w:tr w:rsidR="00713B8E" w:rsidRPr="00713B8E" w14:paraId="6E38DE89" w14:textId="77777777" w:rsidTr="007C2906">
        <w:tc>
          <w:tcPr>
            <w:tcW w:w="668" w:type="dxa"/>
            <w:shd w:val="clear" w:color="auto" w:fill="auto"/>
          </w:tcPr>
          <w:p w14:paraId="1057D11B" w14:textId="77777777" w:rsidR="002753E0" w:rsidRPr="00713B8E" w:rsidRDefault="002753E0" w:rsidP="00713B8E">
            <w:pPr>
              <w:pStyle w:val="ATableBodyLeft"/>
            </w:pPr>
          </w:p>
        </w:tc>
        <w:tc>
          <w:tcPr>
            <w:tcW w:w="1474" w:type="dxa"/>
            <w:shd w:val="clear" w:color="auto" w:fill="auto"/>
          </w:tcPr>
          <w:p w14:paraId="13FDBD25" w14:textId="77777777" w:rsidR="002753E0" w:rsidRPr="00713B8E" w:rsidRDefault="002753E0" w:rsidP="00713B8E">
            <w:pPr>
              <w:pStyle w:val="ATableBodyLeft"/>
            </w:pPr>
          </w:p>
        </w:tc>
        <w:tc>
          <w:tcPr>
            <w:tcW w:w="2402" w:type="dxa"/>
            <w:shd w:val="clear" w:color="auto" w:fill="auto"/>
          </w:tcPr>
          <w:p w14:paraId="084E0119" w14:textId="77777777" w:rsidR="002753E0" w:rsidRPr="00713B8E" w:rsidRDefault="002753E0" w:rsidP="00713B8E">
            <w:pPr>
              <w:pStyle w:val="ATableBodyLeft"/>
            </w:pPr>
          </w:p>
        </w:tc>
        <w:tc>
          <w:tcPr>
            <w:tcW w:w="2403" w:type="dxa"/>
            <w:shd w:val="clear" w:color="auto" w:fill="auto"/>
          </w:tcPr>
          <w:p w14:paraId="338CC897" w14:textId="77777777" w:rsidR="002753E0" w:rsidRPr="00713B8E" w:rsidRDefault="002753E0" w:rsidP="00713B8E">
            <w:pPr>
              <w:pStyle w:val="ATableBodyLeft"/>
            </w:pPr>
          </w:p>
        </w:tc>
        <w:tc>
          <w:tcPr>
            <w:tcW w:w="1342" w:type="dxa"/>
            <w:shd w:val="clear" w:color="auto" w:fill="auto"/>
          </w:tcPr>
          <w:p w14:paraId="3AF81EA6" w14:textId="77777777" w:rsidR="002753E0" w:rsidRPr="00713B8E" w:rsidRDefault="002753E0" w:rsidP="00713B8E">
            <w:pPr>
              <w:pStyle w:val="ATableBodyLeft"/>
            </w:pPr>
          </w:p>
        </w:tc>
        <w:tc>
          <w:tcPr>
            <w:tcW w:w="1350" w:type="dxa"/>
            <w:shd w:val="clear" w:color="auto" w:fill="auto"/>
          </w:tcPr>
          <w:p w14:paraId="5BBC9F51" w14:textId="77777777" w:rsidR="002753E0" w:rsidRPr="00713B8E" w:rsidRDefault="002753E0" w:rsidP="00713B8E">
            <w:pPr>
              <w:pStyle w:val="ATableBodyLeft"/>
            </w:pPr>
          </w:p>
        </w:tc>
      </w:tr>
      <w:tr w:rsidR="00713B8E" w:rsidRPr="00713B8E" w14:paraId="737659BA" w14:textId="77777777" w:rsidTr="007C2906">
        <w:tc>
          <w:tcPr>
            <w:tcW w:w="668" w:type="dxa"/>
            <w:shd w:val="clear" w:color="auto" w:fill="auto"/>
          </w:tcPr>
          <w:p w14:paraId="16BE0E21" w14:textId="77777777" w:rsidR="002753E0" w:rsidRPr="00713B8E" w:rsidRDefault="002753E0" w:rsidP="00713B8E">
            <w:pPr>
              <w:pStyle w:val="ATableBodyLeft"/>
            </w:pPr>
          </w:p>
        </w:tc>
        <w:tc>
          <w:tcPr>
            <w:tcW w:w="1474" w:type="dxa"/>
            <w:shd w:val="clear" w:color="auto" w:fill="auto"/>
          </w:tcPr>
          <w:p w14:paraId="1430D23F" w14:textId="77777777" w:rsidR="002753E0" w:rsidRPr="00713B8E" w:rsidRDefault="002753E0" w:rsidP="00713B8E">
            <w:pPr>
              <w:pStyle w:val="ATableBodyLeft"/>
            </w:pPr>
          </w:p>
        </w:tc>
        <w:tc>
          <w:tcPr>
            <w:tcW w:w="2402" w:type="dxa"/>
            <w:shd w:val="clear" w:color="auto" w:fill="auto"/>
          </w:tcPr>
          <w:p w14:paraId="2FFE6E97" w14:textId="77777777" w:rsidR="002753E0" w:rsidRPr="00713B8E" w:rsidRDefault="002753E0" w:rsidP="00713B8E">
            <w:pPr>
              <w:pStyle w:val="ATableBodyLeft"/>
            </w:pPr>
          </w:p>
        </w:tc>
        <w:tc>
          <w:tcPr>
            <w:tcW w:w="2403" w:type="dxa"/>
            <w:shd w:val="clear" w:color="auto" w:fill="auto"/>
          </w:tcPr>
          <w:p w14:paraId="4EE55712" w14:textId="77777777" w:rsidR="002753E0" w:rsidRPr="00713B8E" w:rsidRDefault="002753E0" w:rsidP="00713B8E">
            <w:pPr>
              <w:pStyle w:val="ATableBodyLeft"/>
            </w:pPr>
          </w:p>
        </w:tc>
        <w:tc>
          <w:tcPr>
            <w:tcW w:w="1342" w:type="dxa"/>
            <w:shd w:val="clear" w:color="auto" w:fill="auto"/>
          </w:tcPr>
          <w:p w14:paraId="4F4A1A91" w14:textId="77777777" w:rsidR="002753E0" w:rsidRPr="00713B8E" w:rsidRDefault="002753E0" w:rsidP="00713B8E">
            <w:pPr>
              <w:pStyle w:val="ATableBodyLeft"/>
            </w:pPr>
          </w:p>
        </w:tc>
        <w:tc>
          <w:tcPr>
            <w:tcW w:w="1350" w:type="dxa"/>
            <w:shd w:val="clear" w:color="auto" w:fill="auto"/>
          </w:tcPr>
          <w:p w14:paraId="68E9FC06" w14:textId="77777777" w:rsidR="002753E0" w:rsidRPr="00713B8E" w:rsidRDefault="002753E0" w:rsidP="00713B8E">
            <w:pPr>
              <w:pStyle w:val="ATableBodyLeft"/>
            </w:pPr>
          </w:p>
        </w:tc>
      </w:tr>
      <w:tr w:rsidR="00713B8E" w:rsidRPr="00713B8E" w14:paraId="1434D4A7" w14:textId="77777777" w:rsidTr="007C2906">
        <w:tc>
          <w:tcPr>
            <w:tcW w:w="668" w:type="dxa"/>
            <w:shd w:val="clear" w:color="auto" w:fill="auto"/>
          </w:tcPr>
          <w:p w14:paraId="1E5D35D3" w14:textId="77777777" w:rsidR="002753E0" w:rsidRPr="00713B8E" w:rsidRDefault="002753E0" w:rsidP="00713B8E">
            <w:pPr>
              <w:pStyle w:val="ATableBodyLeft"/>
            </w:pPr>
          </w:p>
        </w:tc>
        <w:tc>
          <w:tcPr>
            <w:tcW w:w="1474" w:type="dxa"/>
            <w:shd w:val="clear" w:color="auto" w:fill="auto"/>
          </w:tcPr>
          <w:p w14:paraId="78E69FDD" w14:textId="77777777" w:rsidR="002753E0" w:rsidRPr="00713B8E" w:rsidRDefault="002753E0" w:rsidP="00713B8E">
            <w:pPr>
              <w:pStyle w:val="ATableBodyLeft"/>
            </w:pPr>
          </w:p>
        </w:tc>
        <w:tc>
          <w:tcPr>
            <w:tcW w:w="2402" w:type="dxa"/>
            <w:shd w:val="clear" w:color="auto" w:fill="auto"/>
          </w:tcPr>
          <w:p w14:paraId="428FD4AD" w14:textId="77777777" w:rsidR="002753E0" w:rsidRPr="00713B8E" w:rsidRDefault="002753E0" w:rsidP="00713B8E">
            <w:pPr>
              <w:pStyle w:val="ATableBodyLeft"/>
            </w:pPr>
          </w:p>
        </w:tc>
        <w:tc>
          <w:tcPr>
            <w:tcW w:w="2403" w:type="dxa"/>
            <w:shd w:val="clear" w:color="auto" w:fill="auto"/>
          </w:tcPr>
          <w:p w14:paraId="22DEC033" w14:textId="77777777" w:rsidR="002753E0" w:rsidRPr="00713B8E" w:rsidRDefault="002753E0" w:rsidP="00713B8E">
            <w:pPr>
              <w:pStyle w:val="ATableBodyLeft"/>
            </w:pPr>
          </w:p>
        </w:tc>
        <w:tc>
          <w:tcPr>
            <w:tcW w:w="1342" w:type="dxa"/>
            <w:shd w:val="clear" w:color="auto" w:fill="auto"/>
          </w:tcPr>
          <w:p w14:paraId="568025B7" w14:textId="77777777" w:rsidR="002753E0" w:rsidRPr="00713B8E" w:rsidRDefault="002753E0" w:rsidP="00713B8E">
            <w:pPr>
              <w:pStyle w:val="ATableBodyLeft"/>
            </w:pPr>
          </w:p>
        </w:tc>
        <w:tc>
          <w:tcPr>
            <w:tcW w:w="1350" w:type="dxa"/>
            <w:shd w:val="clear" w:color="auto" w:fill="auto"/>
          </w:tcPr>
          <w:p w14:paraId="0D33B85F" w14:textId="77777777" w:rsidR="002753E0" w:rsidRPr="00713B8E" w:rsidRDefault="002753E0" w:rsidP="00713B8E">
            <w:pPr>
              <w:pStyle w:val="ATableBodyLeft"/>
            </w:pPr>
          </w:p>
        </w:tc>
      </w:tr>
      <w:tr w:rsidR="00713B8E" w:rsidRPr="00713B8E" w14:paraId="5CD7B009" w14:textId="77777777" w:rsidTr="007C2906">
        <w:tc>
          <w:tcPr>
            <w:tcW w:w="668" w:type="dxa"/>
            <w:shd w:val="clear" w:color="auto" w:fill="auto"/>
          </w:tcPr>
          <w:p w14:paraId="49CED0BA" w14:textId="77777777" w:rsidR="002753E0" w:rsidRPr="00713B8E" w:rsidRDefault="002753E0" w:rsidP="00713B8E">
            <w:pPr>
              <w:pStyle w:val="ATableBodyLeft"/>
            </w:pPr>
          </w:p>
        </w:tc>
        <w:tc>
          <w:tcPr>
            <w:tcW w:w="1474" w:type="dxa"/>
            <w:shd w:val="clear" w:color="auto" w:fill="auto"/>
          </w:tcPr>
          <w:p w14:paraId="1E2A430B" w14:textId="77777777" w:rsidR="002753E0" w:rsidRPr="00713B8E" w:rsidRDefault="002753E0" w:rsidP="00713B8E">
            <w:pPr>
              <w:pStyle w:val="ATableBodyLeft"/>
            </w:pPr>
          </w:p>
        </w:tc>
        <w:tc>
          <w:tcPr>
            <w:tcW w:w="2402" w:type="dxa"/>
            <w:shd w:val="clear" w:color="auto" w:fill="auto"/>
          </w:tcPr>
          <w:p w14:paraId="565ABDCF" w14:textId="77777777" w:rsidR="002753E0" w:rsidRPr="00713B8E" w:rsidRDefault="002753E0" w:rsidP="00713B8E">
            <w:pPr>
              <w:pStyle w:val="ATableBodyLeft"/>
            </w:pPr>
          </w:p>
        </w:tc>
        <w:tc>
          <w:tcPr>
            <w:tcW w:w="2403" w:type="dxa"/>
            <w:shd w:val="clear" w:color="auto" w:fill="auto"/>
          </w:tcPr>
          <w:p w14:paraId="72308C9B" w14:textId="77777777" w:rsidR="002753E0" w:rsidRPr="00713B8E" w:rsidRDefault="002753E0" w:rsidP="00713B8E">
            <w:pPr>
              <w:pStyle w:val="ATableBodyLeft"/>
            </w:pPr>
          </w:p>
        </w:tc>
        <w:tc>
          <w:tcPr>
            <w:tcW w:w="1342" w:type="dxa"/>
            <w:shd w:val="clear" w:color="auto" w:fill="auto"/>
          </w:tcPr>
          <w:p w14:paraId="4B8F116A" w14:textId="77777777" w:rsidR="002753E0" w:rsidRPr="00713B8E" w:rsidRDefault="002753E0" w:rsidP="00713B8E">
            <w:pPr>
              <w:pStyle w:val="ATableBodyLeft"/>
            </w:pPr>
          </w:p>
        </w:tc>
        <w:tc>
          <w:tcPr>
            <w:tcW w:w="1350" w:type="dxa"/>
            <w:shd w:val="clear" w:color="auto" w:fill="auto"/>
          </w:tcPr>
          <w:p w14:paraId="4A9BFA21" w14:textId="77777777" w:rsidR="002753E0" w:rsidRPr="00713B8E" w:rsidRDefault="002753E0" w:rsidP="00713B8E">
            <w:pPr>
              <w:pStyle w:val="ATableBodyLeft"/>
            </w:pPr>
          </w:p>
        </w:tc>
      </w:tr>
      <w:tr w:rsidR="00713B8E" w:rsidRPr="00713B8E" w14:paraId="2287C022" w14:textId="77777777" w:rsidTr="007C2906">
        <w:tc>
          <w:tcPr>
            <w:tcW w:w="668" w:type="dxa"/>
            <w:tcBorders>
              <w:bottom w:val="single" w:sz="4" w:space="0" w:color="000000" w:themeColor="text1"/>
            </w:tcBorders>
            <w:shd w:val="clear" w:color="auto" w:fill="auto"/>
          </w:tcPr>
          <w:p w14:paraId="59892043" w14:textId="77777777" w:rsidR="002753E0" w:rsidRPr="00713B8E" w:rsidRDefault="002753E0" w:rsidP="00713B8E">
            <w:pPr>
              <w:pStyle w:val="ATableBodyLeft"/>
            </w:pPr>
          </w:p>
        </w:tc>
        <w:tc>
          <w:tcPr>
            <w:tcW w:w="1474" w:type="dxa"/>
            <w:tcBorders>
              <w:bottom w:val="single" w:sz="4" w:space="0" w:color="000000" w:themeColor="text1"/>
            </w:tcBorders>
            <w:shd w:val="clear" w:color="auto" w:fill="auto"/>
          </w:tcPr>
          <w:p w14:paraId="7CA77FC1" w14:textId="77777777" w:rsidR="002753E0" w:rsidRPr="00713B8E" w:rsidRDefault="002753E0" w:rsidP="00713B8E">
            <w:pPr>
              <w:pStyle w:val="ATableBodyLeft"/>
            </w:pPr>
          </w:p>
        </w:tc>
        <w:tc>
          <w:tcPr>
            <w:tcW w:w="2402" w:type="dxa"/>
            <w:tcBorders>
              <w:bottom w:val="single" w:sz="4" w:space="0" w:color="000000" w:themeColor="text1"/>
            </w:tcBorders>
            <w:shd w:val="clear" w:color="auto" w:fill="auto"/>
          </w:tcPr>
          <w:p w14:paraId="40DD1203" w14:textId="77777777" w:rsidR="002753E0" w:rsidRPr="00713B8E" w:rsidRDefault="002753E0" w:rsidP="00713B8E">
            <w:pPr>
              <w:pStyle w:val="ATableBodyLeft"/>
            </w:pPr>
          </w:p>
        </w:tc>
        <w:tc>
          <w:tcPr>
            <w:tcW w:w="2403" w:type="dxa"/>
            <w:tcBorders>
              <w:bottom w:val="single" w:sz="4" w:space="0" w:color="000000" w:themeColor="text1"/>
            </w:tcBorders>
            <w:shd w:val="clear" w:color="auto" w:fill="auto"/>
          </w:tcPr>
          <w:p w14:paraId="7C08E383" w14:textId="77777777" w:rsidR="002753E0" w:rsidRPr="00713B8E" w:rsidRDefault="002753E0" w:rsidP="00713B8E">
            <w:pPr>
              <w:pStyle w:val="ATableBodyLeft"/>
            </w:pPr>
          </w:p>
        </w:tc>
        <w:tc>
          <w:tcPr>
            <w:tcW w:w="1342" w:type="dxa"/>
            <w:tcBorders>
              <w:bottom w:val="single" w:sz="4" w:space="0" w:color="000000" w:themeColor="text1"/>
            </w:tcBorders>
            <w:shd w:val="clear" w:color="auto" w:fill="auto"/>
          </w:tcPr>
          <w:p w14:paraId="7C0D2467" w14:textId="77777777" w:rsidR="002753E0" w:rsidRPr="00713B8E" w:rsidRDefault="002753E0" w:rsidP="00713B8E">
            <w:pPr>
              <w:pStyle w:val="ATableBodyLeft"/>
            </w:pPr>
          </w:p>
        </w:tc>
        <w:tc>
          <w:tcPr>
            <w:tcW w:w="1350" w:type="dxa"/>
            <w:tcBorders>
              <w:bottom w:val="single" w:sz="4" w:space="0" w:color="000000" w:themeColor="text1"/>
            </w:tcBorders>
            <w:shd w:val="clear" w:color="auto" w:fill="auto"/>
          </w:tcPr>
          <w:p w14:paraId="1F3A8186" w14:textId="77777777" w:rsidR="002753E0" w:rsidRPr="00713B8E" w:rsidRDefault="002753E0" w:rsidP="00713B8E">
            <w:pPr>
              <w:pStyle w:val="ATableBodyLeft"/>
            </w:pPr>
          </w:p>
        </w:tc>
      </w:tr>
      <w:tr w:rsidR="00713B8E" w:rsidRPr="00713B8E" w14:paraId="15133E02" w14:textId="77777777" w:rsidTr="007C2906">
        <w:tc>
          <w:tcPr>
            <w:tcW w:w="668" w:type="dxa"/>
            <w:tcBorders>
              <w:left w:val="nil"/>
              <w:bottom w:val="nil"/>
              <w:right w:val="nil"/>
            </w:tcBorders>
            <w:shd w:val="clear" w:color="auto" w:fill="auto"/>
          </w:tcPr>
          <w:p w14:paraId="4CE292A5" w14:textId="77777777" w:rsidR="002753E0" w:rsidRPr="00713B8E" w:rsidRDefault="002753E0" w:rsidP="00713B8E">
            <w:pPr>
              <w:pStyle w:val="ATableBodyLeft"/>
            </w:pPr>
          </w:p>
        </w:tc>
        <w:tc>
          <w:tcPr>
            <w:tcW w:w="1474" w:type="dxa"/>
            <w:tcBorders>
              <w:left w:val="nil"/>
              <w:bottom w:val="nil"/>
              <w:right w:val="nil"/>
            </w:tcBorders>
            <w:shd w:val="clear" w:color="auto" w:fill="auto"/>
          </w:tcPr>
          <w:p w14:paraId="2B20A9EC" w14:textId="77777777" w:rsidR="002753E0" w:rsidRPr="00713B8E" w:rsidRDefault="002753E0" w:rsidP="00713B8E">
            <w:pPr>
              <w:pStyle w:val="ATableBodyLeft"/>
            </w:pPr>
          </w:p>
        </w:tc>
        <w:tc>
          <w:tcPr>
            <w:tcW w:w="2402" w:type="dxa"/>
            <w:tcBorders>
              <w:left w:val="nil"/>
              <w:bottom w:val="nil"/>
              <w:right w:val="nil"/>
            </w:tcBorders>
            <w:shd w:val="clear" w:color="auto" w:fill="auto"/>
          </w:tcPr>
          <w:p w14:paraId="1F237E61" w14:textId="77777777" w:rsidR="002753E0" w:rsidRPr="00713B8E" w:rsidRDefault="002753E0" w:rsidP="00713B8E">
            <w:pPr>
              <w:pStyle w:val="ATableBodyLeft"/>
            </w:pPr>
          </w:p>
        </w:tc>
        <w:tc>
          <w:tcPr>
            <w:tcW w:w="2403" w:type="dxa"/>
            <w:tcBorders>
              <w:left w:val="nil"/>
              <w:bottom w:val="nil"/>
              <w:right w:val="nil"/>
            </w:tcBorders>
            <w:shd w:val="clear" w:color="auto" w:fill="auto"/>
          </w:tcPr>
          <w:p w14:paraId="2FB41932" w14:textId="77777777" w:rsidR="002753E0" w:rsidRPr="00713B8E" w:rsidRDefault="002753E0" w:rsidP="00713B8E">
            <w:pPr>
              <w:pStyle w:val="ATableBodyLeft"/>
            </w:pPr>
          </w:p>
        </w:tc>
        <w:tc>
          <w:tcPr>
            <w:tcW w:w="1342" w:type="dxa"/>
            <w:tcBorders>
              <w:left w:val="nil"/>
              <w:bottom w:val="nil"/>
              <w:right w:val="nil"/>
            </w:tcBorders>
            <w:shd w:val="clear" w:color="auto" w:fill="auto"/>
          </w:tcPr>
          <w:p w14:paraId="2B37515B" w14:textId="77777777" w:rsidR="002753E0" w:rsidRPr="00713B8E" w:rsidRDefault="002753E0" w:rsidP="00713B8E">
            <w:pPr>
              <w:pStyle w:val="ATableBodyLeft"/>
            </w:pPr>
          </w:p>
        </w:tc>
        <w:tc>
          <w:tcPr>
            <w:tcW w:w="1350" w:type="dxa"/>
            <w:tcBorders>
              <w:left w:val="nil"/>
              <w:bottom w:val="nil"/>
              <w:right w:val="nil"/>
            </w:tcBorders>
            <w:shd w:val="clear" w:color="auto" w:fill="auto"/>
          </w:tcPr>
          <w:p w14:paraId="0438E0C3" w14:textId="77777777" w:rsidR="002753E0" w:rsidRPr="00713B8E" w:rsidRDefault="002753E0" w:rsidP="00713B8E">
            <w:pPr>
              <w:pStyle w:val="ATableBodyLeft"/>
            </w:pPr>
          </w:p>
        </w:tc>
      </w:tr>
    </w:tbl>
    <w:p w14:paraId="1E3E89CD" w14:textId="77777777" w:rsidR="002753E0" w:rsidRDefault="002753E0" w:rsidP="00D3521A">
      <w:pPr>
        <w:pStyle w:val="ATableBodyLeft"/>
      </w:pPr>
    </w:p>
    <w:p w14:paraId="6039445A" w14:textId="77777777" w:rsidR="00D35DF3" w:rsidRDefault="00D35DF3">
      <w:r>
        <w:br w:type="page"/>
      </w:r>
    </w:p>
    <w:p w14:paraId="10002A75" w14:textId="77777777" w:rsidR="00D35DF3" w:rsidRDefault="00D35DF3" w:rsidP="00D35DF3">
      <w:pPr>
        <w:pStyle w:val="Heading6"/>
      </w:pPr>
      <w:r>
        <w:lastRenderedPageBreak/>
        <w:t>Contents</w:t>
      </w:r>
    </w:p>
    <w:p w14:paraId="2ED73DF1" w14:textId="67A35631" w:rsidR="00533158" w:rsidRPr="00391069" w:rsidRDefault="00892B6F">
      <w:pPr>
        <w:pStyle w:val="TOC1"/>
        <w:rPr>
          <w:rStyle w:val="Hyperlink"/>
          <w:rFonts w:eastAsiaTheme="minorEastAsia"/>
          <w:noProof/>
        </w:rPr>
      </w:pPr>
      <w:r>
        <w:fldChar w:fldCharType="begin"/>
      </w:r>
      <w:r>
        <w:instrText xml:space="preserve"> TOC \o "1-2" \h \z \u \t "Heading 7,7" </w:instrText>
      </w:r>
      <w:r>
        <w:fldChar w:fldCharType="separate"/>
      </w:r>
      <w:hyperlink w:anchor="_Toc31876704" w:history="1">
        <w:r w:rsidR="00533158" w:rsidRPr="00391069">
          <w:rPr>
            <w:rStyle w:val="Hyperlink"/>
            <w:noProof/>
          </w:rPr>
          <w:t>1.0</w:t>
        </w:r>
        <w:r w:rsidR="00533158" w:rsidRPr="00391069">
          <w:rPr>
            <w:rStyle w:val="Hyperlink"/>
            <w:rFonts w:eastAsiaTheme="minorEastAsia"/>
            <w:noProof/>
          </w:rPr>
          <w:tab/>
        </w:r>
        <w:r w:rsidR="00533158" w:rsidRPr="00391069">
          <w:rPr>
            <w:rStyle w:val="Hyperlink"/>
            <w:noProof/>
          </w:rPr>
          <w:t>PURPOSE</w:t>
        </w:r>
        <w:r w:rsidR="00533158" w:rsidRPr="00391069">
          <w:rPr>
            <w:rStyle w:val="Hyperlink"/>
            <w:noProof/>
            <w:webHidden/>
          </w:rPr>
          <w:tab/>
        </w:r>
        <w:r w:rsidR="00533158" w:rsidRPr="00391069">
          <w:rPr>
            <w:rStyle w:val="Hyperlink"/>
            <w:noProof/>
            <w:webHidden/>
          </w:rPr>
          <w:fldChar w:fldCharType="begin"/>
        </w:r>
        <w:r w:rsidR="00533158" w:rsidRPr="00391069">
          <w:rPr>
            <w:rStyle w:val="Hyperlink"/>
            <w:noProof/>
            <w:webHidden/>
          </w:rPr>
          <w:instrText xml:space="preserve"> PAGEREF _Toc31876704 \h </w:instrText>
        </w:r>
        <w:r w:rsidR="00533158" w:rsidRPr="00391069">
          <w:rPr>
            <w:rStyle w:val="Hyperlink"/>
            <w:noProof/>
            <w:webHidden/>
          </w:rPr>
        </w:r>
        <w:r w:rsidR="00533158" w:rsidRPr="00391069">
          <w:rPr>
            <w:rStyle w:val="Hyperlink"/>
            <w:noProof/>
            <w:webHidden/>
          </w:rPr>
          <w:fldChar w:fldCharType="separate"/>
        </w:r>
        <w:r w:rsidR="007C6182">
          <w:rPr>
            <w:rStyle w:val="Hyperlink"/>
            <w:noProof/>
            <w:webHidden/>
          </w:rPr>
          <w:t>1</w:t>
        </w:r>
        <w:r w:rsidR="00533158" w:rsidRPr="00391069">
          <w:rPr>
            <w:rStyle w:val="Hyperlink"/>
            <w:noProof/>
            <w:webHidden/>
          </w:rPr>
          <w:fldChar w:fldCharType="end"/>
        </w:r>
      </w:hyperlink>
    </w:p>
    <w:p w14:paraId="12700BDD" w14:textId="085D0F8C" w:rsidR="00533158" w:rsidRPr="00391069" w:rsidRDefault="00F47813">
      <w:pPr>
        <w:pStyle w:val="TOC1"/>
        <w:rPr>
          <w:rStyle w:val="Hyperlink"/>
          <w:rFonts w:eastAsiaTheme="minorEastAsia"/>
          <w:noProof/>
        </w:rPr>
      </w:pPr>
      <w:hyperlink w:anchor="_Toc31876705" w:history="1">
        <w:r w:rsidR="00533158" w:rsidRPr="00391069">
          <w:rPr>
            <w:rStyle w:val="Hyperlink"/>
            <w:noProof/>
          </w:rPr>
          <w:t>2.0</w:t>
        </w:r>
        <w:r w:rsidR="00533158" w:rsidRPr="00391069">
          <w:rPr>
            <w:rStyle w:val="Hyperlink"/>
            <w:rFonts w:eastAsiaTheme="minorEastAsia"/>
            <w:noProof/>
          </w:rPr>
          <w:tab/>
        </w:r>
        <w:r w:rsidR="00533158" w:rsidRPr="00391069">
          <w:rPr>
            <w:rStyle w:val="Hyperlink"/>
            <w:noProof/>
          </w:rPr>
          <w:t>ASSESSMENT</w:t>
        </w:r>
        <w:r w:rsidR="00533158" w:rsidRPr="00391069">
          <w:rPr>
            <w:rStyle w:val="Hyperlink"/>
            <w:noProof/>
            <w:webHidden/>
          </w:rPr>
          <w:tab/>
        </w:r>
        <w:r w:rsidR="00533158" w:rsidRPr="00391069">
          <w:rPr>
            <w:rStyle w:val="Hyperlink"/>
            <w:noProof/>
            <w:webHidden/>
          </w:rPr>
          <w:fldChar w:fldCharType="begin"/>
        </w:r>
        <w:r w:rsidR="00533158" w:rsidRPr="00391069">
          <w:rPr>
            <w:rStyle w:val="Hyperlink"/>
            <w:noProof/>
            <w:webHidden/>
          </w:rPr>
          <w:instrText xml:space="preserve"> PAGEREF _Toc31876705 \h </w:instrText>
        </w:r>
        <w:r w:rsidR="00533158" w:rsidRPr="00391069">
          <w:rPr>
            <w:rStyle w:val="Hyperlink"/>
            <w:noProof/>
            <w:webHidden/>
          </w:rPr>
        </w:r>
        <w:r w:rsidR="00533158" w:rsidRPr="00391069">
          <w:rPr>
            <w:rStyle w:val="Hyperlink"/>
            <w:noProof/>
            <w:webHidden/>
          </w:rPr>
          <w:fldChar w:fldCharType="separate"/>
        </w:r>
        <w:r w:rsidR="007C6182">
          <w:rPr>
            <w:rStyle w:val="Hyperlink"/>
            <w:noProof/>
            <w:webHidden/>
          </w:rPr>
          <w:t>1</w:t>
        </w:r>
        <w:r w:rsidR="00533158" w:rsidRPr="00391069">
          <w:rPr>
            <w:rStyle w:val="Hyperlink"/>
            <w:noProof/>
            <w:webHidden/>
          </w:rPr>
          <w:fldChar w:fldCharType="end"/>
        </w:r>
      </w:hyperlink>
    </w:p>
    <w:p w14:paraId="6F83D16F" w14:textId="0945755B" w:rsidR="00533158" w:rsidRPr="00391069" w:rsidRDefault="00F47813">
      <w:pPr>
        <w:pStyle w:val="TOC1"/>
        <w:rPr>
          <w:rStyle w:val="Hyperlink"/>
          <w:rFonts w:eastAsiaTheme="minorEastAsia"/>
          <w:noProof/>
        </w:rPr>
      </w:pPr>
      <w:hyperlink w:anchor="_Toc31876706" w:history="1">
        <w:r w:rsidR="00533158" w:rsidRPr="00391069">
          <w:rPr>
            <w:rStyle w:val="Hyperlink"/>
            <w:noProof/>
          </w:rPr>
          <w:t>3.0</w:t>
        </w:r>
        <w:r w:rsidR="00533158" w:rsidRPr="00391069">
          <w:rPr>
            <w:rStyle w:val="Hyperlink"/>
            <w:rFonts w:eastAsiaTheme="minorEastAsia"/>
            <w:noProof/>
          </w:rPr>
          <w:tab/>
        </w:r>
        <w:r w:rsidR="00533158" w:rsidRPr="00391069">
          <w:rPr>
            <w:rStyle w:val="Hyperlink"/>
            <w:noProof/>
          </w:rPr>
          <w:t>LIGHTING</w:t>
        </w:r>
        <w:r w:rsidR="00533158" w:rsidRPr="00391069">
          <w:rPr>
            <w:rStyle w:val="Hyperlink"/>
            <w:noProof/>
            <w:webHidden/>
          </w:rPr>
          <w:tab/>
        </w:r>
        <w:r w:rsidR="00533158" w:rsidRPr="00391069">
          <w:rPr>
            <w:rStyle w:val="Hyperlink"/>
            <w:noProof/>
            <w:webHidden/>
          </w:rPr>
          <w:fldChar w:fldCharType="begin"/>
        </w:r>
        <w:r w:rsidR="00533158" w:rsidRPr="00391069">
          <w:rPr>
            <w:rStyle w:val="Hyperlink"/>
            <w:noProof/>
            <w:webHidden/>
          </w:rPr>
          <w:instrText xml:space="preserve"> PAGEREF _Toc31876706 \h </w:instrText>
        </w:r>
        <w:r w:rsidR="00533158" w:rsidRPr="00391069">
          <w:rPr>
            <w:rStyle w:val="Hyperlink"/>
            <w:noProof/>
            <w:webHidden/>
          </w:rPr>
        </w:r>
        <w:r w:rsidR="00533158" w:rsidRPr="00391069">
          <w:rPr>
            <w:rStyle w:val="Hyperlink"/>
            <w:noProof/>
            <w:webHidden/>
          </w:rPr>
          <w:fldChar w:fldCharType="separate"/>
        </w:r>
        <w:r w:rsidR="007C6182">
          <w:rPr>
            <w:rStyle w:val="Hyperlink"/>
            <w:noProof/>
            <w:webHidden/>
          </w:rPr>
          <w:t>1</w:t>
        </w:r>
        <w:r w:rsidR="00533158" w:rsidRPr="00391069">
          <w:rPr>
            <w:rStyle w:val="Hyperlink"/>
            <w:noProof/>
            <w:webHidden/>
          </w:rPr>
          <w:fldChar w:fldCharType="end"/>
        </w:r>
      </w:hyperlink>
    </w:p>
    <w:p w14:paraId="2F067959" w14:textId="7BA39AEA" w:rsidR="00533158" w:rsidRPr="00391069" w:rsidRDefault="00F47813">
      <w:pPr>
        <w:pStyle w:val="TOC1"/>
        <w:rPr>
          <w:rStyle w:val="Hyperlink"/>
          <w:rFonts w:eastAsiaTheme="minorEastAsia"/>
          <w:noProof/>
        </w:rPr>
      </w:pPr>
      <w:hyperlink w:anchor="_Toc31876707" w:history="1">
        <w:r w:rsidR="00533158" w:rsidRPr="00391069">
          <w:rPr>
            <w:rStyle w:val="Hyperlink"/>
            <w:noProof/>
          </w:rPr>
          <w:t>4.0</w:t>
        </w:r>
        <w:r w:rsidR="00533158" w:rsidRPr="00391069">
          <w:rPr>
            <w:rStyle w:val="Hyperlink"/>
            <w:rFonts w:eastAsiaTheme="minorEastAsia"/>
            <w:noProof/>
          </w:rPr>
          <w:tab/>
        </w:r>
        <w:r w:rsidR="00533158" w:rsidRPr="00391069">
          <w:rPr>
            <w:rStyle w:val="Hyperlink"/>
            <w:noProof/>
          </w:rPr>
          <w:t>LAYOUT</w:t>
        </w:r>
        <w:r w:rsidR="00533158" w:rsidRPr="00391069">
          <w:rPr>
            <w:rStyle w:val="Hyperlink"/>
            <w:noProof/>
            <w:webHidden/>
          </w:rPr>
          <w:tab/>
        </w:r>
        <w:r w:rsidR="00533158" w:rsidRPr="00391069">
          <w:rPr>
            <w:rStyle w:val="Hyperlink"/>
            <w:noProof/>
            <w:webHidden/>
          </w:rPr>
          <w:fldChar w:fldCharType="begin"/>
        </w:r>
        <w:r w:rsidR="00533158" w:rsidRPr="00391069">
          <w:rPr>
            <w:rStyle w:val="Hyperlink"/>
            <w:noProof/>
            <w:webHidden/>
          </w:rPr>
          <w:instrText xml:space="preserve"> PAGEREF _Toc31876707 \h </w:instrText>
        </w:r>
        <w:r w:rsidR="00533158" w:rsidRPr="00391069">
          <w:rPr>
            <w:rStyle w:val="Hyperlink"/>
            <w:noProof/>
            <w:webHidden/>
          </w:rPr>
        </w:r>
        <w:r w:rsidR="00533158" w:rsidRPr="00391069">
          <w:rPr>
            <w:rStyle w:val="Hyperlink"/>
            <w:noProof/>
            <w:webHidden/>
          </w:rPr>
          <w:fldChar w:fldCharType="separate"/>
        </w:r>
        <w:r w:rsidR="007C6182">
          <w:rPr>
            <w:rStyle w:val="Hyperlink"/>
            <w:noProof/>
            <w:webHidden/>
          </w:rPr>
          <w:t>1</w:t>
        </w:r>
        <w:r w:rsidR="00533158" w:rsidRPr="00391069">
          <w:rPr>
            <w:rStyle w:val="Hyperlink"/>
            <w:noProof/>
            <w:webHidden/>
          </w:rPr>
          <w:fldChar w:fldCharType="end"/>
        </w:r>
      </w:hyperlink>
    </w:p>
    <w:p w14:paraId="266A2612" w14:textId="62216B51" w:rsidR="00533158" w:rsidRPr="00391069" w:rsidRDefault="00F47813">
      <w:pPr>
        <w:pStyle w:val="TOC1"/>
        <w:rPr>
          <w:rStyle w:val="Hyperlink"/>
          <w:rFonts w:eastAsiaTheme="minorEastAsia"/>
          <w:noProof/>
        </w:rPr>
      </w:pPr>
      <w:hyperlink w:anchor="_Toc31876708" w:history="1">
        <w:r w:rsidR="00533158" w:rsidRPr="00391069">
          <w:rPr>
            <w:rStyle w:val="Hyperlink"/>
            <w:noProof/>
          </w:rPr>
          <w:t>5.0</w:t>
        </w:r>
        <w:r w:rsidR="00533158" w:rsidRPr="00391069">
          <w:rPr>
            <w:rStyle w:val="Hyperlink"/>
            <w:rFonts w:eastAsiaTheme="minorEastAsia"/>
            <w:noProof/>
          </w:rPr>
          <w:tab/>
        </w:r>
        <w:r w:rsidR="00533158" w:rsidRPr="00391069">
          <w:rPr>
            <w:rStyle w:val="Hyperlink"/>
            <w:noProof/>
          </w:rPr>
          <w:t>WORK DESK/SURFACE – WORK STATION EQUIPMENT</w:t>
        </w:r>
        <w:r w:rsidR="00533158" w:rsidRPr="00391069">
          <w:rPr>
            <w:rStyle w:val="Hyperlink"/>
            <w:noProof/>
            <w:webHidden/>
          </w:rPr>
          <w:tab/>
        </w:r>
        <w:r w:rsidR="00533158" w:rsidRPr="00391069">
          <w:rPr>
            <w:rStyle w:val="Hyperlink"/>
            <w:noProof/>
            <w:webHidden/>
          </w:rPr>
          <w:fldChar w:fldCharType="begin"/>
        </w:r>
        <w:r w:rsidR="00533158" w:rsidRPr="00391069">
          <w:rPr>
            <w:rStyle w:val="Hyperlink"/>
            <w:noProof/>
            <w:webHidden/>
          </w:rPr>
          <w:instrText xml:space="preserve"> PAGEREF _Toc31876708 \h </w:instrText>
        </w:r>
        <w:r w:rsidR="00533158" w:rsidRPr="00391069">
          <w:rPr>
            <w:rStyle w:val="Hyperlink"/>
            <w:noProof/>
            <w:webHidden/>
          </w:rPr>
        </w:r>
        <w:r w:rsidR="00533158" w:rsidRPr="00391069">
          <w:rPr>
            <w:rStyle w:val="Hyperlink"/>
            <w:noProof/>
            <w:webHidden/>
          </w:rPr>
          <w:fldChar w:fldCharType="separate"/>
        </w:r>
        <w:r w:rsidR="007C6182">
          <w:rPr>
            <w:rStyle w:val="Hyperlink"/>
            <w:noProof/>
            <w:webHidden/>
          </w:rPr>
          <w:t>2</w:t>
        </w:r>
        <w:r w:rsidR="00533158" w:rsidRPr="00391069">
          <w:rPr>
            <w:rStyle w:val="Hyperlink"/>
            <w:noProof/>
            <w:webHidden/>
          </w:rPr>
          <w:fldChar w:fldCharType="end"/>
        </w:r>
      </w:hyperlink>
    </w:p>
    <w:p w14:paraId="5143591B" w14:textId="29DDF5BD" w:rsidR="00533158" w:rsidRPr="00391069" w:rsidRDefault="00F47813">
      <w:pPr>
        <w:pStyle w:val="TOC1"/>
        <w:rPr>
          <w:rStyle w:val="Hyperlink"/>
          <w:rFonts w:eastAsiaTheme="minorEastAsia"/>
          <w:noProof/>
        </w:rPr>
      </w:pPr>
      <w:hyperlink w:anchor="_Toc31876709" w:history="1">
        <w:r w:rsidR="00533158" w:rsidRPr="00391069">
          <w:rPr>
            <w:rStyle w:val="Hyperlink"/>
            <w:noProof/>
          </w:rPr>
          <w:t>6.0</w:t>
        </w:r>
        <w:r w:rsidR="00533158" w:rsidRPr="00391069">
          <w:rPr>
            <w:rStyle w:val="Hyperlink"/>
            <w:rFonts w:eastAsiaTheme="minorEastAsia"/>
            <w:noProof/>
          </w:rPr>
          <w:tab/>
        </w:r>
        <w:r w:rsidR="00533158" w:rsidRPr="00391069">
          <w:rPr>
            <w:rStyle w:val="Hyperlink"/>
            <w:noProof/>
          </w:rPr>
          <w:t>OPERATOR’S CHAIR</w:t>
        </w:r>
        <w:r w:rsidR="00533158" w:rsidRPr="00391069">
          <w:rPr>
            <w:rStyle w:val="Hyperlink"/>
            <w:noProof/>
            <w:webHidden/>
          </w:rPr>
          <w:tab/>
        </w:r>
        <w:r w:rsidR="00533158" w:rsidRPr="00391069">
          <w:rPr>
            <w:rStyle w:val="Hyperlink"/>
            <w:noProof/>
            <w:webHidden/>
          </w:rPr>
          <w:fldChar w:fldCharType="begin"/>
        </w:r>
        <w:r w:rsidR="00533158" w:rsidRPr="00391069">
          <w:rPr>
            <w:rStyle w:val="Hyperlink"/>
            <w:noProof/>
            <w:webHidden/>
          </w:rPr>
          <w:instrText xml:space="preserve"> PAGEREF _Toc31876709 \h </w:instrText>
        </w:r>
        <w:r w:rsidR="00533158" w:rsidRPr="00391069">
          <w:rPr>
            <w:rStyle w:val="Hyperlink"/>
            <w:noProof/>
            <w:webHidden/>
          </w:rPr>
        </w:r>
        <w:r w:rsidR="00533158" w:rsidRPr="00391069">
          <w:rPr>
            <w:rStyle w:val="Hyperlink"/>
            <w:noProof/>
            <w:webHidden/>
          </w:rPr>
          <w:fldChar w:fldCharType="separate"/>
        </w:r>
        <w:r w:rsidR="007C6182">
          <w:rPr>
            <w:rStyle w:val="Hyperlink"/>
            <w:noProof/>
            <w:webHidden/>
          </w:rPr>
          <w:t>3</w:t>
        </w:r>
        <w:r w:rsidR="00533158" w:rsidRPr="00391069">
          <w:rPr>
            <w:rStyle w:val="Hyperlink"/>
            <w:noProof/>
            <w:webHidden/>
          </w:rPr>
          <w:fldChar w:fldCharType="end"/>
        </w:r>
      </w:hyperlink>
    </w:p>
    <w:p w14:paraId="1FBE2F1C" w14:textId="181032AA" w:rsidR="00533158" w:rsidRPr="00391069" w:rsidRDefault="00F47813">
      <w:pPr>
        <w:pStyle w:val="TOC1"/>
        <w:rPr>
          <w:rStyle w:val="Hyperlink"/>
          <w:rFonts w:eastAsiaTheme="minorEastAsia"/>
          <w:noProof/>
        </w:rPr>
      </w:pPr>
      <w:hyperlink w:anchor="_Toc31876710" w:history="1">
        <w:r w:rsidR="00533158" w:rsidRPr="00391069">
          <w:rPr>
            <w:rStyle w:val="Hyperlink"/>
            <w:noProof/>
          </w:rPr>
          <w:t>7.0</w:t>
        </w:r>
        <w:r w:rsidR="00533158" w:rsidRPr="00391069">
          <w:rPr>
            <w:rStyle w:val="Hyperlink"/>
            <w:rFonts w:eastAsiaTheme="minorEastAsia"/>
            <w:noProof/>
          </w:rPr>
          <w:tab/>
        </w:r>
        <w:r w:rsidR="00533158" w:rsidRPr="00391069">
          <w:rPr>
            <w:rStyle w:val="Hyperlink"/>
            <w:noProof/>
          </w:rPr>
          <w:t>EYES AND EYESIGHT</w:t>
        </w:r>
        <w:r w:rsidR="00533158" w:rsidRPr="00391069">
          <w:rPr>
            <w:rStyle w:val="Hyperlink"/>
            <w:noProof/>
            <w:webHidden/>
          </w:rPr>
          <w:tab/>
        </w:r>
        <w:r w:rsidR="00533158" w:rsidRPr="00391069">
          <w:rPr>
            <w:rStyle w:val="Hyperlink"/>
            <w:noProof/>
            <w:webHidden/>
          </w:rPr>
          <w:fldChar w:fldCharType="begin"/>
        </w:r>
        <w:r w:rsidR="00533158" w:rsidRPr="00391069">
          <w:rPr>
            <w:rStyle w:val="Hyperlink"/>
            <w:noProof/>
            <w:webHidden/>
          </w:rPr>
          <w:instrText xml:space="preserve"> PAGEREF _Toc31876710 \h </w:instrText>
        </w:r>
        <w:r w:rsidR="00533158" w:rsidRPr="00391069">
          <w:rPr>
            <w:rStyle w:val="Hyperlink"/>
            <w:noProof/>
            <w:webHidden/>
          </w:rPr>
        </w:r>
        <w:r w:rsidR="00533158" w:rsidRPr="00391069">
          <w:rPr>
            <w:rStyle w:val="Hyperlink"/>
            <w:noProof/>
            <w:webHidden/>
          </w:rPr>
          <w:fldChar w:fldCharType="separate"/>
        </w:r>
        <w:r w:rsidR="007C6182">
          <w:rPr>
            <w:rStyle w:val="Hyperlink"/>
            <w:noProof/>
            <w:webHidden/>
          </w:rPr>
          <w:t>3</w:t>
        </w:r>
        <w:r w:rsidR="00533158" w:rsidRPr="00391069">
          <w:rPr>
            <w:rStyle w:val="Hyperlink"/>
            <w:noProof/>
            <w:webHidden/>
          </w:rPr>
          <w:fldChar w:fldCharType="end"/>
        </w:r>
      </w:hyperlink>
    </w:p>
    <w:p w14:paraId="5E2217E4" w14:textId="5E3EAF6B" w:rsidR="00533158" w:rsidRPr="00391069" w:rsidRDefault="00F47813">
      <w:pPr>
        <w:pStyle w:val="TOC1"/>
        <w:rPr>
          <w:rStyle w:val="Hyperlink"/>
          <w:rFonts w:eastAsiaTheme="minorEastAsia"/>
          <w:noProof/>
        </w:rPr>
      </w:pPr>
      <w:hyperlink w:anchor="_Toc31876711" w:history="1">
        <w:r w:rsidR="00533158" w:rsidRPr="00391069">
          <w:rPr>
            <w:rStyle w:val="Hyperlink"/>
            <w:noProof/>
          </w:rPr>
          <w:t>8.0</w:t>
        </w:r>
        <w:r w:rsidR="00533158" w:rsidRPr="00391069">
          <w:rPr>
            <w:rStyle w:val="Hyperlink"/>
            <w:rFonts w:eastAsiaTheme="minorEastAsia"/>
            <w:noProof/>
          </w:rPr>
          <w:tab/>
        </w:r>
        <w:r w:rsidR="00533158" w:rsidRPr="00391069">
          <w:rPr>
            <w:rStyle w:val="Hyperlink"/>
            <w:noProof/>
          </w:rPr>
          <w:t>WORK PATTERNS</w:t>
        </w:r>
        <w:r w:rsidR="00533158" w:rsidRPr="00391069">
          <w:rPr>
            <w:rStyle w:val="Hyperlink"/>
            <w:noProof/>
            <w:webHidden/>
          </w:rPr>
          <w:tab/>
        </w:r>
        <w:r w:rsidR="00533158" w:rsidRPr="00391069">
          <w:rPr>
            <w:rStyle w:val="Hyperlink"/>
            <w:noProof/>
            <w:webHidden/>
          </w:rPr>
          <w:fldChar w:fldCharType="begin"/>
        </w:r>
        <w:r w:rsidR="00533158" w:rsidRPr="00391069">
          <w:rPr>
            <w:rStyle w:val="Hyperlink"/>
            <w:noProof/>
            <w:webHidden/>
          </w:rPr>
          <w:instrText xml:space="preserve"> PAGEREF _Toc31876711 \h </w:instrText>
        </w:r>
        <w:r w:rsidR="00533158" w:rsidRPr="00391069">
          <w:rPr>
            <w:rStyle w:val="Hyperlink"/>
            <w:noProof/>
            <w:webHidden/>
          </w:rPr>
        </w:r>
        <w:r w:rsidR="00533158" w:rsidRPr="00391069">
          <w:rPr>
            <w:rStyle w:val="Hyperlink"/>
            <w:noProof/>
            <w:webHidden/>
          </w:rPr>
          <w:fldChar w:fldCharType="separate"/>
        </w:r>
        <w:r w:rsidR="007C6182">
          <w:rPr>
            <w:rStyle w:val="Hyperlink"/>
            <w:noProof/>
            <w:webHidden/>
          </w:rPr>
          <w:t>3</w:t>
        </w:r>
        <w:r w:rsidR="00533158" w:rsidRPr="00391069">
          <w:rPr>
            <w:rStyle w:val="Hyperlink"/>
            <w:noProof/>
            <w:webHidden/>
          </w:rPr>
          <w:fldChar w:fldCharType="end"/>
        </w:r>
      </w:hyperlink>
    </w:p>
    <w:p w14:paraId="5CFB740C" w14:textId="5E4FBBED" w:rsidR="00533158" w:rsidRPr="00391069" w:rsidRDefault="00F47813">
      <w:pPr>
        <w:pStyle w:val="TOC1"/>
        <w:rPr>
          <w:rStyle w:val="Hyperlink"/>
          <w:rFonts w:eastAsiaTheme="minorEastAsia"/>
          <w:noProof/>
        </w:rPr>
      </w:pPr>
      <w:hyperlink w:anchor="_Toc31876712" w:history="1">
        <w:r w:rsidR="00533158" w:rsidRPr="00391069">
          <w:rPr>
            <w:rStyle w:val="Hyperlink"/>
            <w:noProof/>
          </w:rPr>
          <w:t>9.0</w:t>
        </w:r>
        <w:r w:rsidR="00533158" w:rsidRPr="00391069">
          <w:rPr>
            <w:rStyle w:val="Hyperlink"/>
            <w:rFonts w:eastAsiaTheme="minorEastAsia"/>
            <w:noProof/>
          </w:rPr>
          <w:tab/>
        </w:r>
        <w:r w:rsidR="00533158" w:rsidRPr="00391069">
          <w:rPr>
            <w:rStyle w:val="Hyperlink"/>
            <w:noProof/>
          </w:rPr>
          <w:t>SOFTWARE</w:t>
        </w:r>
        <w:r w:rsidR="00533158" w:rsidRPr="00391069">
          <w:rPr>
            <w:rStyle w:val="Hyperlink"/>
            <w:noProof/>
            <w:webHidden/>
          </w:rPr>
          <w:tab/>
        </w:r>
        <w:r w:rsidR="00533158" w:rsidRPr="00391069">
          <w:rPr>
            <w:rStyle w:val="Hyperlink"/>
            <w:noProof/>
            <w:webHidden/>
          </w:rPr>
          <w:fldChar w:fldCharType="begin"/>
        </w:r>
        <w:r w:rsidR="00533158" w:rsidRPr="00391069">
          <w:rPr>
            <w:rStyle w:val="Hyperlink"/>
            <w:noProof/>
            <w:webHidden/>
          </w:rPr>
          <w:instrText xml:space="preserve"> PAGEREF _Toc31876712 \h </w:instrText>
        </w:r>
        <w:r w:rsidR="00533158" w:rsidRPr="00391069">
          <w:rPr>
            <w:rStyle w:val="Hyperlink"/>
            <w:noProof/>
            <w:webHidden/>
          </w:rPr>
        </w:r>
        <w:r w:rsidR="00533158" w:rsidRPr="00391069">
          <w:rPr>
            <w:rStyle w:val="Hyperlink"/>
            <w:noProof/>
            <w:webHidden/>
          </w:rPr>
          <w:fldChar w:fldCharType="separate"/>
        </w:r>
        <w:r w:rsidR="007C6182">
          <w:rPr>
            <w:rStyle w:val="Hyperlink"/>
            <w:noProof/>
            <w:webHidden/>
          </w:rPr>
          <w:t>4</w:t>
        </w:r>
        <w:r w:rsidR="00533158" w:rsidRPr="00391069">
          <w:rPr>
            <w:rStyle w:val="Hyperlink"/>
            <w:noProof/>
            <w:webHidden/>
          </w:rPr>
          <w:fldChar w:fldCharType="end"/>
        </w:r>
      </w:hyperlink>
    </w:p>
    <w:p w14:paraId="359FD19E" w14:textId="5738A9F7" w:rsidR="00533158" w:rsidRPr="00391069" w:rsidRDefault="00F47813">
      <w:pPr>
        <w:pStyle w:val="TOC1"/>
        <w:rPr>
          <w:rStyle w:val="Hyperlink"/>
          <w:rFonts w:eastAsiaTheme="minorEastAsia"/>
          <w:noProof/>
        </w:rPr>
      </w:pPr>
      <w:hyperlink w:anchor="_Toc31876713" w:history="1">
        <w:r w:rsidR="00533158" w:rsidRPr="00391069">
          <w:rPr>
            <w:rStyle w:val="Hyperlink"/>
            <w:noProof/>
          </w:rPr>
          <w:t>10.0</w:t>
        </w:r>
        <w:r w:rsidR="00533158" w:rsidRPr="00391069">
          <w:rPr>
            <w:rStyle w:val="Hyperlink"/>
            <w:rFonts w:eastAsiaTheme="minorEastAsia"/>
            <w:noProof/>
          </w:rPr>
          <w:tab/>
        </w:r>
        <w:r w:rsidR="00533158" w:rsidRPr="00391069">
          <w:rPr>
            <w:rStyle w:val="Hyperlink"/>
            <w:noProof/>
          </w:rPr>
          <w:t>MAINTENANCE AND TESTING</w:t>
        </w:r>
        <w:r w:rsidR="00533158" w:rsidRPr="00391069">
          <w:rPr>
            <w:rStyle w:val="Hyperlink"/>
            <w:noProof/>
            <w:webHidden/>
          </w:rPr>
          <w:tab/>
        </w:r>
        <w:r w:rsidR="00533158" w:rsidRPr="00391069">
          <w:rPr>
            <w:rStyle w:val="Hyperlink"/>
            <w:noProof/>
            <w:webHidden/>
          </w:rPr>
          <w:fldChar w:fldCharType="begin"/>
        </w:r>
        <w:r w:rsidR="00533158" w:rsidRPr="00391069">
          <w:rPr>
            <w:rStyle w:val="Hyperlink"/>
            <w:noProof/>
            <w:webHidden/>
          </w:rPr>
          <w:instrText xml:space="preserve"> PAGEREF _Toc31876713 \h </w:instrText>
        </w:r>
        <w:r w:rsidR="00533158" w:rsidRPr="00391069">
          <w:rPr>
            <w:rStyle w:val="Hyperlink"/>
            <w:noProof/>
            <w:webHidden/>
          </w:rPr>
        </w:r>
        <w:r w:rsidR="00533158" w:rsidRPr="00391069">
          <w:rPr>
            <w:rStyle w:val="Hyperlink"/>
            <w:noProof/>
            <w:webHidden/>
          </w:rPr>
          <w:fldChar w:fldCharType="separate"/>
        </w:r>
        <w:r w:rsidR="007C6182">
          <w:rPr>
            <w:rStyle w:val="Hyperlink"/>
            <w:noProof/>
            <w:webHidden/>
          </w:rPr>
          <w:t>4</w:t>
        </w:r>
        <w:r w:rsidR="00533158" w:rsidRPr="00391069">
          <w:rPr>
            <w:rStyle w:val="Hyperlink"/>
            <w:noProof/>
            <w:webHidden/>
          </w:rPr>
          <w:fldChar w:fldCharType="end"/>
        </w:r>
      </w:hyperlink>
    </w:p>
    <w:p w14:paraId="4F396B65" w14:textId="4992DDC1" w:rsidR="00533158" w:rsidRPr="00391069" w:rsidRDefault="00F47813">
      <w:pPr>
        <w:pStyle w:val="TOC1"/>
        <w:rPr>
          <w:rStyle w:val="Hyperlink"/>
          <w:rFonts w:eastAsiaTheme="minorEastAsia"/>
          <w:noProof/>
        </w:rPr>
      </w:pPr>
      <w:hyperlink w:anchor="_Toc31876714" w:history="1">
        <w:r w:rsidR="00533158" w:rsidRPr="00391069">
          <w:rPr>
            <w:rStyle w:val="Hyperlink"/>
            <w:noProof/>
          </w:rPr>
          <w:t>11.0</w:t>
        </w:r>
        <w:r w:rsidR="00533158" w:rsidRPr="00391069">
          <w:rPr>
            <w:rStyle w:val="Hyperlink"/>
            <w:rFonts w:eastAsiaTheme="minorEastAsia"/>
            <w:noProof/>
          </w:rPr>
          <w:tab/>
        </w:r>
        <w:r w:rsidR="00533158" w:rsidRPr="00391069">
          <w:rPr>
            <w:rStyle w:val="Hyperlink"/>
            <w:noProof/>
          </w:rPr>
          <w:t>TRAINING</w:t>
        </w:r>
        <w:r w:rsidR="00533158" w:rsidRPr="00391069">
          <w:rPr>
            <w:rStyle w:val="Hyperlink"/>
            <w:noProof/>
            <w:webHidden/>
          </w:rPr>
          <w:tab/>
        </w:r>
        <w:r w:rsidR="00533158" w:rsidRPr="00391069">
          <w:rPr>
            <w:rStyle w:val="Hyperlink"/>
            <w:noProof/>
            <w:webHidden/>
          </w:rPr>
          <w:fldChar w:fldCharType="begin"/>
        </w:r>
        <w:r w:rsidR="00533158" w:rsidRPr="00391069">
          <w:rPr>
            <w:rStyle w:val="Hyperlink"/>
            <w:noProof/>
            <w:webHidden/>
          </w:rPr>
          <w:instrText xml:space="preserve"> PAGEREF _Toc31876714 \h </w:instrText>
        </w:r>
        <w:r w:rsidR="00533158" w:rsidRPr="00391069">
          <w:rPr>
            <w:rStyle w:val="Hyperlink"/>
            <w:noProof/>
            <w:webHidden/>
          </w:rPr>
        </w:r>
        <w:r w:rsidR="00533158" w:rsidRPr="00391069">
          <w:rPr>
            <w:rStyle w:val="Hyperlink"/>
            <w:noProof/>
            <w:webHidden/>
          </w:rPr>
          <w:fldChar w:fldCharType="separate"/>
        </w:r>
        <w:r w:rsidR="007C6182">
          <w:rPr>
            <w:rStyle w:val="Hyperlink"/>
            <w:noProof/>
            <w:webHidden/>
          </w:rPr>
          <w:t>4</w:t>
        </w:r>
        <w:r w:rsidR="00533158" w:rsidRPr="00391069">
          <w:rPr>
            <w:rStyle w:val="Hyperlink"/>
            <w:noProof/>
            <w:webHidden/>
          </w:rPr>
          <w:fldChar w:fldCharType="end"/>
        </w:r>
      </w:hyperlink>
    </w:p>
    <w:p w14:paraId="4F451728" w14:textId="461E7C9B" w:rsidR="00D35DF3" w:rsidRDefault="00892B6F" w:rsidP="00866FCC">
      <w:pPr>
        <w:pStyle w:val="Heading6"/>
      </w:pPr>
      <w:r>
        <w:fldChar w:fldCharType="end"/>
      </w:r>
    </w:p>
    <w:p w14:paraId="289631B9" w14:textId="77777777" w:rsidR="00866FCC" w:rsidRDefault="00866FCC" w:rsidP="00866FCC">
      <w:pPr>
        <w:pStyle w:val="AMainBodyText"/>
        <w:sectPr w:rsidR="00866FCC" w:rsidSect="007F7DFB">
          <w:headerReference w:type="default" r:id="rId19"/>
          <w:footerReference w:type="default" r:id="rId20"/>
          <w:pgSz w:w="11906" w:h="16838" w:code="9"/>
          <w:pgMar w:top="1134" w:right="1134" w:bottom="1134" w:left="1134" w:header="709" w:footer="284" w:gutter="0"/>
          <w:pgNumType w:fmt="lowerRoman" w:start="1"/>
          <w:cols w:space="708"/>
          <w:docGrid w:linePitch="360"/>
        </w:sectPr>
      </w:pPr>
    </w:p>
    <w:p w14:paraId="24FE5808" w14:textId="35C961FD" w:rsidR="00866FCC" w:rsidRDefault="00533158" w:rsidP="0027373A">
      <w:pPr>
        <w:pStyle w:val="Heading1"/>
        <w:numPr>
          <w:ilvl w:val="0"/>
          <w:numId w:val="4"/>
        </w:numPr>
      </w:pPr>
      <w:bookmarkStart w:id="0" w:name="_Toc31876704"/>
      <w:r>
        <w:lastRenderedPageBreak/>
        <w:t>PURPOSE</w:t>
      </w:r>
      <w:bookmarkEnd w:id="0"/>
      <w:r w:rsidR="00B03CF6">
        <w:t xml:space="preserve"> </w:t>
      </w:r>
    </w:p>
    <w:p w14:paraId="07E09315" w14:textId="77777777" w:rsidR="00533158" w:rsidRDefault="00533158" w:rsidP="00533158">
      <w:pPr>
        <w:pStyle w:val="AMainBodyText"/>
      </w:pPr>
      <w:r>
        <w:t>The purpose of this procedure is to protect display screen operators from the possibility of;</w:t>
      </w:r>
    </w:p>
    <w:p w14:paraId="4D7753E3" w14:textId="77777777" w:rsidR="00533158" w:rsidRDefault="00533158" w:rsidP="00533158">
      <w:pPr>
        <w:pStyle w:val="ListBullet"/>
      </w:pPr>
      <w:r>
        <w:t>Back ache</w:t>
      </w:r>
    </w:p>
    <w:p w14:paraId="75D9FB56" w14:textId="77777777" w:rsidR="00533158" w:rsidRDefault="00533158" w:rsidP="00533158">
      <w:pPr>
        <w:pStyle w:val="ListBullet"/>
      </w:pPr>
      <w:r>
        <w:t>Neck ache</w:t>
      </w:r>
    </w:p>
    <w:p w14:paraId="468C0435" w14:textId="77777777" w:rsidR="00533158" w:rsidRDefault="00533158" w:rsidP="00533158">
      <w:pPr>
        <w:pStyle w:val="ListBullet"/>
      </w:pPr>
      <w:r>
        <w:t>Sprains</w:t>
      </w:r>
    </w:p>
    <w:p w14:paraId="048A49BD" w14:textId="77777777" w:rsidR="00533158" w:rsidRDefault="00533158" w:rsidP="00533158">
      <w:pPr>
        <w:pStyle w:val="ListBullet"/>
      </w:pPr>
      <w:r>
        <w:t>Strains</w:t>
      </w:r>
    </w:p>
    <w:p w14:paraId="483B7B07" w14:textId="77777777" w:rsidR="00533158" w:rsidRDefault="00533158" w:rsidP="00533158">
      <w:pPr>
        <w:pStyle w:val="ListBullet"/>
      </w:pPr>
      <w:r>
        <w:t>Visual fatigue</w:t>
      </w:r>
    </w:p>
    <w:p w14:paraId="447364D5" w14:textId="4B7E8249" w:rsidR="0060025F" w:rsidRDefault="00533158" w:rsidP="00533158">
      <w:pPr>
        <w:pStyle w:val="ListBullet"/>
      </w:pPr>
      <w:r>
        <w:t>Headaches or migraines</w:t>
      </w:r>
    </w:p>
    <w:p w14:paraId="60D86B0B" w14:textId="680040E4" w:rsidR="00533158" w:rsidRDefault="00533158" w:rsidP="00533158">
      <w:pPr>
        <w:pStyle w:val="ListBullet"/>
        <w:numPr>
          <w:ilvl w:val="0"/>
          <w:numId w:val="0"/>
        </w:numPr>
      </w:pPr>
    </w:p>
    <w:p w14:paraId="328B5CD6" w14:textId="3B3859A4" w:rsidR="00533158" w:rsidRDefault="00533158" w:rsidP="00533158">
      <w:pPr>
        <w:pStyle w:val="Heading1"/>
      </w:pPr>
      <w:bookmarkStart w:id="1" w:name="_Toc31876705"/>
      <w:r>
        <w:rPr>
          <w:caps w:val="0"/>
        </w:rPr>
        <w:t>ASSESSMENT</w:t>
      </w:r>
      <w:bookmarkEnd w:id="1"/>
    </w:p>
    <w:p w14:paraId="2775599B" w14:textId="77777777" w:rsidR="00533158" w:rsidRDefault="00533158" w:rsidP="00533158">
      <w:pPr>
        <w:pStyle w:val="ListNumber"/>
      </w:pPr>
      <w:r>
        <w:t xml:space="preserve">A risk assessment, which will include an analysis of the workstation, is required to identify any hazards and then evaluate possible risks and their extent. </w:t>
      </w:r>
    </w:p>
    <w:p w14:paraId="5BFB5D4F" w14:textId="77777777" w:rsidR="00533158" w:rsidRDefault="00533158" w:rsidP="00533158">
      <w:pPr>
        <w:pStyle w:val="ListNumber"/>
      </w:pPr>
      <w:r>
        <w:t xml:space="preserve">Analysis of a workstation should be related to the physical and mental requirements of the actual operator or operators allotted to that station and should be reviewed when the allotted personnel change. Where practicable, the operator should be asked to complete a self-assessment form to assist in identifying personal preference and concerns. </w:t>
      </w:r>
    </w:p>
    <w:p w14:paraId="55377CE9" w14:textId="77777777" w:rsidR="00533158" w:rsidRDefault="00533158" w:rsidP="00533158">
      <w:pPr>
        <w:pStyle w:val="AMainBodyText"/>
      </w:pPr>
    </w:p>
    <w:p w14:paraId="4CBFCEFC" w14:textId="7F54C84C" w:rsidR="00533158" w:rsidRDefault="00533158" w:rsidP="00533158">
      <w:pPr>
        <w:pStyle w:val="Heading1"/>
      </w:pPr>
      <w:bookmarkStart w:id="2" w:name="_Toc31876706"/>
      <w:r>
        <w:rPr>
          <w:caps w:val="0"/>
        </w:rPr>
        <w:t>LIGHTING</w:t>
      </w:r>
      <w:bookmarkEnd w:id="2"/>
    </w:p>
    <w:p w14:paraId="7574794D" w14:textId="77777777" w:rsidR="00533158" w:rsidRDefault="00533158" w:rsidP="00FC18A3">
      <w:pPr>
        <w:pStyle w:val="ListNumber"/>
        <w:numPr>
          <w:ilvl w:val="0"/>
          <w:numId w:val="27"/>
        </w:numPr>
      </w:pPr>
      <w:r>
        <w:t>When considering the general lighting environment, the manufacturer’s light level specification for the specific display screen concerned should be identified and compared with the actual lighting level recorded at the operator’s working position. Excessive illumination can be as harmful as low levels. For this reason, readings should be taken over a variety of conditions where natural of artificial lighting levels vary during a working period or are subject to seasonal variation. Where necessary, flexible local lighting should be provided at the workstation. A major objective is that only reflected light rather than light directly from a light source should reach the eyes at the working position.  Light arriving at the eyes directly from light sources should not cause glare or discomfort.</w:t>
      </w:r>
    </w:p>
    <w:p w14:paraId="105E846C" w14:textId="77777777" w:rsidR="00533158" w:rsidRDefault="00533158" w:rsidP="00533158">
      <w:pPr>
        <w:pStyle w:val="AMainBodyText"/>
      </w:pPr>
    </w:p>
    <w:p w14:paraId="150AEA0B" w14:textId="43BC1233" w:rsidR="00533158" w:rsidRDefault="00533158" w:rsidP="00533158">
      <w:pPr>
        <w:pStyle w:val="Heading1"/>
      </w:pPr>
      <w:bookmarkStart w:id="3" w:name="_Toc31876707"/>
      <w:r>
        <w:rPr>
          <w:caps w:val="0"/>
        </w:rPr>
        <w:t>LAYOUT</w:t>
      </w:r>
      <w:bookmarkEnd w:id="3"/>
    </w:p>
    <w:p w14:paraId="5EC1746C" w14:textId="77777777" w:rsidR="00533158" w:rsidRDefault="00533158" w:rsidP="00FC18A3">
      <w:pPr>
        <w:pStyle w:val="ListNumber"/>
        <w:numPr>
          <w:ilvl w:val="0"/>
          <w:numId w:val="28"/>
        </w:numPr>
      </w:pPr>
      <w:r>
        <w:t>Display screens should not face a window or have a window as a background, where such positioning may create conditions of glare or reflectance for operator’s using the screen. Windows can also add to the operator’s physical or mental stress due to solar gain, lack of privacy, distraction, etc. Where such positioning is unavoidable, all necessary reasonable steps should be considered to ensure glare is reduced to a minimum e.g. blinds, curtains, etc. The control of the blinds and curtains or blinds should rest with the individual unless a group of employees are affected.</w:t>
      </w:r>
    </w:p>
    <w:p w14:paraId="3E9C3790" w14:textId="77777777" w:rsidR="00533158" w:rsidRDefault="00533158" w:rsidP="00533158">
      <w:pPr>
        <w:pStyle w:val="ListNumber"/>
      </w:pPr>
      <w:r>
        <w:lastRenderedPageBreak/>
        <w:t>Where DSE’s cannot be placed to avoid major light disturbance to the operator, screens should be provided to mask the sources of the problem. The provision of screens may also give an element of privacy which can reduce operator stress and increase productivity, but they should not totally isolate the operator from social contact.</w:t>
      </w:r>
    </w:p>
    <w:p w14:paraId="0A0C7179" w14:textId="77777777" w:rsidR="00533158" w:rsidRDefault="00533158" w:rsidP="00533158">
      <w:pPr>
        <w:pStyle w:val="ListNumber"/>
      </w:pPr>
      <w:r>
        <w:t>Ensure that the service clearance, access and operating requirements for the DSE laid down in the Manufacturer’s instruction are met, dependant on the operator’s individual physical requirements.</w:t>
      </w:r>
    </w:p>
    <w:p w14:paraId="1A69E07D" w14:textId="77777777" w:rsidR="00533158" w:rsidRDefault="00533158" w:rsidP="00533158">
      <w:pPr>
        <w:pStyle w:val="ListNumber"/>
      </w:pPr>
      <w:r>
        <w:t xml:space="preserve">Ensure that cable runs do not create any hazard. Cables should not be run across accesses and should, where possible, be bundled and/or ducted. </w:t>
      </w:r>
    </w:p>
    <w:p w14:paraId="6AD5D15B" w14:textId="77777777" w:rsidR="00533158" w:rsidRDefault="00533158" w:rsidP="00533158">
      <w:pPr>
        <w:pStyle w:val="AMainBodyText"/>
      </w:pPr>
    </w:p>
    <w:p w14:paraId="27CD87DF" w14:textId="440AC0C5" w:rsidR="00533158" w:rsidRDefault="00533158" w:rsidP="00533158">
      <w:pPr>
        <w:pStyle w:val="Heading1"/>
      </w:pPr>
      <w:bookmarkStart w:id="4" w:name="_Toc31876708"/>
      <w:r>
        <w:rPr>
          <w:caps w:val="0"/>
        </w:rPr>
        <w:t>WORK DESK/SURFACE – WORK STATION EQUIPMENT</w:t>
      </w:r>
      <w:bookmarkEnd w:id="4"/>
    </w:p>
    <w:p w14:paraId="12E23A93" w14:textId="77777777" w:rsidR="00533158" w:rsidRDefault="00533158" w:rsidP="00FC18A3">
      <w:pPr>
        <w:pStyle w:val="ListNumber"/>
        <w:numPr>
          <w:ilvl w:val="0"/>
          <w:numId w:val="29"/>
        </w:numPr>
      </w:pPr>
      <w:r>
        <w:t>Consult the guidance literature supplied by the manufacturers of the particular display screens concerned for guidance about desks and tables.  Discuss the requirements with the operators to establish any special circumstances which require consideration</w:t>
      </w:r>
    </w:p>
    <w:p w14:paraId="0BEDD499" w14:textId="77777777" w:rsidR="00533158" w:rsidRDefault="00533158" w:rsidP="00533158">
      <w:pPr>
        <w:pStyle w:val="ListNumber"/>
      </w:pPr>
      <w:r>
        <w:t xml:space="preserve">Unless in exceptional circumstances, operators should be seated. All seating should be adjustable to suit the individual operator’s physical requirements related to that particular workstation and hardware. </w:t>
      </w:r>
    </w:p>
    <w:p w14:paraId="3E01B817" w14:textId="77777777" w:rsidR="00533158" w:rsidRDefault="00533158" w:rsidP="00533158">
      <w:pPr>
        <w:pStyle w:val="ListNumber"/>
      </w:pPr>
      <w:r>
        <w:t>Workstations should be stable and not liable to movement as a result of normal operating pressures. Consideration should be given to desktop height, thigh clearance, kneehole depth and width. These should be related to individual operator’s physical requirements.</w:t>
      </w:r>
    </w:p>
    <w:p w14:paraId="63002145" w14:textId="77777777" w:rsidR="00533158" w:rsidRDefault="00533158" w:rsidP="00533158">
      <w:pPr>
        <w:pStyle w:val="ListNumber"/>
      </w:pPr>
      <w:r>
        <w:t xml:space="preserve">For tasks consisting of prolonged and consistent use of a display screen e.g. data entry, keyboard height should be such that when the users' fingers are resting comfortably on the home-row keys the angle of the elbow should be 90 degrees. The equipment supplied should be capable of meeting this requirement. The keyboard should be able to be tilted and separated from the screen, allowing the operator to find a comfortable position, thereby avoiding fatigue in the arms or hands. The keyboard surface should be non-reflective. The space in front of the keyboard shall be sufficient to provide support for the hands and arms of the operator and the provision of wrist rests and other devices should be considered where extensive “mouse” operation is required. </w:t>
      </w:r>
    </w:p>
    <w:p w14:paraId="170948E2" w14:textId="77777777" w:rsidR="00533158" w:rsidRDefault="00533158" w:rsidP="00533158">
      <w:pPr>
        <w:pStyle w:val="ListNumber"/>
      </w:pPr>
      <w:r>
        <w:t xml:space="preserve">The work desk or work surface should be sufficiently large for the operator to have all necessary job aids they require.  Ideally it should be a large, low-reflected surface to allow flexible arrangement of the screen, keyboard, documents and related equipment. </w:t>
      </w:r>
    </w:p>
    <w:p w14:paraId="5A3DC065" w14:textId="77777777" w:rsidR="00533158" w:rsidRDefault="00533158" w:rsidP="00533158">
      <w:pPr>
        <w:pStyle w:val="ListNumber"/>
      </w:pPr>
      <w:r>
        <w:lastRenderedPageBreak/>
        <w:t>If a document holder is provided to support source documents, it should be stable, adjustable and positioned at a similar viewing distance and in the same plane as the screen, so as to minimise the need for uncomfortable head and eye movements. For vertical DSE screens, the top row of characters should be level with or just below the user’s eye height, when the user is in a comfortable operating position. For displays with tilted screens, in the operating position, the imaginary line joining the centre of the screen to the user’s eye should be about 150 below the horizontal. Unless otherwise stated, DSE’s are usually designed to be viewed from about 350 to 600 mm.  Ensure that stations are deep enough for the screen to be viewed at these distances without restricting the work surface in front of the display.</w:t>
      </w:r>
    </w:p>
    <w:p w14:paraId="0E0AC8AC" w14:textId="77777777" w:rsidR="00533158" w:rsidRDefault="00533158" w:rsidP="00533158">
      <w:pPr>
        <w:pStyle w:val="ListNumber"/>
      </w:pPr>
      <w:r>
        <w:t>Where existing furniture is to be replaced, ensure that the new furniture does not deprive the operator of existing facilities.</w:t>
      </w:r>
    </w:p>
    <w:p w14:paraId="4EC12A20" w14:textId="77777777" w:rsidR="00533158" w:rsidRDefault="00533158" w:rsidP="00533158">
      <w:pPr>
        <w:pStyle w:val="AMainBodyText"/>
      </w:pPr>
    </w:p>
    <w:p w14:paraId="6379FDF1" w14:textId="4E19C636" w:rsidR="00533158" w:rsidRDefault="00533158" w:rsidP="00533158">
      <w:pPr>
        <w:pStyle w:val="Heading1"/>
      </w:pPr>
      <w:bookmarkStart w:id="5" w:name="_Toc31876709"/>
      <w:r>
        <w:rPr>
          <w:caps w:val="0"/>
        </w:rPr>
        <w:t>OPERATOR’S CHAIR</w:t>
      </w:r>
      <w:bookmarkEnd w:id="5"/>
    </w:p>
    <w:p w14:paraId="5A0FEB1A" w14:textId="77777777" w:rsidR="00533158" w:rsidRDefault="00533158" w:rsidP="00FC18A3">
      <w:pPr>
        <w:pStyle w:val="ListNumber"/>
        <w:numPr>
          <w:ilvl w:val="0"/>
          <w:numId w:val="30"/>
        </w:numPr>
      </w:pPr>
      <w:r>
        <w:t>The chair being provided should be stable and capable of full adjustment to suit the operator, i.e. seat and back adjustable in both height and tilt.</w:t>
      </w:r>
    </w:p>
    <w:p w14:paraId="2FBB3B82" w14:textId="77777777" w:rsidR="00533158" w:rsidRDefault="00533158" w:rsidP="00533158">
      <w:pPr>
        <w:pStyle w:val="ListNumber"/>
      </w:pPr>
      <w:r>
        <w:t>Where practicable, armrests should be provided.</w:t>
      </w:r>
    </w:p>
    <w:p w14:paraId="3CE6B5C1" w14:textId="77777777" w:rsidR="00533158" w:rsidRDefault="00533158" w:rsidP="00533158">
      <w:pPr>
        <w:pStyle w:val="ListNumber"/>
      </w:pPr>
      <w:r>
        <w:t>Chairs should be easily moveable to allow personal adjustment related to the workstation.</w:t>
      </w:r>
    </w:p>
    <w:p w14:paraId="79D78A8C" w14:textId="77777777" w:rsidR="00533158" w:rsidRDefault="00533158" w:rsidP="00533158">
      <w:pPr>
        <w:pStyle w:val="ListNumber"/>
      </w:pPr>
      <w:r>
        <w:t>An adjustable footrest should be made available to anyone who wishes to use one.</w:t>
      </w:r>
    </w:p>
    <w:p w14:paraId="5CEB0A1A" w14:textId="77777777" w:rsidR="00533158" w:rsidRDefault="00533158" w:rsidP="00533158">
      <w:pPr>
        <w:pStyle w:val="AMainBodyText"/>
      </w:pPr>
    </w:p>
    <w:p w14:paraId="3FEF815B" w14:textId="43D0357C" w:rsidR="00533158" w:rsidRDefault="00533158" w:rsidP="00533158">
      <w:pPr>
        <w:pStyle w:val="Heading1"/>
      </w:pPr>
      <w:bookmarkStart w:id="6" w:name="_Toc31876710"/>
      <w:r>
        <w:rPr>
          <w:caps w:val="0"/>
        </w:rPr>
        <w:t>EYES AND EYESIGHT</w:t>
      </w:r>
      <w:bookmarkEnd w:id="6"/>
    </w:p>
    <w:p w14:paraId="624247D7" w14:textId="77777777" w:rsidR="00533158" w:rsidRDefault="00533158" w:rsidP="00FC18A3">
      <w:pPr>
        <w:pStyle w:val="ListNumber"/>
        <w:numPr>
          <w:ilvl w:val="0"/>
          <w:numId w:val="31"/>
        </w:numPr>
      </w:pPr>
      <w:r>
        <w:t>Tests to identify eyesight problems should be carried out by a competent person before any operator first begins work on DSE and thereafter at regular intervals (possibly annual). The test will also identify any necessary remedial action required, e.g. the provision of spectacles for use by an operator whilst at the DSE.</w:t>
      </w:r>
    </w:p>
    <w:p w14:paraId="23CADD65" w14:textId="77777777" w:rsidR="00533158" w:rsidRDefault="00533158" w:rsidP="00533158">
      <w:pPr>
        <w:pStyle w:val="ListNumber"/>
      </w:pPr>
      <w:r>
        <w:t>If the operator does not normally require the tests, or the provision of corrective appliances, then these will be entirely at the cost of the employer.</w:t>
      </w:r>
    </w:p>
    <w:p w14:paraId="389C40D0" w14:textId="77777777" w:rsidR="00533158" w:rsidRDefault="00533158" w:rsidP="00533158">
      <w:pPr>
        <w:pStyle w:val="ListNumber"/>
      </w:pPr>
      <w:r>
        <w:t>Where the operator’s work includes the wearing of eye protection, then corrective appliances should be to the appropriate grade of protective equipment.</w:t>
      </w:r>
    </w:p>
    <w:p w14:paraId="5D6F2C39" w14:textId="77777777" w:rsidR="00533158" w:rsidRDefault="00533158" w:rsidP="00533158">
      <w:pPr>
        <w:pStyle w:val="AMainBodyText"/>
      </w:pPr>
    </w:p>
    <w:p w14:paraId="0D007D8C" w14:textId="51511BA0" w:rsidR="00533158" w:rsidRDefault="00533158" w:rsidP="00533158">
      <w:pPr>
        <w:pStyle w:val="Heading1"/>
      </w:pPr>
      <w:bookmarkStart w:id="7" w:name="_Toc31876711"/>
      <w:r>
        <w:rPr>
          <w:caps w:val="0"/>
        </w:rPr>
        <w:t>WORK PATTERNS</w:t>
      </w:r>
      <w:bookmarkEnd w:id="7"/>
    </w:p>
    <w:p w14:paraId="66DD1A7B" w14:textId="77777777" w:rsidR="00533158" w:rsidRDefault="00533158" w:rsidP="00FC18A3">
      <w:pPr>
        <w:pStyle w:val="ListNumber"/>
        <w:numPr>
          <w:ilvl w:val="0"/>
          <w:numId w:val="32"/>
        </w:numPr>
      </w:pPr>
      <w:r>
        <w:t xml:space="preserve">The operators’ shift work pattern should be designed in such a way as to intersperse concentrated viewing or working periods at DSE with breaks or other tasks which allow the operator to exercise and relax those physical areas subject to stress during the DSE operation.  </w:t>
      </w:r>
    </w:p>
    <w:p w14:paraId="4B4DCA7B" w14:textId="77777777" w:rsidR="00533158" w:rsidRDefault="00533158" w:rsidP="00533158">
      <w:pPr>
        <w:pStyle w:val="ListNumber"/>
      </w:pPr>
      <w:r>
        <w:lastRenderedPageBreak/>
        <w:t>Considerations should be given to the individual operator’s job.  Pauses for non-DSE based work should be arranged so that they are taken prior to the onset of fatigue and not as a recuperative period from it.  Short, frequently occurring pauses are to be more effective than longer breaks taken less frequently.</w:t>
      </w:r>
    </w:p>
    <w:p w14:paraId="025DBCCF" w14:textId="77777777" w:rsidR="00533158" w:rsidRDefault="00533158" w:rsidP="00533158">
      <w:pPr>
        <w:pStyle w:val="AMainBodyText"/>
      </w:pPr>
    </w:p>
    <w:p w14:paraId="612108CB" w14:textId="7BDF7A46" w:rsidR="00533158" w:rsidRDefault="00533158" w:rsidP="00533158">
      <w:pPr>
        <w:pStyle w:val="Heading1"/>
      </w:pPr>
      <w:bookmarkStart w:id="8" w:name="_Toc31876712"/>
      <w:r>
        <w:rPr>
          <w:caps w:val="0"/>
        </w:rPr>
        <w:t>SOFTWARE</w:t>
      </w:r>
      <w:bookmarkEnd w:id="8"/>
    </w:p>
    <w:p w14:paraId="4B5B4B69" w14:textId="77777777" w:rsidR="00533158" w:rsidRDefault="00533158" w:rsidP="00FC18A3">
      <w:pPr>
        <w:pStyle w:val="ListNumber"/>
        <w:numPr>
          <w:ilvl w:val="0"/>
          <w:numId w:val="33"/>
        </w:numPr>
      </w:pPr>
      <w:r>
        <w:t>The effects of software and programmes in relation to operator stress should be considered.</w:t>
      </w:r>
    </w:p>
    <w:p w14:paraId="0868C8B3" w14:textId="77777777" w:rsidR="00533158" w:rsidRDefault="00533158" w:rsidP="00533158">
      <w:pPr>
        <w:pStyle w:val="ListNumber"/>
      </w:pPr>
      <w:r>
        <w:t>Software must be suitable for purpose and should be comprehensible to and suitable for the individual operator.</w:t>
      </w:r>
    </w:p>
    <w:p w14:paraId="36E82E6E" w14:textId="77777777" w:rsidR="00533158" w:rsidRDefault="00533158" w:rsidP="00533158">
      <w:pPr>
        <w:pStyle w:val="AMainBodyText"/>
      </w:pPr>
    </w:p>
    <w:p w14:paraId="0449FCAB" w14:textId="1DA3BD30" w:rsidR="00533158" w:rsidRDefault="00533158" w:rsidP="00533158">
      <w:pPr>
        <w:pStyle w:val="Heading1"/>
      </w:pPr>
      <w:bookmarkStart w:id="9" w:name="_Toc31876713"/>
      <w:r>
        <w:rPr>
          <w:caps w:val="0"/>
        </w:rPr>
        <w:t>MAINTENANCE AND TESTING</w:t>
      </w:r>
      <w:bookmarkEnd w:id="9"/>
    </w:p>
    <w:p w14:paraId="256EE345" w14:textId="77777777" w:rsidR="00533158" w:rsidRDefault="00533158" w:rsidP="00FC18A3">
      <w:pPr>
        <w:pStyle w:val="ListNumber"/>
        <w:numPr>
          <w:ilvl w:val="0"/>
          <w:numId w:val="34"/>
        </w:numPr>
      </w:pPr>
      <w:r>
        <w:t>The employer should draw up a maintenance and testing schedule for all DSE equipment and workstations and draw this to the attention of the operator.</w:t>
      </w:r>
    </w:p>
    <w:p w14:paraId="2A119BEB" w14:textId="77777777" w:rsidR="00533158" w:rsidRDefault="00533158" w:rsidP="00533158">
      <w:pPr>
        <w:pStyle w:val="AMainBodyText"/>
      </w:pPr>
    </w:p>
    <w:p w14:paraId="009755A6" w14:textId="7F8118F7" w:rsidR="00533158" w:rsidRDefault="00533158" w:rsidP="00533158">
      <w:pPr>
        <w:pStyle w:val="Heading1"/>
      </w:pPr>
      <w:bookmarkStart w:id="10" w:name="_Toc31876714"/>
      <w:r>
        <w:rPr>
          <w:caps w:val="0"/>
        </w:rPr>
        <w:t>TRAINING</w:t>
      </w:r>
      <w:bookmarkEnd w:id="10"/>
    </w:p>
    <w:p w14:paraId="2838A2B1" w14:textId="41EB9B07" w:rsidR="00533158" w:rsidRDefault="00533158" w:rsidP="00FC18A3">
      <w:pPr>
        <w:pStyle w:val="ListNumber"/>
        <w:numPr>
          <w:ilvl w:val="0"/>
          <w:numId w:val="35"/>
        </w:numPr>
      </w:pPr>
      <w:r>
        <w:t>All operators will require a degree of training and retraining in DSE practice and the individual equipment and software allotted to them. The employer should assess and record the level required for and given to individual operators.</w:t>
      </w:r>
    </w:p>
    <w:p w14:paraId="1FC62B88" w14:textId="77777777" w:rsidR="00533158" w:rsidRDefault="00533158" w:rsidP="00533158">
      <w:pPr>
        <w:pStyle w:val="ListNumber"/>
      </w:pPr>
      <w:r>
        <w:t>Training may include the following areas:</w:t>
      </w:r>
    </w:p>
    <w:p w14:paraId="1080C1F9" w14:textId="1949AA2B" w:rsidR="00533158" w:rsidRDefault="00533158" w:rsidP="00533158">
      <w:pPr>
        <w:pStyle w:val="ListBullet"/>
      </w:pPr>
      <w:r>
        <w:t>The risk assessment and workstation analysis prepared by the employer.</w:t>
      </w:r>
    </w:p>
    <w:p w14:paraId="369E1E76" w14:textId="72E46B76" w:rsidR="00533158" w:rsidRDefault="00533158" w:rsidP="00533158">
      <w:pPr>
        <w:pStyle w:val="ListBullet"/>
      </w:pPr>
      <w:r>
        <w:t>The procedure and need for completing and submitting a self-assessment form for any workstation allotted to the operator.</w:t>
      </w:r>
    </w:p>
    <w:p w14:paraId="6B0366C3" w14:textId="3422C3C4" w:rsidR="00533158" w:rsidRDefault="00533158" w:rsidP="00533158">
      <w:pPr>
        <w:pStyle w:val="ListBullet"/>
      </w:pPr>
      <w:r>
        <w:t>The arrangement of DSE equipment to prevent glare, tripping hazards etc.</w:t>
      </w:r>
    </w:p>
    <w:p w14:paraId="7C8A3522" w14:textId="50BF9D8D" w:rsidR="00533158" w:rsidRDefault="00533158" w:rsidP="00533158">
      <w:pPr>
        <w:pStyle w:val="ListBullet"/>
      </w:pPr>
      <w:r>
        <w:t>Operative’s seating position, its importance and means of adjusting it.</w:t>
      </w:r>
    </w:p>
    <w:p w14:paraId="5D254193" w14:textId="6DEA104C" w:rsidR="00533158" w:rsidRDefault="00533158" w:rsidP="00533158">
      <w:pPr>
        <w:pStyle w:val="ListBullet"/>
      </w:pPr>
      <w:r>
        <w:t>Facilities for and the importance of, eye testing, correct spectacles, etc.</w:t>
      </w:r>
    </w:p>
    <w:p w14:paraId="795197B7" w14:textId="73579C73" w:rsidR="00533158" w:rsidRDefault="00533158" w:rsidP="00533158">
      <w:pPr>
        <w:pStyle w:val="ListBullet"/>
      </w:pPr>
      <w:r>
        <w:t>The need for regular breaks and the facilities for this purpose.</w:t>
      </w:r>
    </w:p>
    <w:p w14:paraId="6CC65D17" w14:textId="4A363639" w:rsidR="00533158" w:rsidRPr="009F7CAB" w:rsidRDefault="00533158" w:rsidP="00533158">
      <w:pPr>
        <w:pStyle w:val="ListBullet"/>
      </w:pPr>
      <w:r>
        <w:t>The operational software allotted.</w:t>
      </w:r>
    </w:p>
    <w:p w14:paraId="19B7EFC7" w14:textId="77777777" w:rsidR="001C3D5F" w:rsidRDefault="001C3D5F" w:rsidP="00866FCC">
      <w:pPr>
        <w:pStyle w:val="AMainBodyText"/>
      </w:pPr>
      <w:bookmarkStart w:id="11" w:name="LastPage"/>
    </w:p>
    <w:bookmarkEnd w:id="11"/>
    <w:p w14:paraId="40766AD4" w14:textId="77777777" w:rsidR="00866FCC" w:rsidRDefault="00866FCC" w:rsidP="00866FCC">
      <w:pPr>
        <w:pStyle w:val="AMainBodyText"/>
        <w:sectPr w:rsidR="00866FCC" w:rsidSect="001C3D5F">
          <w:footerReference w:type="default" r:id="rId21"/>
          <w:pgSz w:w="11906" w:h="16838" w:code="9"/>
          <w:pgMar w:top="1134" w:right="1134" w:bottom="1134" w:left="1134" w:header="709" w:footer="284" w:gutter="0"/>
          <w:pgNumType w:start="1"/>
          <w:cols w:space="708"/>
          <w:docGrid w:linePitch="360"/>
        </w:sectPr>
      </w:pPr>
    </w:p>
    <w:tbl>
      <w:tblPr>
        <w:tblStyle w:val="TableGrid"/>
        <w:tblpPr w:vertAnchor="page" w:horzAnchor="margin" w:tblpY="11341"/>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39"/>
      </w:tblGrid>
      <w:tr w:rsidR="00213709" w14:paraId="368E6033" w14:textId="77777777" w:rsidTr="00213709">
        <w:trPr>
          <w:trHeight w:val="1412"/>
        </w:trPr>
        <w:tc>
          <w:tcPr>
            <w:tcW w:w="9628" w:type="dxa"/>
          </w:tcPr>
          <w:p w14:paraId="19ED1013" w14:textId="77777777" w:rsidR="00213709" w:rsidRDefault="00213709" w:rsidP="00213709">
            <w:pPr>
              <w:pStyle w:val="AMainBodyText"/>
            </w:pPr>
            <w:r>
              <w:rPr>
                <w:noProof/>
              </w:rPr>
              <w:lastRenderedPageBreak/>
              <w:drawing>
                <wp:inline distT="0" distB="0" distL="0" distR="0" wp14:anchorId="4CE6524D" wp14:editId="3AF02C04">
                  <wp:extent cx="1324949" cy="719455"/>
                  <wp:effectExtent l="0" t="0" r="8890" b="4445"/>
                  <wp:docPr id="15" name="lgCompanyLogo"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2 Logo.PNG"/>
                          <pic:cNvPicPr/>
                        </pic:nvPicPr>
                        <pic:blipFill rotWithShape="1">
                          <a:blip r:embed="rId22" cstate="print">
                            <a:extLst>
                              <a:ext uri="{28A0092B-C50C-407E-A947-70E740481C1C}">
                                <a14:useLocalDpi xmlns:a14="http://schemas.microsoft.com/office/drawing/2010/main" val="0"/>
                              </a:ext>
                            </a:extLst>
                          </a:blip>
                          <a:srcRect l="5439"/>
                          <a:stretch/>
                        </pic:blipFill>
                        <pic:spPr bwMode="auto">
                          <a:xfrm>
                            <a:off x="0" y="0"/>
                            <a:ext cx="1325953" cy="720000"/>
                          </a:xfrm>
                          <a:prstGeom prst="rect">
                            <a:avLst/>
                          </a:prstGeom>
                          <a:ln>
                            <a:noFill/>
                          </a:ln>
                          <a:extLst>
                            <a:ext uri="{53640926-AAD7-44D8-BBD7-CCE9431645EC}">
                              <a14:shadowObscured xmlns:a14="http://schemas.microsoft.com/office/drawing/2010/main"/>
                            </a:ext>
                          </a:extLst>
                        </pic:spPr>
                      </pic:pic>
                    </a:graphicData>
                  </a:graphic>
                </wp:inline>
              </w:drawing>
            </w:r>
          </w:p>
        </w:tc>
      </w:tr>
      <w:tr w:rsidR="00213709" w14:paraId="0F34CA76" w14:textId="77777777" w:rsidTr="00213709">
        <w:tc>
          <w:tcPr>
            <w:tcW w:w="9628" w:type="dxa"/>
          </w:tcPr>
          <w:p w14:paraId="0F0D6051" w14:textId="29299582" w:rsidR="00213709" w:rsidRDefault="009317BF" w:rsidP="00213709">
            <w:pPr>
              <w:pStyle w:val="ABackCoverStandardText"/>
              <w:framePr w:wrap="auto" w:vAnchor="margin" w:hAnchor="text" w:yAlign="inline"/>
              <w:suppressOverlap w:val="0"/>
            </w:pPr>
            <w:r>
              <w:t>M2 Safety Consultants Ltd</w:t>
            </w:r>
          </w:p>
        </w:tc>
      </w:tr>
      <w:tr w:rsidR="00213709" w14:paraId="1863A8B6" w14:textId="77777777" w:rsidTr="00213709">
        <w:tc>
          <w:tcPr>
            <w:tcW w:w="9628" w:type="dxa"/>
          </w:tcPr>
          <w:p w14:paraId="7747CBD5" w14:textId="40737F8E" w:rsidR="00213709" w:rsidRDefault="00357F85" w:rsidP="00213709">
            <w:pPr>
              <w:pStyle w:val="ABackCoverStandardText"/>
              <w:framePr w:wrap="auto" w:vAnchor="margin" w:hAnchor="text" w:yAlign="inline"/>
              <w:suppressOverlap w:val="0"/>
            </w:pPr>
            <w:fldSimple w:instr=" DocProperty &quot;cpCompanyAddress&quot; ">
              <w:r w:rsidR="007C6182">
                <w:t>Buchan House, Quarry Road</w:t>
              </w:r>
            </w:fldSimple>
          </w:p>
        </w:tc>
      </w:tr>
      <w:tr w:rsidR="00213709" w14:paraId="7A55E555" w14:textId="77777777" w:rsidTr="00213709">
        <w:tc>
          <w:tcPr>
            <w:tcW w:w="9628" w:type="dxa"/>
          </w:tcPr>
          <w:p w14:paraId="424C0B2F" w14:textId="27E09B03" w:rsidR="00213709" w:rsidRDefault="00357F85" w:rsidP="00213709">
            <w:pPr>
              <w:pStyle w:val="ABackCoverStandardText"/>
              <w:framePr w:wrap="auto" w:vAnchor="margin" w:hAnchor="text" w:yAlign="inline"/>
              <w:suppressOverlap w:val="0"/>
            </w:pPr>
            <w:fldSimple w:instr=" DocProperty &quot;CpCompanyCity&quot; ">
              <w:r w:rsidR="007C6182">
                <w:t>Aberdeen</w:t>
              </w:r>
            </w:fldSimple>
          </w:p>
        </w:tc>
      </w:tr>
      <w:tr w:rsidR="00213709" w14:paraId="19581D9A" w14:textId="77777777" w:rsidTr="00213709">
        <w:tc>
          <w:tcPr>
            <w:tcW w:w="9628" w:type="dxa"/>
          </w:tcPr>
          <w:p w14:paraId="4C4BF739" w14:textId="2DC85A23" w:rsidR="00213709" w:rsidRDefault="00357F85" w:rsidP="00213709">
            <w:pPr>
              <w:pStyle w:val="ABackCoverStandardText"/>
              <w:framePr w:wrap="auto" w:vAnchor="margin" w:hAnchor="text" w:yAlign="inline"/>
              <w:suppressOverlap w:val="0"/>
            </w:pPr>
            <w:fldSimple w:instr=" DocProperty &quot;CpCompanyPostcode&quot; ">
              <w:r w:rsidR="007C6182">
                <w:t>AB16 5UU</w:t>
              </w:r>
            </w:fldSimple>
          </w:p>
        </w:tc>
      </w:tr>
      <w:tr w:rsidR="00213709" w14:paraId="5D9CECA3" w14:textId="77777777" w:rsidTr="00213709">
        <w:trPr>
          <w:trHeight w:val="1058"/>
        </w:trPr>
        <w:tc>
          <w:tcPr>
            <w:tcW w:w="9628" w:type="dxa"/>
          </w:tcPr>
          <w:p w14:paraId="647452E4" w14:textId="77777777" w:rsidR="00213709" w:rsidRDefault="00213709" w:rsidP="00213709">
            <w:pPr>
              <w:pStyle w:val="AMainBodyText"/>
            </w:pPr>
          </w:p>
        </w:tc>
      </w:tr>
    </w:tbl>
    <w:p w14:paraId="682F140F" w14:textId="77777777" w:rsidR="00866FCC" w:rsidRPr="00A6304B" w:rsidRDefault="00866FCC" w:rsidP="0072297A">
      <w:pPr>
        <w:pStyle w:val="AHeaderSeperator"/>
      </w:pPr>
    </w:p>
    <w:sectPr w:rsidR="00866FCC" w:rsidRPr="00A6304B" w:rsidSect="008A4146">
      <w:headerReference w:type="default" r:id="rId23"/>
      <w:footerReference w:type="default" r:id="rId24"/>
      <w:pgSz w:w="11906" w:h="16838" w:code="9"/>
      <w:pgMar w:top="1134" w:right="1134" w:bottom="1134" w:left="1134" w:header="709"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33B23" w14:textId="77777777" w:rsidR="000D1812" w:rsidRDefault="000D1812" w:rsidP="00A6304B">
      <w:r>
        <w:separator/>
      </w:r>
    </w:p>
  </w:endnote>
  <w:endnote w:type="continuationSeparator" w:id="0">
    <w:p w14:paraId="1081B555" w14:textId="77777777" w:rsidR="000D1812" w:rsidRDefault="000D1812" w:rsidP="00A63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rtika">
    <w:panose1 w:val="02020503030404060203"/>
    <w:charset w:val="00"/>
    <w:family w:val="roman"/>
    <w:pitch w:val="variable"/>
    <w:sig w:usb0="008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B6499" w14:textId="77777777" w:rsidR="007C6182" w:rsidRDefault="007C61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656A2" w14:textId="77777777" w:rsidR="007C6182" w:rsidRDefault="007C61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6B143" w14:textId="77777777" w:rsidR="007C6182" w:rsidRDefault="007C618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39" w:type="dxa"/>
      <w:tblBorders>
        <w:top w:val="none" w:sz="0" w:space="0" w:color="auto"/>
        <w:left w:val="none" w:sz="0" w:space="0" w:color="auto"/>
        <w:bottom w:val="none" w:sz="0" w:space="0" w:color="auto"/>
        <w:right w:val="none" w:sz="0" w:space="0" w:color="auto"/>
        <w:insideH w:val="single" w:sz="12" w:space="0" w:color="000099" w:themeColor="accent5"/>
        <w:insideV w:val="none" w:sz="0" w:space="0" w:color="auto"/>
      </w:tblBorders>
      <w:tblLayout w:type="fixed"/>
      <w:tblCellMar>
        <w:left w:w="0" w:type="dxa"/>
        <w:right w:w="0" w:type="dxa"/>
      </w:tblCellMar>
      <w:tblLook w:val="04A0" w:firstRow="1" w:lastRow="0" w:firstColumn="1" w:lastColumn="0" w:noHBand="0" w:noVBand="1"/>
    </w:tblPr>
    <w:tblGrid>
      <w:gridCol w:w="3544"/>
      <w:gridCol w:w="5103"/>
      <w:gridCol w:w="992"/>
    </w:tblGrid>
    <w:tr w:rsidR="00866FCC" w:rsidRPr="00FC7B99" w14:paraId="19F519BA" w14:textId="77777777" w:rsidTr="007F7DFB">
      <w:tc>
        <w:tcPr>
          <w:tcW w:w="3544" w:type="dxa"/>
        </w:tcPr>
        <w:p w14:paraId="6E8DAB99" w14:textId="77777777" w:rsidR="00866FCC" w:rsidRPr="00FC7B99" w:rsidRDefault="00866FCC" w:rsidP="008A4146">
          <w:pPr>
            <w:pStyle w:val="AHeaderFooterLeft"/>
          </w:pPr>
        </w:p>
      </w:tc>
      <w:tc>
        <w:tcPr>
          <w:tcW w:w="5103" w:type="dxa"/>
        </w:tcPr>
        <w:p w14:paraId="4BFD019F" w14:textId="77777777" w:rsidR="00866FCC" w:rsidRPr="00FC7B99" w:rsidRDefault="00866FCC" w:rsidP="008A4146">
          <w:pPr>
            <w:pStyle w:val="AHeaderFooterCentre"/>
          </w:pPr>
        </w:p>
      </w:tc>
      <w:tc>
        <w:tcPr>
          <w:tcW w:w="992" w:type="dxa"/>
        </w:tcPr>
        <w:p w14:paraId="4434001C" w14:textId="77777777" w:rsidR="00866FCC" w:rsidRPr="00FC7B99" w:rsidRDefault="00866FCC" w:rsidP="008A4146">
          <w:pPr>
            <w:pStyle w:val="AHeaderFooterRight"/>
          </w:pPr>
        </w:p>
      </w:tc>
    </w:tr>
    <w:tr w:rsidR="007F7DFB" w:rsidRPr="00FC7B99" w14:paraId="2F5F24C4" w14:textId="77777777" w:rsidTr="001F77F0">
      <w:trPr>
        <w:trHeight w:val="568"/>
      </w:trPr>
      <w:tc>
        <w:tcPr>
          <w:tcW w:w="8647" w:type="dxa"/>
          <w:gridSpan w:val="2"/>
        </w:tcPr>
        <w:p w14:paraId="6AE8A918" w14:textId="62847EF7" w:rsidR="007F7DFB" w:rsidRPr="00FC7B99" w:rsidRDefault="00357F85" w:rsidP="007F7DFB">
          <w:pPr>
            <w:pStyle w:val="AHeaderFooterLeft"/>
          </w:pPr>
          <w:fldSimple w:instr=" DocProperty &quot;Title&quot; ">
            <w:r w:rsidR="007C6182">
              <w:t>prefix</w:t>
            </w:r>
          </w:fldSimple>
          <w:r w:rsidR="007F7DFB">
            <w:t xml:space="preserve"> </w:t>
          </w:r>
          <w:fldSimple w:instr=" DocProperty &quot;Subject&quot; ">
            <w:r w:rsidR="007C6182">
              <w:t>Display Screen Equipment</w:t>
            </w:r>
          </w:fldSimple>
          <w:r w:rsidR="007F7DFB">
            <w:t xml:space="preserve"> Issue:</w:t>
          </w:r>
          <w:fldSimple w:instr=" DocProperty &quot;cpRevision&quot; ">
            <w:r w:rsidR="007C6182">
              <w:t>01</w:t>
            </w:r>
          </w:fldSimple>
          <w:r w:rsidR="007F7DFB">
            <w:t xml:space="preserve">, Issue Date: </w:t>
          </w:r>
          <w:fldSimple w:instr=" DocProperty &quot;cpIssueDate&quot; ">
            <w:r w:rsidR="007C6182">
              <w:t>12-Nov-2021</w:t>
            </w:r>
          </w:fldSimple>
        </w:p>
      </w:tc>
      <w:tc>
        <w:tcPr>
          <w:tcW w:w="992" w:type="dxa"/>
        </w:tcPr>
        <w:p w14:paraId="7AABE438" w14:textId="77777777" w:rsidR="007F7DFB" w:rsidRPr="007F7DFB" w:rsidRDefault="007F7DFB" w:rsidP="007F7DFB">
          <w:pPr>
            <w:pStyle w:val="APageNumberRight"/>
          </w:pPr>
          <w:r w:rsidRPr="007F7DFB">
            <w:fldChar w:fldCharType="begin"/>
          </w:r>
          <w:r w:rsidRPr="007F7DFB">
            <w:instrText xml:space="preserve"> PAGE   \* MERGEFORMAT </w:instrText>
          </w:r>
          <w:r w:rsidRPr="007F7DFB">
            <w:fldChar w:fldCharType="separate"/>
          </w:r>
          <w:r w:rsidRPr="007F7DFB">
            <w:rPr>
              <w:noProof/>
            </w:rPr>
            <w:t>1</w:t>
          </w:r>
          <w:r w:rsidRPr="007F7DFB">
            <w:rPr>
              <w:noProof/>
            </w:rPr>
            <w:fldChar w:fldCharType="end"/>
          </w:r>
        </w:p>
      </w:tc>
    </w:tr>
  </w:tbl>
  <w:p w14:paraId="701246BF" w14:textId="77777777" w:rsidR="00866FCC" w:rsidRPr="00FC7B99" w:rsidRDefault="00866FCC" w:rsidP="00FC7B99">
    <w:pPr>
      <w:pStyle w:val="AHeaderSeperato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39" w:type="dxa"/>
      <w:tblBorders>
        <w:top w:val="none" w:sz="0" w:space="0" w:color="auto"/>
        <w:left w:val="none" w:sz="0" w:space="0" w:color="auto"/>
        <w:bottom w:val="none" w:sz="0" w:space="0" w:color="auto"/>
        <w:right w:val="none" w:sz="0" w:space="0" w:color="auto"/>
        <w:insideH w:val="single" w:sz="12" w:space="0" w:color="000099" w:themeColor="accent5"/>
        <w:insideV w:val="none" w:sz="0" w:space="0" w:color="auto"/>
      </w:tblBorders>
      <w:tblLayout w:type="fixed"/>
      <w:tblCellMar>
        <w:left w:w="0" w:type="dxa"/>
        <w:right w:w="0" w:type="dxa"/>
      </w:tblCellMar>
      <w:tblLook w:val="04A0" w:firstRow="1" w:lastRow="0" w:firstColumn="1" w:lastColumn="0" w:noHBand="0" w:noVBand="1"/>
    </w:tblPr>
    <w:tblGrid>
      <w:gridCol w:w="3544"/>
      <w:gridCol w:w="5103"/>
      <w:gridCol w:w="992"/>
    </w:tblGrid>
    <w:tr w:rsidR="001C3D5F" w:rsidRPr="00FC7B99" w14:paraId="7C660873" w14:textId="77777777" w:rsidTr="0007200A">
      <w:tc>
        <w:tcPr>
          <w:tcW w:w="3544" w:type="dxa"/>
        </w:tcPr>
        <w:p w14:paraId="5A2E6AD8" w14:textId="77777777" w:rsidR="001C3D5F" w:rsidRPr="00FC7B99" w:rsidRDefault="001C3D5F" w:rsidP="001C3D5F">
          <w:pPr>
            <w:pStyle w:val="AHeaderFooterLeft"/>
          </w:pPr>
        </w:p>
      </w:tc>
      <w:tc>
        <w:tcPr>
          <w:tcW w:w="5103" w:type="dxa"/>
        </w:tcPr>
        <w:p w14:paraId="41C5C386" w14:textId="77777777" w:rsidR="001C3D5F" w:rsidRPr="00FC7B99" w:rsidRDefault="001C3D5F" w:rsidP="001C3D5F">
          <w:pPr>
            <w:pStyle w:val="AHeaderFooterCentre"/>
          </w:pPr>
        </w:p>
      </w:tc>
      <w:tc>
        <w:tcPr>
          <w:tcW w:w="992" w:type="dxa"/>
        </w:tcPr>
        <w:p w14:paraId="5AEACA76" w14:textId="77777777" w:rsidR="001C3D5F" w:rsidRPr="00FC7B99" w:rsidRDefault="001C3D5F" w:rsidP="001C3D5F">
          <w:pPr>
            <w:pStyle w:val="AHeaderFooterRight"/>
          </w:pPr>
        </w:p>
      </w:tc>
    </w:tr>
    <w:tr w:rsidR="001C3D5F" w:rsidRPr="00FC7B99" w14:paraId="70127994" w14:textId="77777777" w:rsidTr="0007200A">
      <w:trPr>
        <w:trHeight w:val="568"/>
      </w:trPr>
      <w:tc>
        <w:tcPr>
          <w:tcW w:w="8647" w:type="dxa"/>
          <w:gridSpan w:val="2"/>
        </w:tcPr>
        <w:p w14:paraId="715F2015" w14:textId="01AFDE24" w:rsidR="001C3D5F" w:rsidRPr="00FC7B99" w:rsidRDefault="00357F85" w:rsidP="001C3D5F">
          <w:pPr>
            <w:pStyle w:val="AHeaderFooterLeft"/>
          </w:pPr>
          <w:fldSimple w:instr=" DocProperty &quot;Title&quot; ">
            <w:r w:rsidR="007C6182">
              <w:t>prefix</w:t>
            </w:r>
          </w:fldSimple>
          <w:r w:rsidR="001C3D5F">
            <w:t xml:space="preserve"> </w:t>
          </w:r>
          <w:fldSimple w:instr=" DocProperty &quot;Subject&quot; ">
            <w:r w:rsidR="007C6182">
              <w:t>Display Screen Equipment</w:t>
            </w:r>
          </w:fldSimple>
          <w:r w:rsidR="001C3D5F">
            <w:t xml:space="preserve"> Issue:</w:t>
          </w:r>
          <w:fldSimple w:instr=" DocProperty &quot;cpRevision&quot; ">
            <w:r w:rsidR="007C6182">
              <w:t>01</w:t>
            </w:r>
          </w:fldSimple>
          <w:r w:rsidR="001C3D5F">
            <w:t xml:space="preserve">, Issue Date: </w:t>
          </w:r>
          <w:fldSimple w:instr=" DocProperty &quot;cpIssueDate&quot; ">
            <w:r w:rsidR="007C6182">
              <w:t>12-Nov-2021</w:t>
            </w:r>
          </w:fldSimple>
        </w:p>
      </w:tc>
      <w:tc>
        <w:tcPr>
          <w:tcW w:w="992" w:type="dxa"/>
        </w:tcPr>
        <w:p w14:paraId="695EACA7" w14:textId="7EB61B7A" w:rsidR="001C3D5F" w:rsidRPr="007F7DFB" w:rsidRDefault="001C3D5F" w:rsidP="001C3D5F">
          <w:pPr>
            <w:pStyle w:val="APageNumberRight"/>
          </w:pPr>
          <w:r w:rsidRPr="007F7DFB">
            <w:fldChar w:fldCharType="begin"/>
          </w:r>
          <w:r w:rsidRPr="007F7DFB">
            <w:instrText xml:space="preserve"> PAGE   \* MERGEFORMAT </w:instrText>
          </w:r>
          <w:r w:rsidRPr="007F7DFB">
            <w:fldChar w:fldCharType="separate"/>
          </w:r>
          <w:r>
            <w:t>i</w:t>
          </w:r>
          <w:r w:rsidRPr="007F7DFB">
            <w:rPr>
              <w:noProof/>
            </w:rPr>
            <w:fldChar w:fldCharType="end"/>
          </w:r>
          <w:r>
            <w:rPr>
              <w:noProof/>
            </w:rPr>
            <w:t xml:space="preserve"> of </w:t>
          </w:r>
          <w:r>
            <w:rPr>
              <w:noProof/>
            </w:rPr>
            <w:fldChar w:fldCharType="begin"/>
          </w:r>
          <w:r>
            <w:rPr>
              <w:noProof/>
            </w:rPr>
            <w:instrText xml:space="preserve"> PAGEREF  LastPage \# "0" \* Arabic  \* MERGEFORMAT </w:instrText>
          </w:r>
          <w:r>
            <w:rPr>
              <w:noProof/>
            </w:rPr>
            <w:fldChar w:fldCharType="separate"/>
          </w:r>
          <w:r w:rsidR="007C6182">
            <w:rPr>
              <w:noProof/>
            </w:rPr>
            <w:t>4</w:t>
          </w:r>
          <w:r>
            <w:rPr>
              <w:noProof/>
            </w:rPr>
            <w:fldChar w:fldCharType="end"/>
          </w:r>
        </w:p>
      </w:tc>
    </w:tr>
  </w:tbl>
  <w:p w14:paraId="0FCF06B9" w14:textId="77777777" w:rsidR="001C3D5F" w:rsidRPr="00FC7B99" w:rsidRDefault="001C3D5F" w:rsidP="001C3D5F">
    <w:pPr>
      <w:pStyle w:val="AHeaderSeperato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D1976" w14:textId="77777777" w:rsidR="00866FCC" w:rsidRPr="00866FCC" w:rsidRDefault="00866FCC" w:rsidP="00866F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58958" w14:textId="77777777" w:rsidR="000D1812" w:rsidRDefault="000D1812" w:rsidP="00A6304B">
      <w:r>
        <w:separator/>
      </w:r>
    </w:p>
  </w:footnote>
  <w:footnote w:type="continuationSeparator" w:id="0">
    <w:p w14:paraId="0715D74B" w14:textId="77777777" w:rsidR="000D1812" w:rsidRDefault="000D1812" w:rsidP="00A630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D504B" w14:textId="77777777" w:rsidR="007C6182" w:rsidRDefault="007C61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B5217" w14:textId="77777777" w:rsidR="007C6182" w:rsidRDefault="007C61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E99E8" w14:textId="77777777" w:rsidR="007C6182" w:rsidRDefault="007C618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68"/>
      <w:gridCol w:w="5103"/>
      <w:gridCol w:w="2268"/>
    </w:tblGrid>
    <w:tr w:rsidR="00866FCC" w14:paraId="61DD2507" w14:textId="77777777" w:rsidTr="001666EA">
      <w:trPr>
        <w:trHeight w:val="1276"/>
        <w:jc w:val="center"/>
      </w:trPr>
      <w:sdt>
        <w:sdtPr>
          <w:alias w:val="ccLogo"/>
          <w:tag w:val="ccHeaders"/>
          <w:id w:val="-720748982"/>
          <w:picture/>
        </w:sdtPr>
        <w:sdtEndPr/>
        <w:sdtContent>
          <w:tc>
            <w:tcPr>
              <w:tcW w:w="2268" w:type="dxa"/>
            </w:tcPr>
            <w:p w14:paraId="463371B8" w14:textId="15B40DAE" w:rsidR="00866FCC" w:rsidRDefault="007C6182">
              <w:pPr>
                <w:pStyle w:val="Header"/>
              </w:pPr>
              <w:r>
                <w:rPr>
                  <w:noProof/>
                </w:rPr>
                <w:drawing>
                  <wp:inline distT="0" distB="0" distL="0" distR="0" wp14:anchorId="377D7E44" wp14:editId="139D74C7">
                    <wp:extent cx="720090" cy="720090"/>
                    <wp:effectExtent l="0" t="0" r="3810" b="3810"/>
                    <wp:docPr id="6" name="Picture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
                              <a:extLst>
                                <a:ext uri="{28A0092B-C50C-407E-A947-70E740481C1C}">
                                  <a14:useLocalDpi xmlns:a14="http://schemas.microsoft.com/office/drawing/2010/main" val="0"/>
                                </a:ext>
                              </a:extLst>
                            </a:blip>
                            <a:stretch>
                              <a:fillRect/>
                            </a:stretch>
                          </pic:blipFill>
                          <pic:spPr>
                            <a:xfrm>
                              <a:off x="0" y="0"/>
                              <a:ext cx="720090" cy="720090"/>
                            </a:xfrm>
                            <a:prstGeom prst="rect">
                              <a:avLst/>
                            </a:prstGeom>
                          </pic:spPr>
                        </pic:pic>
                      </a:graphicData>
                    </a:graphic>
                  </wp:inline>
                </w:drawing>
              </w:r>
            </w:p>
          </w:tc>
        </w:sdtContent>
      </w:sdt>
      <w:tc>
        <w:tcPr>
          <w:tcW w:w="5103" w:type="dxa"/>
        </w:tcPr>
        <w:p w14:paraId="3E9E7D48" w14:textId="782A6F6A" w:rsidR="00866FCC" w:rsidRDefault="00357F85" w:rsidP="001666EA">
          <w:pPr>
            <w:pStyle w:val="AHeaderFooterCentre"/>
          </w:pPr>
          <w:fldSimple w:instr=" DocProperty &quot;Title&quot; ">
            <w:r w:rsidR="007C6182">
              <w:t>prefix</w:t>
            </w:r>
          </w:fldSimple>
          <w:r w:rsidR="00866FCC">
            <w:t>-</w:t>
          </w:r>
          <w:fldSimple w:instr=" DocProperty &quot;Subject&quot; ">
            <w:r w:rsidR="007C6182">
              <w:t>Display Screen Equipment</w:t>
            </w:r>
          </w:fldSimple>
        </w:p>
      </w:tc>
      <w:tc>
        <w:tcPr>
          <w:tcW w:w="2268" w:type="dxa"/>
        </w:tcPr>
        <w:p w14:paraId="6138FA09" w14:textId="77777777" w:rsidR="00866FCC" w:rsidRDefault="00866FCC">
          <w:pPr>
            <w:pStyle w:val="Header"/>
          </w:pPr>
        </w:p>
      </w:tc>
    </w:tr>
  </w:tbl>
  <w:p w14:paraId="7BE25DBF" w14:textId="77777777" w:rsidR="00866FCC" w:rsidRDefault="00866FCC" w:rsidP="001666EA">
    <w:pPr>
      <w:pStyle w:val="AHeaderSeperato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3E88E" w14:textId="77777777" w:rsidR="00866FCC" w:rsidRPr="00866FCC" w:rsidRDefault="00866FCC" w:rsidP="00866F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2E79"/>
    <w:multiLevelType w:val="multilevel"/>
    <w:tmpl w:val="D3C499E6"/>
    <w:lvl w:ilvl="0">
      <w:start w:val="1"/>
      <w:numFmt w:val="decimal"/>
      <w:pStyle w:val="ListNumber"/>
      <w:lvlText w:val="(%1)"/>
      <w:lvlJc w:val="left"/>
      <w:pPr>
        <w:ind w:left="720" w:hanging="720"/>
      </w:pPr>
      <w:rPr>
        <w:rFonts w:hint="default"/>
      </w:rPr>
    </w:lvl>
    <w:lvl w:ilvl="1">
      <w:start w:val="1"/>
      <w:numFmt w:val="lowerLetter"/>
      <w:pStyle w:val="ListNumber2"/>
      <w:lvlText w:val="(%2)"/>
      <w:lvlJc w:val="left"/>
      <w:pPr>
        <w:ind w:left="1440" w:hanging="720"/>
      </w:pPr>
      <w:rPr>
        <w:rFonts w:hint="default"/>
      </w:rPr>
    </w:lvl>
    <w:lvl w:ilvl="2">
      <w:start w:val="1"/>
      <w:numFmt w:val="lowerRoman"/>
      <w:pStyle w:val="ListNumber3"/>
      <w:lvlText w:val="(%3)"/>
      <w:lvlJc w:val="left"/>
      <w:pPr>
        <w:ind w:left="2160" w:hanging="720"/>
      </w:pPr>
      <w:rPr>
        <w:rFonts w:hint="default"/>
      </w:rPr>
    </w:lvl>
    <w:lvl w:ilvl="3">
      <w:start w:val="1"/>
      <w:numFmt w:val="decimal"/>
      <w:lvlText w:val="(%4)"/>
      <w:lvlJc w:val="left"/>
      <w:pPr>
        <w:tabs>
          <w:tab w:val="num" w:pos="2880"/>
        </w:tabs>
        <w:ind w:left="3600" w:hanging="720"/>
      </w:pPr>
      <w:rPr>
        <w:rFonts w:hint="default"/>
      </w:rPr>
    </w:lvl>
    <w:lvl w:ilvl="4">
      <w:start w:val="1"/>
      <w:numFmt w:val="lowerLetter"/>
      <w:lvlText w:val="(%5)"/>
      <w:lvlJc w:val="left"/>
      <w:pPr>
        <w:tabs>
          <w:tab w:val="num" w:pos="3600"/>
        </w:tabs>
        <w:ind w:left="4320" w:hanging="720"/>
      </w:pPr>
      <w:rPr>
        <w:rFonts w:hint="default"/>
      </w:rPr>
    </w:lvl>
    <w:lvl w:ilvl="5">
      <w:start w:val="1"/>
      <w:numFmt w:val="lowerRoman"/>
      <w:lvlText w:val="(%6)"/>
      <w:lvlJc w:val="left"/>
      <w:pPr>
        <w:tabs>
          <w:tab w:val="num" w:pos="4320"/>
        </w:tabs>
        <w:ind w:left="5040" w:hanging="720"/>
      </w:pPr>
      <w:rPr>
        <w:rFonts w:hint="default"/>
      </w:rPr>
    </w:lvl>
    <w:lvl w:ilvl="6">
      <w:start w:val="1"/>
      <w:numFmt w:val="decimal"/>
      <w:lvlText w:val="%7."/>
      <w:lvlJc w:val="left"/>
      <w:pPr>
        <w:tabs>
          <w:tab w:val="num" w:pos="5040"/>
        </w:tabs>
        <w:ind w:left="5760" w:hanging="720"/>
      </w:pPr>
      <w:rPr>
        <w:rFonts w:hint="default"/>
      </w:rPr>
    </w:lvl>
    <w:lvl w:ilvl="7">
      <w:start w:val="1"/>
      <w:numFmt w:val="lowerLetter"/>
      <w:lvlText w:val="%8."/>
      <w:lvlJc w:val="left"/>
      <w:pPr>
        <w:tabs>
          <w:tab w:val="num" w:pos="5760"/>
        </w:tabs>
        <w:ind w:left="6480" w:hanging="720"/>
      </w:pPr>
      <w:rPr>
        <w:rFonts w:hint="default"/>
      </w:rPr>
    </w:lvl>
    <w:lvl w:ilvl="8">
      <w:start w:val="1"/>
      <w:numFmt w:val="lowerRoman"/>
      <w:lvlText w:val="%9."/>
      <w:lvlJc w:val="left"/>
      <w:pPr>
        <w:tabs>
          <w:tab w:val="num" w:pos="6480"/>
        </w:tabs>
        <w:ind w:left="7200" w:hanging="720"/>
      </w:pPr>
      <w:rPr>
        <w:rFonts w:hint="default"/>
      </w:rPr>
    </w:lvl>
  </w:abstractNum>
  <w:abstractNum w:abstractNumId="1" w15:restartNumberingAfterBreak="0">
    <w:nsid w:val="282A0533"/>
    <w:multiLevelType w:val="multilevel"/>
    <w:tmpl w:val="7DCC77DA"/>
    <w:styleLink w:val="Headings"/>
    <w:lvl w:ilvl="0">
      <w:start w:val="1"/>
      <w:numFmt w:val="decimal"/>
      <w:pStyle w:val="Heading1"/>
      <w:lvlText w:val="%1.0"/>
      <w:lvlJc w:val="left"/>
      <w:pPr>
        <w:ind w:left="720" w:hanging="720"/>
      </w:pPr>
      <w:rPr>
        <w:rFonts w:hint="default"/>
      </w:rPr>
    </w:lvl>
    <w:lvl w:ilvl="1">
      <w:start w:val="1"/>
      <w:numFmt w:val="decimal"/>
      <w:pStyle w:val="Heading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720" w:hanging="720"/>
      </w:pPr>
      <w:rPr>
        <w:rFonts w:hint="default"/>
      </w:rPr>
    </w:lvl>
    <w:lvl w:ilvl="4">
      <w:start w:val="1"/>
      <w:numFmt w:val="none"/>
      <w:lvlRestart w:val="0"/>
      <w:pStyle w:val="Heading5"/>
      <w:lvlText w:val=""/>
      <w:lvlJc w:val="left"/>
      <w:pPr>
        <w:ind w:left="0" w:firstLine="0"/>
      </w:pPr>
      <w:rPr>
        <w:rFonts w:hint="default"/>
      </w:rPr>
    </w:lvl>
    <w:lvl w:ilvl="5">
      <w:start w:val="1"/>
      <w:numFmt w:val="none"/>
      <w:lvlRestart w:val="0"/>
      <w:pStyle w:val="Heading6"/>
      <w:lvlText w:val=""/>
      <w:lvlJc w:val="left"/>
      <w:pPr>
        <w:ind w:left="0" w:firstLine="0"/>
      </w:pPr>
      <w:rPr>
        <w:rFonts w:hint="default"/>
      </w:rPr>
    </w:lvl>
    <w:lvl w:ilvl="6">
      <w:start w:val="1"/>
      <w:numFmt w:val="upperLetter"/>
      <w:lvlRestart w:val="0"/>
      <w:pStyle w:val="Heading7"/>
      <w:lvlText w:val="Appendix-%7"/>
      <w:lvlJc w:val="left"/>
      <w:pPr>
        <w:ind w:left="0" w:firstLine="0"/>
      </w:pPr>
      <w:rPr>
        <w:rFonts w:hint="default"/>
      </w:rPr>
    </w:lvl>
    <w:lvl w:ilvl="7">
      <w:start w:val="1"/>
      <w:numFmt w:val="decimal"/>
      <w:pStyle w:val="Heading8"/>
      <w:lvlText w:val="%7%8.0"/>
      <w:lvlJc w:val="left"/>
      <w:pPr>
        <w:ind w:left="720" w:hanging="720"/>
      </w:pPr>
      <w:rPr>
        <w:rFonts w:hint="default"/>
      </w:rPr>
    </w:lvl>
    <w:lvl w:ilvl="8">
      <w:start w:val="1"/>
      <w:numFmt w:val="decimal"/>
      <w:pStyle w:val="Heading9"/>
      <w:lvlText w:val="%7%8.%9"/>
      <w:lvlJc w:val="left"/>
      <w:pPr>
        <w:ind w:left="720" w:hanging="720"/>
      </w:pPr>
      <w:rPr>
        <w:rFonts w:hint="default"/>
      </w:rPr>
    </w:lvl>
  </w:abstractNum>
  <w:abstractNum w:abstractNumId="2" w15:restartNumberingAfterBreak="0">
    <w:nsid w:val="35B22A9B"/>
    <w:multiLevelType w:val="hybridMultilevel"/>
    <w:tmpl w:val="05388D08"/>
    <w:lvl w:ilvl="0" w:tplc="CC706F84">
      <w:start w:val="1"/>
      <w:numFmt w:val="decimal"/>
      <w:pStyle w:val="ATableRowNumber"/>
      <w:suff w:val="nothing"/>
      <w:lvlText w:val="%1."/>
      <w:lvlJc w:val="center"/>
      <w:pPr>
        <w:ind w:left="0" w:firstLine="0"/>
      </w:pPr>
      <w:rPr>
        <w:rFonts w:cs="Times New Roman"/>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4FBB02D1"/>
    <w:multiLevelType w:val="multilevel"/>
    <w:tmpl w:val="475CFF24"/>
    <w:lvl w:ilvl="0">
      <w:start w:val="1"/>
      <w:numFmt w:val="bullet"/>
      <w:pStyle w:val="ListBullet"/>
      <w:lvlText w:val=""/>
      <w:lvlJc w:val="left"/>
      <w:pPr>
        <w:ind w:left="1440" w:hanging="720"/>
      </w:pPr>
      <w:rPr>
        <w:rFonts w:ascii="Symbol" w:hAnsi="Symbol" w:hint="default"/>
        <w:b w:val="0"/>
        <w:i w:val="0"/>
        <w:color w:val="5D5D5D" w:themeColor="background2"/>
        <w:sz w:val="22"/>
      </w:rPr>
    </w:lvl>
    <w:lvl w:ilvl="1">
      <w:start w:val="1"/>
      <w:numFmt w:val="bullet"/>
      <w:pStyle w:val="ListBullet2"/>
      <w:lvlText w:val=""/>
      <w:lvlJc w:val="left"/>
      <w:pPr>
        <w:ind w:left="2160" w:hanging="720"/>
      </w:pPr>
      <w:rPr>
        <w:rFonts w:ascii="Symbol" w:hAnsi="Symbol" w:hint="default"/>
        <w:b w:val="0"/>
        <w:i w:val="0"/>
        <w:color w:val="5D5D5D" w:themeColor="background2"/>
        <w:sz w:val="22"/>
      </w:rPr>
    </w:lvl>
    <w:lvl w:ilvl="2">
      <w:start w:val="1"/>
      <w:numFmt w:val="bullet"/>
      <w:pStyle w:val="ListBullet3"/>
      <w:lvlText w:val=""/>
      <w:lvlJc w:val="left"/>
      <w:pPr>
        <w:ind w:left="2880" w:hanging="720"/>
      </w:pPr>
      <w:rPr>
        <w:rFonts w:ascii="Symbol" w:hAnsi="Symbol" w:hint="default"/>
        <w:b w:val="0"/>
        <w:i w:val="0"/>
        <w:color w:val="5D5D5D" w:themeColor="background2"/>
        <w:sz w:val="22"/>
      </w:rPr>
    </w:lvl>
    <w:lvl w:ilvl="3">
      <w:start w:val="1"/>
      <w:numFmt w:val="decimal"/>
      <w:lvlText w:val="(%4)"/>
      <w:lvlJc w:val="left"/>
      <w:pPr>
        <w:ind w:left="2880" w:hanging="720"/>
      </w:pPr>
      <w:rPr>
        <w:rFonts w:hint="default"/>
      </w:rPr>
    </w:lvl>
    <w:lvl w:ilvl="4">
      <w:start w:val="1"/>
      <w:numFmt w:val="lowerLetter"/>
      <w:lvlText w:val="(%5)"/>
      <w:lvlJc w:val="left"/>
      <w:pPr>
        <w:ind w:left="3600" w:hanging="720"/>
      </w:pPr>
      <w:rPr>
        <w:rFonts w:hint="default"/>
      </w:rPr>
    </w:lvl>
    <w:lvl w:ilvl="5">
      <w:start w:val="1"/>
      <w:numFmt w:val="lowerRoman"/>
      <w:lvlText w:val="(%6)"/>
      <w:lvlJc w:val="lef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abstractNum w:abstractNumId="4" w15:restartNumberingAfterBreak="0">
    <w:nsid w:val="6F9032B2"/>
    <w:multiLevelType w:val="multilevel"/>
    <w:tmpl w:val="1C6A55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
  </w:num>
  <w:num w:numId="2">
    <w:abstractNumId w:val="0"/>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0"/>
  </w:num>
  <w:num w:numId="12">
    <w:abstractNumId w:val="1"/>
  </w:num>
  <w:num w:numId="13">
    <w:abstractNumId w:val="1"/>
  </w:num>
  <w:num w:numId="14">
    <w:abstractNumId w:val="1"/>
  </w:num>
  <w:num w:numId="15">
    <w:abstractNumId w:val="1"/>
  </w:num>
  <w:num w:numId="16">
    <w:abstractNumId w:val="0"/>
  </w:num>
  <w:num w:numId="17">
    <w:abstractNumId w:val="1"/>
  </w:num>
  <w:num w:numId="18">
    <w:abstractNumId w:val="1"/>
  </w:num>
  <w:num w:numId="19">
    <w:abstractNumId w:val="0"/>
  </w:num>
  <w:num w:numId="20">
    <w:abstractNumId w:val="0"/>
  </w:num>
  <w:num w:numId="21">
    <w:abstractNumId w:val="1"/>
  </w:num>
  <w:num w:numId="22">
    <w:abstractNumId w:val="0"/>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4"/>
  </w:num>
  <w:num w:numId="26">
    <w:abstractNumId w:val="2"/>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W2MDU3MDExMDQ1MrFU0lEKTi0uzszPAykwrAUANTZmpywAAAA="/>
  </w:docVars>
  <w:rsids>
    <w:rsidRoot w:val="009E2522"/>
    <w:rsid w:val="000206B2"/>
    <w:rsid w:val="00041476"/>
    <w:rsid w:val="000517D5"/>
    <w:rsid w:val="00075279"/>
    <w:rsid w:val="000A0C7F"/>
    <w:rsid w:val="000D1812"/>
    <w:rsid w:val="00135E5E"/>
    <w:rsid w:val="001666EA"/>
    <w:rsid w:val="001B6ADE"/>
    <w:rsid w:val="001C3D5F"/>
    <w:rsid w:val="001C3E86"/>
    <w:rsid w:val="001F0B86"/>
    <w:rsid w:val="00213709"/>
    <w:rsid w:val="00227018"/>
    <w:rsid w:val="00230DC8"/>
    <w:rsid w:val="002316EB"/>
    <w:rsid w:val="00234B56"/>
    <w:rsid w:val="00237FA4"/>
    <w:rsid w:val="0027373A"/>
    <w:rsid w:val="002753E0"/>
    <w:rsid w:val="00287131"/>
    <w:rsid w:val="002A012B"/>
    <w:rsid w:val="002A08E1"/>
    <w:rsid w:val="002B21B8"/>
    <w:rsid w:val="002D1360"/>
    <w:rsid w:val="003129B5"/>
    <w:rsid w:val="00317154"/>
    <w:rsid w:val="00331D1B"/>
    <w:rsid w:val="00357F85"/>
    <w:rsid w:val="00360BB0"/>
    <w:rsid w:val="0037019F"/>
    <w:rsid w:val="0037531A"/>
    <w:rsid w:val="00376A3B"/>
    <w:rsid w:val="00391069"/>
    <w:rsid w:val="003937A3"/>
    <w:rsid w:val="00393BFD"/>
    <w:rsid w:val="003A294E"/>
    <w:rsid w:val="003C0617"/>
    <w:rsid w:val="003D2B92"/>
    <w:rsid w:val="003D4112"/>
    <w:rsid w:val="003D71E0"/>
    <w:rsid w:val="003F7513"/>
    <w:rsid w:val="00402161"/>
    <w:rsid w:val="00410DD9"/>
    <w:rsid w:val="00414E5E"/>
    <w:rsid w:val="00417DFB"/>
    <w:rsid w:val="0042775A"/>
    <w:rsid w:val="00455633"/>
    <w:rsid w:val="004D23D1"/>
    <w:rsid w:val="00505340"/>
    <w:rsid w:val="00514AD9"/>
    <w:rsid w:val="00515B70"/>
    <w:rsid w:val="00533158"/>
    <w:rsid w:val="00552FB9"/>
    <w:rsid w:val="00554832"/>
    <w:rsid w:val="00555663"/>
    <w:rsid w:val="005703B9"/>
    <w:rsid w:val="005A0B53"/>
    <w:rsid w:val="005A544B"/>
    <w:rsid w:val="0060025F"/>
    <w:rsid w:val="00611F0C"/>
    <w:rsid w:val="00613E8A"/>
    <w:rsid w:val="00674A4A"/>
    <w:rsid w:val="00675E9E"/>
    <w:rsid w:val="00683A25"/>
    <w:rsid w:val="006940CD"/>
    <w:rsid w:val="0069758C"/>
    <w:rsid w:val="006A67F3"/>
    <w:rsid w:val="0070720C"/>
    <w:rsid w:val="00713B8E"/>
    <w:rsid w:val="00722589"/>
    <w:rsid w:val="0072297A"/>
    <w:rsid w:val="0075785F"/>
    <w:rsid w:val="00784287"/>
    <w:rsid w:val="00795597"/>
    <w:rsid w:val="007A6E5D"/>
    <w:rsid w:val="007B45CE"/>
    <w:rsid w:val="007C07FC"/>
    <w:rsid w:val="007C2906"/>
    <w:rsid w:val="007C6182"/>
    <w:rsid w:val="007F7DFB"/>
    <w:rsid w:val="00802E30"/>
    <w:rsid w:val="008459E9"/>
    <w:rsid w:val="008539CF"/>
    <w:rsid w:val="00866FCC"/>
    <w:rsid w:val="00882821"/>
    <w:rsid w:val="00892B6F"/>
    <w:rsid w:val="008A4146"/>
    <w:rsid w:val="008D2924"/>
    <w:rsid w:val="008E412C"/>
    <w:rsid w:val="009317BF"/>
    <w:rsid w:val="00932854"/>
    <w:rsid w:val="009366F2"/>
    <w:rsid w:val="00950686"/>
    <w:rsid w:val="00990DE2"/>
    <w:rsid w:val="009A67C0"/>
    <w:rsid w:val="009B1BCC"/>
    <w:rsid w:val="009C0A9F"/>
    <w:rsid w:val="009E2522"/>
    <w:rsid w:val="009E79A7"/>
    <w:rsid w:val="009F7CAB"/>
    <w:rsid w:val="00A11585"/>
    <w:rsid w:val="00A278A5"/>
    <w:rsid w:val="00A3220E"/>
    <w:rsid w:val="00A44D34"/>
    <w:rsid w:val="00A6304B"/>
    <w:rsid w:val="00A75E30"/>
    <w:rsid w:val="00A95C87"/>
    <w:rsid w:val="00AA37A9"/>
    <w:rsid w:val="00AA6368"/>
    <w:rsid w:val="00AA7635"/>
    <w:rsid w:val="00AB402C"/>
    <w:rsid w:val="00AC0500"/>
    <w:rsid w:val="00AE0658"/>
    <w:rsid w:val="00B03CF6"/>
    <w:rsid w:val="00B06664"/>
    <w:rsid w:val="00B30B0A"/>
    <w:rsid w:val="00B3580E"/>
    <w:rsid w:val="00B55FD8"/>
    <w:rsid w:val="00BA09F8"/>
    <w:rsid w:val="00BA5971"/>
    <w:rsid w:val="00BE58D0"/>
    <w:rsid w:val="00BF44B2"/>
    <w:rsid w:val="00C23696"/>
    <w:rsid w:val="00C2625F"/>
    <w:rsid w:val="00C727AA"/>
    <w:rsid w:val="00C835C2"/>
    <w:rsid w:val="00CA1880"/>
    <w:rsid w:val="00D10EC6"/>
    <w:rsid w:val="00D3521A"/>
    <w:rsid w:val="00D35DF3"/>
    <w:rsid w:val="00D51412"/>
    <w:rsid w:val="00D86BA3"/>
    <w:rsid w:val="00DC1899"/>
    <w:rsid w:val="00DE03A2"/>
    <w:rsid w:val="00E0521E"/>
    <w:rsid w:val="00E154FC"/>
    <w:rsid w:val="00E206DC"/>
    <w:rsid w:val="00E356F9"/>
    <w:rsid w:val="00E60A83"/>
    <w:rsid w:val="00E728B9"/>
    <w:rsid w:val="00E8365C"/>
    <w:rsid w:val="00EA344E"/>
    <w:rsid w:val="00EC5D3A"/>
    <w:rsid w:val="00ED3F96"/>
    <w:rsid w:val="00F325B5"/>
    <w:rsid w:val="00F436F4"/>
    <w:rsid w:val="00F504C4"/>
    <w:rsid w:val="00F675CB"/>
    <w:rsid w:val="00F84322"/>
    <w:rsid w:val="00FA4345"/>
    <w:rsid w:val="00FB2ADE"/>
    <w:rsid w:val="00FC057C"/>
    <w:rsid w:val="00FC18A3"/>
    <w:rsid w:val="00FC7B99"/>
    <w:rsid w:val="00FD446D"/>
    <w:rsid w:val="00FD7B43"/>
    <w:rsid w:val="00FE3300"/>
    <w:rsid w:val="00FE6317"/>
    <w:rsid w:val="00FF0A45"/>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F239032"/>
  <w15:chartTrackingRefBased/>
  <w15:docId w15:val="{0282E691-6B48-49C6-A9F8-101FC5B43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color w:val="000000" w:themeColor="text1"/>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iPriority="0" w:unhideWhenUsed="1"/>
    <w:lsdException w:name="footnote text" w:semiHidden="1" w:uiPriority="0"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qFormat="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AMainBodyText"/>
    <w:qFormat/>
    <w:rsid w:val="009B1BCC"/>
  </w:style>
  <w:style w:type="paragraph" w:styleId="Heading1">
    <w:name w:val="heading 1"/>
    <w:next w:val="AMainBodyText"/>
    <w:link w:val="Heading1Char"/>
    <w:qFormat/>
    <w:rsid w:val="00AA6368"/>
    <w:pPr>
      <w:keepNext/>
      <w:keepLines/>
      <w:numPr>
        <w:numId w:val="21"/>
      </w:numPr>
      <w:spacing w:after="120"/>
      <w:outlineLvl w:val="0"/>
    </w:pPr>
    <w:rPr>
      <w:rFonts w:asciiTheme="majorHAnsi" w:hAnsiTheme="majorHAnsi" w:cs="Arial"/>
      <w:b/>
      <w:bCs/>
      <w:caps/>
      <w:color w:val="4472C4" w:themeColor="text2"/>
      <w:sz w:val="24"/>
    </w:rPr>
  </w:style>
  <w:style w:type="paragraph" w:styleId="Heading2">
    <w:name w:val="heading 2"/>
    <w:next w:val="AMainBodyText"/>
    <w:link w:val="Heading2Char"/>
    <w:qFormat/>
    <w:rsid w:val="00AA6368"/>
    <w:pPr>
      <w:keepNext/>
      <w:keepLines/>
      <w:numPr>
        <w:ilvl w:val="1"/>
        <w:numId w:val="21"/>
      </w:numPr>
      <w:spacing w:after="120"/>
      <w:outlineLvl w:val="1"/>
    </w:pPr>
    <w:rPr>
      <w:rFonts w:asciiTheme="majorHAnsi" w:hAnsiTheme="majorHAnsi" w:cs="Arial"/>
      <w:b/>
      <w:color w:val="4472C4" w:themeColor="text2"/>
    </w:rPr>
  </w:style>
  <w:style w:type="paragraph" w:styleId="Heading3">
    <w:name w:val="heading 3"/>
    <w:basedOn w:val="Heading2"/>
    <w:next w:val="AMainBodyText"/>
    <w:link w:val="Heading3Char"/>
    <w:uiPriority w:val="9"/>
    <w:qFormat/>
    <w:rsid w:val="00AA6368"/>
    <w:pPr>
      <w:numPr>
        <w:ilvl w:val="2"/>
        <w:numId w:val="25"/>
      </w:numPr>
      <w:outlineLvl w:val="2"/>
    </w:pPr>
  </w:style>
  <w:style w:type="paragraph" w:styleId="Heading4">
    <w:name w:val="heading 4"/>
    <w:basedOn w:val="Heading2"/>
    <w:next w:val="AMainBodyText"/>
    <w:link w:val="Heading4Char"/>
    <w:qFormat/>
    <w:rsid w:val="00AA6368"/>
    <w:pPr>
      <w:numPr>
        <w:ilvl w:val="3"/>
      </w:numPr>
      <w:outlineLvl w:val="3"/>
    </w:pPr>
    <w:rPr>
      <w:rFonts w:asciiTheme="minorHAnsi" w:hAnsiTheme="minorHAnsi"/>
      <w:bCs/>
    </w:rPr>
  </w:style>
  <w:style w:type="paragraph" w:styleId="Heading5">
    <w:name w:val="heading 5"/>
    <w:basedOn w:val="Heading4"/>
    <w:next w:val="AMainBodyText"/>
    <w:link w:val="Heading5Char"/>
    <w:qFormat/>
    <w:rsid w:val="00AA6368"/>
    <w:pPr>
      <w:numPr>
        <w:ilvl w:val="4"/>
      </w:numPr>
      <w:outlineLvl w:val="4"/>
    </w:pPr>
    <w:rPr>
      <w:b w:val="0"/>
      <w:iCs/>
    </w:rPr>
  </w:style>
  <w:style w:type="paragraph" w:styleId="Heading6">
    <w:name w:val="heading 6"/>
    <w:next w:val="AMainBodyText"/>
    <w:link w:val="Heading6Char"/>
    <w:qFormat/>
    <w:rsid w:val="00AA6368"/>
    <w:pPr>
      <w:keepNext/>
      <w:keepLines/>
      <w:numPr>
        <w:ilvl w:val="5"/>
        <w:numId w:val="21"/>
      </w:numPr>
      <w:spacing w:after="120"/>
      <w:outlineLvl w:val="5"/>
    </w:pPr>
    <w:rPr>
      <w:rFonts w:asciiTheme="majorHAnsi" w:hAnsiTheme="majorHAnsi" w:cs="Arial"/>
      <w:b/>
      <w:bCs/>
      <w:color w:val="4472C4" w:themeColor="text2"/>
      <w:sz w:val="24"/>
    </w:rPr>
  </w:style>
  <w:style w:type="paragraph" w:styleId="Heading7">
    <w:name w:val="heading 7"/>
    <w:next w:val="Heading8"/>
    <w:link w:val="Heading7Char"/>
    <w:rsid w:val="00AA6368"/>
    <w:pPr>
      <w:keepNext/>
      <w:numPr>
        <w:ilvl w:val="6"/>
        <w:numId w:val="21"/>
      </w:numPr>
      <w:overflowPunct w:val="0"/>
      <w:autoSpaceDE w:val="0"/>
      <w:autoSpaceDN w:val="0"/>
      <w:adjustRightInd w:val="0"/>
      <w:spacing w:after="120"/>
      <w:textAlignment w:val="baseline"/>
      <w:outlineLvl w:val="6"/>
    </w:pPr>
    <w:rPr>
      <w:rFonts w:asciiTheme="majorHAnsi" w:hAnsiTheme="majorHAnsi" w:cs="Arial"/>
      <w:b/>
      <w:color w:val="4472C4" w:themeColor="text2"/>
      <w:sz w:val="24"/>
    </w:rPr>
  </w:style>
  <w:style w:type="paragraph" w:styleId="Heading8">
    <w:name w:val="heading 8"/>
    <w:next w:val="AMainBodyText"/>
    <w:link w:val="Heading8Char"/>
    <w:qFormat/>
    <w:rsid w:val="00AA6368"/>
    <w:pPr>
      <w:keepNext/>
      <w:keepLines/>
      <w:numPr>
        <w:ilvl w:val="7"/>
        <w:numId w:val="21"/>
      </w:numPr>
      <w:overflowPunct w:val="0"/>
      <w:autoSpaceDE w:val="0"/>
      <w:autoSpaceDN w:val="0"/>
      <w:adjustRightInd w:val="0"/>
      <w:spacing w:after="120"/>
      <w:textAlignment w:val="baseline"/>
      <w:outlineLvl w:val="7"/>
    </w:pPr>
    <w:rPr>
      <w:rFonts w:asciiTheme="majorHAnsi" w:hAnsiTheme="majorHAnsi" w:cs="Arial"/>
      <w:b/>
      <w:color w:val="4472C4" w:themeColor="text2"/>
      <w:sz w:val="24"/>
    </w:rPr>
  </w:style>
  <w:style w:type="paragraph" w:styleId="Heading9">
    <w:name w:val="heading 9"/>
    <w:basedOn w:val="Heading2"/>
    <w:next w:val="AMainBodyText"/>
    <w:link w:val="Heading9Char"/>
    <w:qFormat/>
    <w:rsid w:val="00AA6368"/>
    <w:pPr>
      <w:numPr>
        <w:ilvl w:val="8"/>
      </w:numPr>
      <w:overflowPunct w:val="0"/>
      <w:autoSpaceDE w:val="0"/>
      <w:autoSpaceDN w:val="0"/>
      <w:adjustRightInd w:val="0"/>
      <w:textAlignment w:val="baseline"/>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ddressBlock">
    <w:name w:val="A_AddressBlock"/>
    <w:qFormat/>
    <w:rsid w:val="009A67C0"/>
    <w:rPr>
      <w:rFonts w:asciiTheme="minorHAnsi" w:hAnsiTheme="minorHAnsi" w:cs="Arial"/>
      <w:color w:val="6AA2DA" w:themeColor="accent2"/>
      <w:lang w:val="en-US" w:eastAsia="en-GB"/>
    </w:rPr>
  </w:style>
  <w:style w:type="paragraph" w:customStyle="1" w:styleId="AAddressRight">
    <w:name w:val="A_AddressRight"/>
    <w:qFormat/>
    <w:rsid w:val="009A67C0"/>
    <w:pPr>
      <w:spacing w:before="60" w:after="60"/>
      <w:jc w:val="right"/>
    </w:pPr>
    <w:rPr>
      <w:rFonts w:asciiTheme="minorHAnsi" w:hAnsiTheme="minorHAnsi" w:cs="Arial"/>
      <w:color w:val="6AA2DA" w:themeColor="accent2"/>
      <w:lang w:eastAsia="en-GB"/>
    </w:rPr>
  </w:style>
  <w:style w:type="paragraph" w:customStyle="1" w:styleId="AAppointmentLine">
    <w:name w:val="A_AppointmentLine"/>
    <w:qFormat/>
    <w:rsid w:val="009A67C0"/>
    <w:pPr>
      <w:spacing w:before="60" w:after="120"/>
    </w:pPr>
    <w:rPr>
      <w:rFonts w:asciiTheme="minorHAnsi" w:hAnsiTheme="minorHAnsi" w:cs="Arial"/>
      <w:b/>
      <w:color w:val="6AA2DA" w:themeColor="accent2"/>
      <w:lang w:eastAsia="en-GB"/>
    </w:rPr>
  </w:style>
  <w:style w:type="paragraph" w:customStyle="1" w:styleId="AMainBodyText">
    <w:name w:val="A_MainBodyText"/>
    <w:qFormat/>
    <w:rsid w:val="009E79A7"/>
    <w:pPr>
      <w:spacing w:after="120" w:line="240" w:lineRule="atLeast"/>
    </w:pPr>
    <w:rPr>
      <w:rFonts w:asciiTheme="minorHAnsi" w:hAnsiTheme="minorHAnsi"/>
    </w:rPr>
  </w:style>
  <w:style w:type="paragraph" w:customStyle="1" w:styleId="ABackCoverHeading">
    <w:name w:val="A_BackCoverHeading"/>
    <w:basedOn w:val="AMainBodyText"/>
    <w:qFormat/>
    <w:rsid w:val="009A67C0"/>
    <w:pPr>
      <w:framePr w:wrap="around" w:vAnchor="page" w:hAnchor="margin" w:y="10207"/>
      <w:suppressOverlap/>
    </w:pPr>
    <w:rPr>
      <w:rFonts w:asciiTheme="majorHAnsi" w:hAnsiTheme="majorHAnsi"/>
      <w:color w:val="FFFFFF" w:themeColor="background1"/>
      <w:sz w:val="26"/>
      <w:szCs w:val="26"/>
    </w:rPr>
  </w:style>
  <w:style w:type="paragraph" w:customStyle="1" w:styleId="ABackCoverStandardText">
    <w:name w:val="A_BackCoverStandardText"/>
    <w:basedOn w:val="AMainBodyText"/>
    <w:qFormat/>
    <w:rsid w:val="00213709"/>
    <w:pPr>
      <w:framePr w:wrap="around" w:vAnchor="page" w:hAnchor="margin" w:y="10207"/>
      <w:suppressOverlap/>
    </w:pPr>
    <w:rPr>
      <w:color w:val="4472C4" w:themeColor="text2"/>
      <w:sz w:val="18"/>
      <w:szCs w:val="18"/>
    </w:rPr>
  </w:style>
  <w:style w:type="paragraph" w:customStyle="1" w:styleId="ABackCoverSubHeading">
    <w:name w:val="A_BackCoverSubHeading"/>
    <w:basedOn w:val="AMainBodyText"/>
    <w:qFormat/>
    <w:rsid w:val="009A67C0"/>
    <w:pPr>
      <w:framePr w:wrap="around" w:vAnchor="page" w:hAnchor="margin" w:y="10207"/>
      <w:suppressOverlap/>
    </w:pPr>
    <w:rPr>
      <w:rFonts w:asciiTheme="majorHAnsi" w:hAnsiTheme="majorHAnsi"/>
      <w:color w:val="FFFFFF" w:themeColor="background1"/>
      <w:sz w:val="18"/>
      <w:szCs w:val="18"/>
    </w:rPr>
  </w:style>
  <w:style w:type="paragraph" w:customStyle="1" w:styleId="ABackCoverText">
    <w:name w:val="A_BackCoverText"/>
    <w:qFormat/>
    <w:rsid w:val="009A67C0"/>
    <w:pPr>
      <w:framePr w:wrap="around" w:vAnchor="page" w:hAnchor="margin" w:xAlign="right" w:y="11341"/>
      <w:suppressOverlap/>
    </w:pPr>
    <w:rPr>
      <w:rFonts w:asciiTheme="minorHAnsi" w:hAnsiTheme="minorHAnsi"/>
      <w:color w:val="FFFFFF" w:themeColor="background1"/>
    </w:rPr>
  </w:style>
  <w:style w:type="paragraph" w:customStyle="1" w:styleId="ACommentBlock">
    <w:name w:val="A_CommentBlock"/>
    <w:basedOn w:val="AMainBodyText"/>
    <w:next w:val="AMainBodyText"/>
    <w:qFormat/>
    <w:rsid w:val="009A67C0"/>
    <w:pPr>
      <w:pBdr>
        <w:top w:val="single" w:sz="12" w:space="1" w:color="5D5D5D" w:themeColor="background2"/>
        <w:left w:val="single" w:sz="12" w:space="4" w:color="5D5D5D" w:themeColor="background2"/>
        <w:bottom w:val="single" w:sz="12" w:space="1" w:color="5D5D5D" w:themeColor="background2"/>
        <w:right w:val="single" w:sz="12" w:space="4" w:color="5D5D5D" w:themeColor="background2"/>
      </w:pBdr>
      <w:shd w:val="clear" w:color="auto" w:fill="344165" w:themeFill="accent3"/>
    </w:pPr>
    <w:rPr>
      <w:noProof/>
    </w:rPr>
  </w:style>
  <w:style w:type="paragraph" w:customStyle="1" w:styleId="AControlHeader">
    <w:name w:val="A_ControlHeader"/>
    <w:qFormat/>
    <w:rsid w:val="009A67C0"/>
    <w:pPr>
      <w:spacing w:before="60" w:after="60"/>
      <w:jc w:val="center"/>
    </w:pPr>
    <w:rPr>
      <w:rFonts w:asciiTheme="majorHAnsi" w:hAnsiTheme="majorHAnsi" w:cs="Arial"/>
      <w:color w:val="FFFFFF" w:themeColor="background1"/>
      <w:sz w:val="18"/>
      <w:lang w:eastAsia="en-GB"/>
    </w:rPr>
  </w:style>
  <w:style w:type="paragraph" w:customStyle="1" w:styleId="AControlHeaderLeft">
    <w:name w:val="A_ControlHeaderLeft"/>
    <w:qFormat/>
    <w:rsid w:val="003D2B92"/>
    <w:pPr>
      <w:spacing w:before="60" w:after="60"/>
    </w:pPr>
    <w:rPr>
      <w:rFonts w:asciiTheme="majorHAnsi" w:hAnsiTheme="majorHAnsi" w:cs="Arial"/>
      <w:b/>
      <w:color w:val="FFFFFF" w:themeColor="background1"/>
      <w:sz w:val="20"/>
      <w:lang w:eastAsia="en-GB"/>
    </w:rPr>
  </w:style>
  <w:style w:type="paragraph" w:customStyle="1" w:styleId="AControlHeaderLeftDark">
    <w:name w:val="A_ControlHeaderLeftDark"/>
    <w:basedOn w:val="AControlHeaderLeft"/>
    <w:qFormat/>
    <w:rsid w:val="009A67C0"/>
    <w:rPr>
      <w:color w:val="6AA2DA" w:themeColor="accent2"/>
      <w:lang w:eastAsia="en-US"/>
    </w:rPr>
  </w:style>
  <w:style w:type="paragraph" w:customStyle="1" w:styleId="AControlLeft">
    <w:name w:val="A_ControlLeft"/>
    <w:qFormat/>
    <w:rsid w:val="003D2B92"/>
    <w:pPr>
      <w:spacing w:before="60" w:after="60"/>
    </w:pPr>
    <w:rPr>
      <w:rFonts w:asciiTheme="minorHAnsi" w:hAnsiTheme="minorHAnsi" w:cs="Arial"/>
      <w:sz w:val="20"/>
      <w:lang w:eastAsia="en-GB"/>
    </w:rPr>
  </w:style>
  <w:style w:type="paragraph" w:customStyle="1" w:styleId="AControlMainHeaderLeft">
    <w:name w:val="A_ControlMainHeaderLeft"/>
    <w:qFormat/>
    <w:rsid w:val="009A67C0"/>
    <w:pPr>
      <w:spacing w:before="60" w:after="60"/>
    </w:pPr>
    <w:rPr>
      <w:rFonts w:asciiTheme="majorHAnsi" w:hAnsiTheme="majorHAnsi" w:cs="Arial"/>
      <w:color w:val="FFFFFF" w:themeColor="background1"/>
    </w:rPr>
  </w:style>
  <w:style w:type="paragraph" w:customStyle="1" w:styleId="ACoverRevisionText">
    <w:name w:val="A_CoverRevisionText"/>
    <w:qFormat/>
    <w:rsid w:val="009A67C0"/>
    <w:pPr>
      <w:spacing w:after="240" w:line="240" w:lineRule="atLeast"/>
    </w:pPr>
    <w:rPr>
      <w:rFonts w:asciiTheme="minorHAnsi" w:hAnsiTheme="minorHAnsi" w:cs="Arial"/>
      <w:color w:val="5D5D5D" w:themeColor="background2"/>
      <w:sz w:val="28"/>
      <w:lang w:val="en-US"/>
    </w:rPr>
  </w:style>
  <w:style w:type="paragraph" w:customStyle="1" w:styleId="ADocumentName">
    <w:name w:val="A_DocumentName"/>
    <w:qFormat/>
    <w:rsid w:val="009A67C0"/>
    <w:pPr>
      <w:framePr w:wrap="around" w:vAnchor="page" w:hAnchor="page" w:xAlign="right" w:y="2269"/>
      <w:suppressOverlap/>
      <w:jc w:val="right"/>
    </w:pPr>
    <w:rPr>
      <w:rFonts w:asciiTheme="majorHAnsi" w:hAnsiTheme="majorHAnsi"/>
      <w:color w:val="FFFFFF" w:themeColor="background1"/>
      <w:sz w:val="32"/>
      <w:szCs w:val="32"/>
    </w:rPr>
  </w:style>
  <w:style w:type="character" w:customStyle="1" w:styleId="ADocumentReference">
    <w:name w:val="A_DocumentReference"/>
    <w:basedOn w:val="Emphasis"/>
    <w:uiPriority w:val="1"/>
    <w:qFormat/>
    <w:rsid w:val="009A67C0"/>
    <w:rPr>
      <w:i/>
      <w:iCs/>
      <w:color w:val="800000" w:themeColor="accent1"/>
    </w:rPr>
  </w:style>
  <w:style w:type="character" w:styleId="Emphasis">
    <w:name w:val="Emphasis"/>
    <w:basedOn w:val="DefaultParagraphFont"/>
    <w:qFormat/>
    <w:rsid w:val="009A67C0"/>
    <w:rPr>
      <w:i/>
      <w:iCs/>
    </w:rPr>
  </w:style>
  <w:style w:type="paragraph" w:customStyle="1" w:styleId="ADocumentTitleDescriptor">
    <w:name w:val="A_DocumentTitleDescriptor"/>
    <w:qFormat/>
    <w:rsid w:val="009A67C0"/>
    <w:pPr>
      <w:framePr w:wrap="around" w:vAnchor="page" w:hAnchor="page" w:xAlign="right" w:y="2269"/>
      <w:suppressOverlap/>
      <w:jc w:val="right"/>
    </w:pPr>
    <w:rPr>
      <w:rFonts w:asciiTheme="minorHAnsi" w:hAnsiTheme="minorHAnsi"/>
      <w:color w:val="FFFFFF" w:themeColor="background1"/>
      <w:sz w:val="28"/>
      <w:szCs w:val="28"/>
    </w:rPr>
  </w:style>
  <w:style w:type="paragraph" w:customStyle="1" w:styleId="ADocumentTTypeTitle">
    <w:name w:val="A_DocumentTTypeTitle"/>
    <w:qFormat/>
    <w:rsid w:val="009A67C0"/>
    <w:pPr>
      <w:framePr w:wrap="around" w:vAnchor="page" w:hAnchor="page" w:xAlign="right" w:y="2269"/>
      <w:suppressOverlap/>
      <w:jc w:val="right"/>
    </w:pPr>
    <w:rPr>
      <w:rFonts w:asciiTheme="majorHAnsi" w:hAnsiTheme="majorHAnsi"/>
      <w:color w:val="FFFFFF" w:themeColor="background1"/>
      <w:sz w:val="60"/>
      <w:szCs w:val="60"/>
    </w:rPr>
  </w:style>
  <w:style w:type="character" w:customStyle="1" w:styleId="AEmphasis">
    <w:name w:val="A_Emphasis"/>
    <w:basedOn w:val="DefaultParagraphFont"/>
    <w:uiPriority w:val="1"/>
    <w:qFormat/>
    <w:rsid w:val="009A67C0"/>
    <w:rPr>
      <w:b/>
      <w:color w:val="5D5D5D" w:themeColor="background2"/>
    </w:rPr>
  </w:style>
  <w:style w:type="character" w:customStyle="1" w:styleId="AEmphasisBlack">
    <w:name w:val="A_Emphasis_Black"/>
    <w:basedOn w:val="AEmphasis"/>
    <w:uiPriority w:val="1"/>
    <w:qFormat/>
    <w:rsid w:val="008539CF"/>
    <w:rPr>
      <w:rFonts w:asciiTheme="majorHAnsi" w:hAnsiTheme="majorHAnsi"/>
      <w:b/>
      <w:color w:val="000000" w:themeColor="text1"/>
    </w:rPr>
  </w:style>
  <w:style w:type="paragraph" w:customStyle="1" w:styleId="AEnclosures">
    <w:name w:val="A_Enclosures"/>
    <w:qFormat/>
    <w:rsid w:val="009A67C0"/>
    <w:pPr>
      <w:spacing w:before="60" w:after="60"/>
    </w:pPr>
    <w:rPr>
      <w:rFonts w:asciiTheme="minorHAnsi" w:hAnsiTheme="minorHAnsi" w:cs="Arial"/>
      <w:color w:val="6AA2DA" w:themeColor="accent2"/>
      <w:szCs w:val="24"/>
      <w:lang w:eastAsia="en-GB"/>
    </w:rPr>
  </w:style>
  <w:style w:type="paragraph" w:customStyle="1" w:styleId="AFooterLeft">
    <w:name w:val="A_FooterLeft"/>
    <w:qFormat/>
    <w:rsid w:val="009A67C0"/>
    <w:rPr>
      <w:rFonts w:asciiTheme="minorHAnsi" w:hAnsiTheme="minorHAnsi" w:cs="Arial"/>
      <w:color w:val="6AA2DA" w:themeColor="accent2"/>
      <w:sz w:val="18"/>
      <w:szCs w:val="24"/>
    </w:rPr>
  </w:style>
  <w:style w:type="paragraph" w:customStyle="1" w:styleId="AFooterStrapline">
    <w:name w:val="A_FooterStrapline"/>
    <w:qFormat/>
    <w:rsid w:val="009A67C0"/>
    <w:pPr>
      <w:spacing w:after="60"/>
      <w:jc w:val="right"/>
    </w:pPr>
    <w:rPr>
      <w:rFonts w:asciiTheme="majorHAnsi" w:hAnsiTheme="majorHAnsi"/>
      <w:b/>
      <w:i/>
      <w:iCs/>
      <w:color w:val="5D5D5D" w:themeColor="background2"/>
      <w:sz w:val="18"/>
    </w:rPr>
  </w:style>
  <w:style w:type="paragraph" w:customStyle="1" w:styleId="AFrontCoverStrapLine">
    <w:name w:val="A_FrontCoverStrapLine"/>
    <w:qFormat/>
    <w:rsid w:val="009A67C0"/>
    <w:rPr>
      <w:rFonts w:cs="Arial"/>
      <w:b/>
      <w:color w:val="4472C4" w:themeColor="text2"/>
      <w:sz w:val="32"/>
      <w:szCs w:val="24"/>
    </w:rPr>
  </w:style>
  <w:style w:type="paragraph" w:customStyle="1" w:styleId="AGraphicCentre">
    <w:name w:val="A_GraphicCentre"/>
    <w:basedOn w:val="AMainBodyText"/>
    <w:qFormat/>
    <w:rsid w:val="009A67C0"/>
    <w:pPr>
      <w:jc w:val="center"/>
    </w:pPr>
    <w:rPr>
      <w:noProof/>
    </w:rPr>
  </w:style>
  <w:style w:type="paragraph" w:customStyle="1" w:styleId="AGraphicsLeft">
    <w:name w:val="A_GraphicsLeft"/>
    <w:basedOn w:val="AGraphicCentre"/>
    <w:next w:val="AMainBodyText"/>
    <w:qFormat/>
    <w:rsid w:val="009A67C0"/>
    <w:pPr>
      <w:spacing w:after="240" w:line="300" w:lineRule="atLeast"/>
      <w:jc w:val="left"/>
    </w:pPr>
    <w:rPr>
      <w:rFonts w:cs="Arial"/>
      <w:szCs w:val="20"/>
    </w:rPr>
  </w:style>
  <w:style w:type="paragraph" w:customStyle="1" w:styleId="AGraphicsRight">
    <w:name w:val="A_GraphicsRight"/>
    <w:basedOn w:val="Normal"/>
    <w:next w:val="Normal"/>
    <w:qFormat/>
    <w:rsid w:val="009A67C0"/>
    <w:pPr>
      <w:spacing w:after="240" w:line="300" w:lineRule="atLeast"/>
      <w:jc w:val="right"/>
    </w:pPr>
    <w:rPr>
      <w:rFonts w:cs="Arial"/>
      <w:szCs w:val="20"/>
    </w:rPr>
  </w:style>
  <w:style w:type="paragraph" w:customStyle="1" w:styleId="AHeaderFooterLeft">
    <w:name w:val="A_HeaderFooterLeft"/>
    <w:qFormat/>
    <w:rsid w:val="007F7DFB"/>
    <w:pPr>
      <w:spacing w:before="40" w:after="60"/>
    </w:pPr>
    <w:rPr>
      <w:rFonts w:asciiTheme="minorHAnsi" w:hAnsiTheme="minorHAnsi"/>
      <w:color w:val="5D5D5D" w:themeColor="background2"/>
      <w:sz w:val="18"/>
    </w:rPr>
  </w:style>
  <w:style w:type="paragraph" w:customStyle="1" w:styleId="AHeaderFooterRight">
    <w:name w:val="A_HeaderFooterRight"/>
    <w:basedOn w:val="AHeaderFooterLeft"/>
    <w:qFormat/>
    <w:rsid w:val="009A67C0"/>
    <w:pPr>
      <w:jc w:val="right"/>
    </w:pPr>
    <w:rPr>
      <w:sz w:val="20"/>
    </w:rPr>
  </w:style>
  <w:style w:type="paragraph" w:customStyle="1" w:styleId="AHeaderDocumentTitle">
    <w:name w:val="A_HeaderDocumentTitle"/>
    <w:basedOn w:val="AHeaderFooterRight"/>
    <w:qFormat/>
    <w:rsid w:val="00B55FD8"/>
    <w:pPr>
      <w:framePr w:wrap="around" w:vAnchor="page" w:hAnchor="margin" w:xAlign="right" w:y="681"/>
      <w:suppressOverlap/>
    </w:pPr>
    <w:rPr>
      <w:color w:val="000000" w:themeColor="text1"/>
    </w:rPr>
  </w:style>
  <w:style w:type="paragraph" w:customStyle="1" w:styleId="AHeaderFooterCentre">
    <w:name w:val="A_HeaderFooterCentre"/>
    <w:basedOn w:val="AHeaderFooterLeft"/>
    <w:qFormat/>
    <w:rsid w:val="00B55FD8"/>
    <w:pPr>
      <w:jc w:val="center"/>
    </w:pPr>
    <w:rPr>
      <w:color w:val="000000" w:themeColor="text1"/>
      <w:sz w:val="20"/>
    </w:rPr>
  </w:style>
  <w:style w:type="paragraph" w:customStyle="1" w:styleId="AHeaderFooterEmphasis">
    <w:name w:val="A_HeaderFooterEmphasis"/>
    <w:basedOn w:val="AHeaderFooterRight"/>
    <w:qFormat/>
    <w:rsid w:val="00B55FD8"/>
    <w:pPr>
      <w:framePr w:wrap="around" w:vAnchor="page" w:hAnchor="margin" w:xAlign="right" w:y="681"/>
      <w:spacing w:after="0"/>
      <w:suppressOverlap/>
    </w:pPr>
    <w:rPr>
      <w:color w:val="000099" w:themeColor="accent5"/>
    </w:rPr>
  </w:style>
  <w:style w:type="paragraph" w:customStyle="1" w:styleId="AHeaderFooterRightBold">
    <w:name w:val="A_HeaderFooterRightBold"/>
    <w:basedOn w:val="AHeaderFooterRight"/>
    <w:qFormat/>
    <w:rsid w:val="009A67C0"/>
    <w:pPr>
      <w:framePr w:wrap="around" w:vAnchor="page" w:hAnchor="margin" w:xAlign="right" w:y="681"/>
      <w:suppressOverlap/>
    </w:pPr>
    <w:rPr>
      <w:b/>
      <w:bCs/>
    </w:rPr>
  </w:style>
  <w:style w:type="paragraph" w:customStyle="1" w:styleId="AHeaderSeperator">
    <w:name w:val="A_HeaderSeperator"/>
    <w:qFormat/>
    <w:rsid w:val="00B55FD8"/>
    <w:rPr>
      <w:rFonts w:asciiTheme="minorHAnsi" w:hAnsiTheme="minorHAnsi"/>
      <w:sz w:val="14"/>
      <w:szCs w:val="14"/>
    </w:rPr>
  </w:style>
  <w:style w:type="paragraph" w:customStyle="1" w:styleId="AItalicNote">
    <w:name w:val="A_ItalicNote"/>
    <w:basedOn w:val="AMainBodyText"/>
    <w:rsid w:val="0037019F"/>
    <w:pPr>
      <w:spacing w:after="240" w:line="300" w:lineRule="atLeast"/>
    </w:pPr>
    <w:rPr>
      <w:i/>
      <w:iCs/>
      <w:szCs w:val="20"/>
    </w:rPr>
  </w:style>
  <w:style w:type="paragraph" w:customStyle="1" w:styleId="AReference">
    <w:name w:val="A_Reference"/>
    <w:qFormat/>
    <w:rsid w:val="009A67C0"/>
    <w:pPr>
      <w:spacing w:after="120"/>
      <w:ind w:left="720" w:hanging="720"/>
    </w:pPr>
    <w:rPr>
      <w:rFonts w:asciiTheme="minorHAnsi" w:hAnsiTheme="minorHAnsi"/>
      <w:bCs/>
      <w:color w:val="6AA2DA" w:themeColor="accent2"/>
    </w:rPr>
  </w:style>
  <w:style w:type="paragraph" w:customStyle="1" w:styleId="AReferenceLine">
    <w:name w:val="A_ReferenceLine"/>
    <w:basedOn w:val="AMainBodyText"/>
    <w:qFormat/>
    <w:rsid w:val="009A67C0"/>
    <w:pPr>
      <w:spacing w:line="300" w:lineRule="atLeast"/>
    </w:pPr>
    <w:rPr>
      <w:rFonts w:cs="Arial"/>
      <w:szCs w:val="20"/>
    </w:rPr>
  </w:style>
  <w:style w:type="paragraph" w:customStyle="1" w:styleId="ATitle">
    <w:name w:val="A_Title"/>
    <w:basedOn w:val="AMainBodyText"/>
    <w:qFormat/>
    <w:rsid w:val="009A67C0"/>
    <w:pPr>
      <w:framePr w:wrap="around" w:vAnchor="page" w:hAnchor="margin" w:xAlign="right" w:y="4537"/>
      <w:spacing w:after="240" w:line="240" w:lineRule="auto"/>
      <w:jc w:val="right"/>
    </w:pPr>
    <w:rPr>
      <w:sz w:val="32"/>
      <w:szCs w:val="28"/>
    </w:rPr>
  </w:style>
  <w:style w:type="paragraph" w:customStyle="1" w:styleId="AReportSubTitle">
    <w:name w:val="A_ReportSubTitle"/>
    <w:basedOn w:val="ATitle"/>
    <w:qFormat/>
    <w:rsid w:val="009A67C0"/>
    <w:pPr>
      <w:framePr w:wrap="around"/>
    </w:pPr>
    <w:rPr>
      <w:b/>
      <w:sz w:val="28"/>
      <w:szCs w:val="24"/>
    </w:rPr>
  </w:style>
  <w:style w:type="paragraph" w:customStyle="1" w:styleId="ASalutation">
    <w:name w:val="A_Salutation"/>
    <w:basedOn w:val="AMainBodyText"/>
    <w:qFormat/>
    <w:rsid w:val="009A67C0"/>
    <w:pPr>
      <w:spacing w:before="480" w:line="240" w:lineRule="auto"/>
    </w:pPr>
    <w:rPr>
      <w:rFonts w:cs="Arial"/>
      <w:szCs w:val="20"/>
    </w:rPr>
  </w:style>
  <w:style w:type="paragraph" w:customStyle="1" w:styleId="ASenderDetails">
    <w:name w:val="A_SenderDetails"/>
    <w:basedOn w:val="Normal"/>
    <w:qFormat/>
    <w:rsid w:val="009A67C0"/>
    <w:pPr>
      <w:spacing w:after="240"/>
    </w:pPr>
    <w:rPr>
      <w:rFonts w:cs="Arial"/>
      <w:color w:val="6AA2DA" w:themeColor="accent2"/>
      <w:lang w:val="en-US" w:eastAsia="en-GB"/>
    </w:rPr>
  </w:style>
  <w:style w:type="paragraph" w:customStyle="1" w:styleId="ASubjectLine">
    <w:name w:val="A_SubjectLine"/>
    <w:qFormat/>
    <w:rsid w:val="009A67C0"/>
    <w:pPr>
      <w:spacing w:after="60"/>
    </w:pPr>
    <w:rPr>
      <w:rFonts w:asciiTheme="minorHAnsi" w:hAnsiTheme="minorHAnsi" w:cs="Arial"/>
      <w:b/>
      <w:bCs/>
      <w:color w:val="6AA2DA" w:themeColor="accent2"/>
      <w:lang w:eastAsia="en-GB"/>
    </w:rPr>
  </w:style>
  <w:style w:type="paragraph" w:customStyle="1" w:styleId="ATableHeadingLeft">
    <w:name w:val="A_TableHeadingLeft"/>
    <w:qFormat/>
    <w:rsid w:val="00FE6317"/>
    <w:pPr>
      <w:spacing w:before="60" w:after="60"/>
    </w:pPr>
    <w:rPr>
      <w:rFonts w:asciiTheme="minorHAnsi" w:hAnsiTheme="minorHAnsi"/>
      <w:b/>
      <w:color w:val="FFFFFF" w:themeColor="background1"/>
      <w:sz w:val="20"/>
    </w:rPr>
  </w:style>
  <w:style w:type="paragraph" w:customStyle="1" w:styleId="ATableBodyLeft">
    <w:name w:val="A_TableBodyLeft"/>
    <w:qFormat/>
    <w:rsid w:val="00713B8E"/>
    <w:pPr>
      <w:spacing w:before="60" w:after="60"/>
    </w:pPr>
    <w:rPr>
      <w:rFonts w:asciiTheme="minorHAnsi" w:hAnsiTheme="minorHAnsi"/>
      <w:sz w:val="20"/>
      <w:szCs w:val="20"/>
    </w:rPr>
  </w:style>
  <w:style w:type="paragraph" w:customStyle="1" w:styleId="ATableBodyCentre">
    <w:name w:val="A_TableBodyCentre"/>
    <w:qFormat/>
    <w:rsid w:val="00892B6F"/>
    <w:pPr>
      <w:spacing w:before="60" w:after="60"/>
      <w:jc w:val="center"/>
    </w:pPr>
    <w:rPr>
      <w:sz w:val="20"/>
    </w:rPr>
  </w:style>
  <w:style w:type="paragraph" w:customStyle="1" w:styleId="ATableBodyRight">
    <w:name w:val="A_TableBodyRight"/>
    <w:basedOn w:val="ATableBodyCentre"/>
    <w:qFormat/>
    <w:rsid w:val="0037019F"/>
    <w:pPr>
      <w:jc w:val="right"/>
    </w:pPr>
  </w:style>
  <w:style w:type="character" w:customStyle="1" w:styleId="Heading1Char">
    <w:name w:val="Heading 1 Char"/>
    <w:link w:val="Heading1"/>
    <w:rsid w:val="00AA6368"/>
    <w:rPr>
      <w:rFonts w:asciiTheme="majorHAnsi" w:hAnsiTheme="majorHAnsi" w:cs="Arial"/>
      <w:b/>
      <w:bCs/>
      <w:caps/>
      <w:color w:val="4472C4" w:themeColor="text2"/>
      <w:sz w:val="24"/>
    </w:rPr>
  </w:style>
  <w:style w:type="character" w:customStyle="1" w:styleId="Heading2Char">
    <w:name w:val="Heading 2 Char"/>
    <w:link w:val="Heading2"/>
    <w:rsid w:val="00AA6368"/>
    <w:rPr>
      <w:rFonts w:asciiTheme="majorHAnsi" w:hAnsiTheme="majorHAnsi" w:cs="Arial"/>
      <w:b/>
      <w:color w:val="4472C4" w:themeColor="text2"/>
    </w:rPr>
  </w:style>
  <w:style w:type="character" w:customStyle="1" w:styleId="Heading3Char">
    <w:name w:val="Heading 3 Char"/>
    <w:link w:val="Heading3"/>
    <w:uiPriority w:val="9"/>
    <w:rsid w:val="00AA6368"/>
    <w:rPr>
      <w:rFonts w:asciiTheme="majorHAnsi" w:hAnsiTheme="majorHAnsi" w:cs="Arial"/>
      <w:b/>
      <w:color w:val="4472C4" w:themeColor="text2"/>
    </w:rPr>
  </w:style>
  <w:style w:type="character" w:customStyle="1" w:styleId="Heading4Char">
    <w:name w:val="Heading 4 Char"/>
    <w:link w:val="Heading4"/>
    <w:rsid w:val="005A0B53"/>
    <w:rPr>
      <w:rFonts w:asciiTheme="minorHAnsi" w:hAnsiTheme="minorHAnsi" w:cs="Arial"/>
      <w:bCs/>
      <w:color w:val="4472C4" w:themeColor="text2"/>
    </w:rPr>
  </w:style>
  <w:style w:type="character" w:customStyle="1" w:styleId="Heading5Char">
    <w:name w:val="Heading 5 Char"/>
    <w:link w:val="Heading5"/>
    <w:rsid w:val="00B03CF6"/>
    <w:rPr>
      <w:rFonts w:asciiTheme="minorHAnsi" w:hAnsiTheme="minorHAnsi" w:cs="Arial"/>
      <w:b/>
      <w:bCs/>
      <w:iCs/>
      <w:color w:val="4472C4" w:themeColor="text2"/>
    </w:rPr>
  </w:style>
  <w:style w:type="character" w:customStyle="1" w:styleId="Heading6Char">
    <w:name w:val="Heading 6 Char"/>
    <w:link w:val="Heading6"/>
    <w:rsid w:val="00B03CF6"/>
    <w:rPr>
      <w:rFonts w:asciiTheme="majorHAnsi" w:hAnsiTheme="majorHAnsi" w:cs="Arial"/>
      <w:b/>
      <w:bCs/>
      <w:color w:val="4472C4" w:themeColor="text2"/>
      <w:sz w:val="24"/>
    </w:rPr>
  </w:style>
  <w:style w:type="character" w:customStyle="1" w:styleId="Heading7Char">
    <w:name w:val="Heading 7 Char"/>
    <w:link w:val="Heading7"/>
    <w:rsid w:val="00B03CF6"/>
    <w:rPr>
      <w:rFonts w:asciiTheme="majorHAnsi" w:hAnsiTheme="majorHAnsi" w:cs="Arial"/>
      <w:b/>
      <w:color w:val="4472C4" w:themeColor="text2"/>
      <w:sz w:val="24"/>
    </w:rPr>
  </w:style>
  <w:style w:type="character" w:customStyle="1" w:styleId="Heading8Char">
    <w:name w:val="Heading 8 Char"/>
    <w:link w:val="Heading8"/>
    <w:rsid w:val="00B03CF6"/>
    <w:rPr>
      <w:rFonts w:asciiTheme="majorHAnsi" w:hAnsiTheme="majorHAnsi" w:cs="Arial"/>
      <w:b/>
      <w:color w:val="4472C4" w:themeColor="text2"/>
      <w:sz w:val="24"/>
    </w:rPr>
  </w:style>
  <w:style w:type="character" w:customStyle="1" w:styleId="Heading9Char">
    <w:name w:val="Heading 9 Char"/>
    <w:link w:val="Heading9"/>
    <w:rsid w:val="005A0B53"/>
    <w:rPr>
      <w:rFonts w:asciiTheme="majorHAnsi" w:hAnsiTheme="majorHAnsi" w:cs="Arial"/>
      <w:color w:val="4472C4" w:themeColor="text2"/>
    </w:rPr>
  </w:style>
  <w:style w:type="paragraph" w:customStyle="1" w:styleId="ATableHeader">
    <w:name w:val="A_TableHeader"/>
    <w:qFormat/>
    <w:rsid w:val="003F7513"/>
    <w:pPr>
      <w:spacing w:before="60" w:after="60"/>
      <w:jc w:val="center"/>
    </w:pPr>
    <w:rPr>
      <w:rFonts w:asciiTheme="majorHAnsi" w:hAnsiTheme="majorHAnsi"/>
      <w:b/>
      <w:bCs/>
      <w:color w:val="FFFFFF" w:themeColor="background1"/>
      <w:sz w:val="20"/>
    </w:rPr>
  </w:style>
  <w:style w:type="paragraph" w:customStyle="1" w:styleId="AWarningText">
    <w:name w:val="A_WarningText"/>
    <w:basedOn w:val="AMainBodyText"/>
    <w:next w:val="AMainBodyText"/>
    <w:qFormat/>
    <w:rsid w:val="009A67C0"/>
    <w:pPr>
      <w:spacing w:after="240" w:line="300" w:lineRule="atLeast"/>
    </w:pPr>
    <w:rPr>
      <w:rFonts w:cs="Arial"/>
      <w:color w:val="C00000" w:themeColor="accent4"/>
      <w:szCs w:val="20"/>
    </w:rPr>
  </w:style>
  <w:style w:type="paragraph" w:styleId="Caption">
    <w:name w:val="caption"/>
    <w:next w:val="AMainBodyText"/>
    <w:uiPriority w:val="35"/>
    <w:unhideWhenUsed/>
    <w:qFormat/>
    <w:rsid w:val="00CA1880"/>
    <w:pPr>
      <w:spacing w:after="120"/>
    </w:pPr>
    <w:rPr>
      <w:rFonts w:asciiTheme="majorHAnsi" w:hAnsiTheme="majorHAnsi"/>
      <w:iCs/>
      <w:color w:val="4472C4" w:themeColor="text2"/>
      <w:sz w:val="20"/>
      <w:szCs w:val="18"/>
    </w:rPr>
  </w:style>
  <w:style w:type="character" w:styleId="EndnoteReference">
    <w:name w:val="endnote reference"/>
    <w:basedOn w:val="DefaultParagraphFont"/>
    <w:uiPriority w:val="99"/>
    <w:semiHidden/>
    <w:unhideWhenUsed/>
    <w:rsid w:val="009A67C0"/>
    <w:rPr>
      <w:color w:val="6AA2DA" w:themeColor="accent2"/>
      <w:vertAlign w:val="superscript"/>
    </w:rPr>
  </w:style>
  <w:style w:type="paragraph" w:styleId="EndnoteText">
    <w:name w:val="endnote text"/>
    <w:link w:val="EndnoteTextChar"/>
    <w:uiPriority w:val="99"/>
    <w:semiHidden/>
    <w:unhideWhenUsed/>
    <w:rsid w:val="009A67C0"/>
    <w:rPr>
      <w:rFonts w:asciiTheme="minorHAnsi" w:hAnsiTheme="minorHAnsi"/>
      <w:color w:val="6AA2DA" w:themeColor="accent2"/>
    </w:rPr>
  </w:style>
  <w:style w:type="character" w:customStyle="1" w:styleId="EndnoteTextChar">
    <w:name w:val="Endnote Text Char"/>
    <w:basedOn w:val="DefaultParagraphFont"/>
    <w:link w:val="EndnoteText"/>
    <w:uiPriority w:val="99"/>
    <w:semiHidden/>
    <w:rsid w:val="009A67C0"/>
    <w:rPr>
      <w:rFonts w:asciiTheme="minorHAnsi" w:hAnsiTheme="minorHAnsi"/>
      <w:color w:val="6AA2DA" w:themeColor="accent2"/>
      <w:sz w:val="22"/>
      <w:szCs w:val="22"/>
    </w:rPr>
  </w:style>
  <w:style w:type="paragraph" w:styleId="Footer">
    <w:name w:val="footer"/>
    <w:basedOn w:val="AHeaderFooterLeft"/>
    <w:link w:val="FooterChar"/>
    <w:uiPriority w:val="99"/>
    <w:unhideWhenUsed/>
    <w:qFormat/>
    <w:rsid w:val="00B55FD8"/>
    <w:pPr>
      <w:spacing w:after="120"/>
    </w:pPr>
    <w:rPr>
      <w:color w:val="000000" w:themeColor="text1"/>
    </w:rPr>
  </w:style>
  <w:style w:type="character" w:customStyle="1" w:styleId="FooterChar">
    <w:name w:val="Footer Char"/>
    <w:basedOn w:val="DefaultParagraphFont"/>
    <w:link w:val="Footer"/>
    <w:uiPriority w:val="99"/>
    <w:rsid w:val="00B55FD8"/>
    <w:rPr>
      <w:rFonts w:asciiTheme="minorHAnsi" w:hAnsiTheme="minorHAnsi"/>
      <w:color w:val="000000" w:themeColor="text1"/>
      <w:sz w:val="18"/>
      <w:szCs w:val="22"/>
    </w:rPr>
  </w:style>
  <w:style w:type="character" w:styleId="FootnoteReference">
    <w:name w:val="footnote reference"/>
    <w:basedOn w:val="DefaultParagraphFont"/>
    <w:uiPriority w:val="99"/>
    <w:semiHidden/>
    <w:unhideWhenUsed/>
    <w:rsid w:val="009A67C0"/>
    <w:rPr>
      <w:color w:val="6AA2DA" w:themeColor="accent2"/>
      <w:vertAlign w:val="superscript"/>
    </w:rPr>
  </w:style>
  <w:style w:type="paragraph" w:styleId="FootnoteText">
    <w:name w:val="footnote text"/>
    <w:link w:val="FootnoteTextChar"/>
    <w:semiHidden/>
    <w:unhideWhenUsed/>
    <w:qFormat/>
    <w:rsid w:val="009A67C0"/>
    <w:rPr>
      <w:rFonts w:asciiTheme="minorHAnsi" w:hAnsiTheme="minorHAnsi"/>
      <w:color w:val="6AA2DA" w:themeColor="accent2"/>
      <w:sz w:val="18"/>
    </w:rPr>
  </w:style>
  <w:style w:type="character" w:customStyle="1" w:styleId="FootnoteTextChar">
    <w:name w:val="Footnote Text Char"/>
    <w:basedOn w:val="DefaultParagraphFont"/>
    <w:link w:val="FootnoteText"/>
    <w:semiHidden/>
    <w:rsid w:val="009A67C0"/>
    <w:rPr>
      <w:rFonts w:asciiTheme="minorHAnsi" w:hAnsiTheme="minorHAnsi"/>
      <w:color w:val="6AA2DA" w:themeColor="accent2"/>
      <w:sz w:val="18"/>
      <w:szCs w:val="22"/>
    </w:rPr>
  </w:style>
  <w:style w:type="paragraph" w:styleId="Header">
    <w:name w:val="header"/>
    <w:basedOn w:val="AHeaderFooterLeft"/>
    <w:link w:val="HeaderChar"/>
    <w:uiPriority w:val="99"/>
    <w:unhideWhenUsed/>
    <w:qFormat/>
    <w:rsid w:val="00B55FD8"/>
    <w:pPr>
      <w:spacing w:after="0"/>
    </w:pPr>
    <w:rPr>
      <w:color w:val="000000" w:themeColor="text1"/>
      <w:sz w:val="20"/>
    </w:rPr>
  </w:style>
  <w:style w:type="character" w:customStyle="1" w:styleId="HeaderChar">
    <w:name w:val="Header Char"/>
    <w:basedOn w:val="DefaultParagraphFont"/>
    <w:link w:val="Header"/>
    <w:uiPriority w:val="99"/>
    <w:rsid w:val="00B55FD8"/>
    <w:rPr>
      <w:rFonts w:asciiTheme="minorHAnsi" w:hAnsiTheme="minorHAnsi"/>
      <w:color w:val="000000" w:themeColor="text1"/>
      <w:szCs w:val="22"/>
    </w:rPr>
  </w:style>
  <w:style w:type="paragraph" w:styleId="ListBullet">
    <w:name w:val="List Bullet"/>
    <w:uiPriority w:val="99"/>
    <w:unhideWhenUsed/>
    <w:qFormat/>
    <w:rsid w:val="0037019F"/>
    <w:pPr>
      <w:numPr>
        <w:numId w:val="1"/>
      </w:numPr>
      <w:spacing w:after="120" w:line="240" w:lineRule="atLeast"/>
      <w:contextualSpacing/>
    </w:pPr>
    <w:rPr>
      <w:rFonts w:asciiTheme="minorHAnsi" w:hAnsiTheme="minorHAnsi"/>
    </w:rPr>
  </w:style>
  <w:style w:type="paragraph" w:styleId="ListBullet2">
    <w:name w:val="List Bullet 2"/>
    <w:uiPriority w:val="99"/>
    <w:unhideWhenUsed/>
    <w:qFormat/>
    <w:rsid w:val="0037019F"/>
    <w:pPr>
      <w:numPr>
        <w:ilvl w:val="1"/>
        <w:numId w:val="1"/>
      </w:numPr>
      <w:spacing w:after="120" w:line="240" w:lineRule="atLeast"/>
      <w:contextualSpacing/>
    </w:pPr>
    <w:rPr>
      <w:rFonts w:asciiTheme="minorHAnsi" w:hAnsiTheme="minorHAnsi"/>
    </w:rPr>
  </w:style>
  <w:style w:type="paragraph" w:styleId="ListBullet3">
    <w:name w:val="List Bullet 3"/>
    <w:uiPriority w:val="99"/>
    <w:unhideWhenUsed/>
    <w:qFormat/>
    <w:rsid w:val="0037019F"/>
    <w:pPr>
      <w:numPr>
        <w:ilvl w:val="2"/>
        <w:numId w:val="1"/>
      </w:numPr>
      <w:spacing w:after="120" w:line="240" w:lineRule="atLeast"/>
      <w:contextualSpacing/>
    </w:pPr>
    <w:rPr>
      <w:rFonts w:asciiTheme="minorHAnsi" w:hAnsiTheme="minorHAnsi"/>
    </w:rPr>
  </w:style>
  <w:style w:type="paragraph" w:styleId="ListNumber">
    <w:name w:val="List Number"/>
    <w:basedOn w:val="AMainBodyText"/>
    <w:uiPriority w:val="99"/>
    <w:unhideWhenUsed/>
    <w:qFormat/>
    <w:rsid w:val="00DC1899"/>
    <w:pPr>
      <w:keepLines/>
      <w:numPr>
        <w:numId w:val="24"/>
      </w:numPr>
      <w:spacing w:line="320" w:lineRule="atLeast"/>
    </w:pPr>
  </w:style>
  <w:style w:type="paragraph" w:styleId="ListNumber2">
    <w:name w:val="List Number 2"/>
    <w:basedOn w:val="AMainBodyText"/>
    <w:uiPriority w:val="99"/>
    <w:unhideWhenUsed/>
    <w:rsid w:val="00DC1899"/>
    <w:pPr>
      <w:numPr>
        <w:ilvl w:val="1"/>
        <w:numId w:val="24"/>
      </w:numPr>
      <w:spacing w:line="320" w:lineRule="atLeast"/>
    </w:pPr>
  </w:style>
  <w:style w:type="paragraph" w:styleId="ListNumber3">
    <w:name w:val="List Number 3"/>
    <w:basedOn w:val="AMainBodyText"/>
    <w:uiPriority w:val="99"/>
    <w:unhideWhenUsed/>
    <w:rsid w:val="00DC1899"/>
    <w:pPr>
      <w:numPr>
        <w:ilvl w:val="2"/>
        <w:numId w:val="24"/>
      </w:numPr>
      <w:spacing w:line="320" w:lineRule="atLeast"/>
    </w:pPr>
  </w:style>
  <w:style w:type="paragraph" w:styleId="TOC1">
    <w:name w:val="toc 1"/>
    <w:next w:val="AMainBodyText"/>
    <w:uiPriority w:val="39"/>
    <w:unhideWhenUsed/>
    <w:qFormat/>
    <w:rsid w:val="00FD446D"/>
    <w:pPr>
      <w:tabs>
        <w:tab w:val="left" w:pos="567"/>
        <w:tab w:val="right" w:leader="dot" w:pos="9628"/>
      </w:tabs>
      <w:spacing w:after="120"/>
    </w:pPr>
    <w:rPr>
      <w:rFonts w:asciiTheme="majorHAnsi" w:hAnsiTheme="majorHAnsi" w:cs="Arial"/>
      <w:bCs/>
      <w:sz w:val="24"/>
    </w:rPr>
  </w:style>
  <w:style w:type="paragraph" w:styleId="TOC2">
    <w:name w:val="toc 2"/>
    <w:next w:val="AMainBodyText"/>
    <w:uiPriority w:val="39"/>
    <w:unhideWhenUsed/>
    <w:qFormat/>
    <w:rsid w:val="00287131"/>
    <w:pPr>
      <w:spacing w:before="60" w:after="60"/>
      <w:ind w:left="567"/>
    </w:pPr>
    <w:rPr>
      <w:rFonts w:asciiTheme="majorHAnsi" w:hAnsiTheme="majorHAnsi" w:cs="Arial"/>
    </w:rPr>
  </w:style>
  <w:style w:type="paragraph" w:styleId="TOC3">
    <w:name w:val="toc 3"/>
    <w:next w:val="AMainBodyText"/>
    <w:uiPriority w:val="39"/>
    <w:unhideWhenUsed/>
    <w:qFormat/>
    <w:rsid w:val="0037019F"/>
    <w:pPr>
      <w:ind w:left="1134"/>
    </w:pPr>
    <w:rPr>
      <w:rFonts w:asciiTheme="majorHAnsi" w:hAnsiTheme="majorHAnsi" w:cs="Arial"/>
      <w:color w:val="4472C4" w:themeColor="text2"/>
    </w:rPr>
  </w:style>
  <w:style w:type="numbering" w:customStyle="1" w:styleId="Headings">
    <w:name w:val="Headings"/>
    <w:uiPriority w:val="99"/>
    <w:rsid w:val="00FD7B43"/>
    <w:pPr>
      <w:numPr>
        <w:numId w:val="3"/>
      </w:numPr>
    </w:pPr>
  </w:style>
  <w:style w:type="table" w:styleId="TableGrid">
    <w:name w:val="Table Grid"/>
    <w:basedOn w:val="TableNormal"/>
    <w:uiPriority w:val="59"/>
    <w:rsid w:val="001666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ageNumberRight">
    <w:name w:val="A_PageNumberRight"/>
    <w:basedOn w:val="AHeaderFooterRight"/>
    <w:qFormat/>
    <w:rsid w:val="007F7DFB"/>
    <w:rPr>
      <w:color w:val="000000" w:themeColor="text1"/>
    </w:rPr>
  </w:style>
  <w:style w:type="character" w:styleId="Hyperlink">
    <w:name w:val="Hyperlink"/>
    <w:basedOn w:val="DefaultParagraphFont"/>
    <w:uiPriority w:val="99"/>
    <w:unhideWhenUsed/>
    <w:rsid w:val="00892B6F"/>
    <w:rPr>
      <w:color w:val="0563C1" w:themeColor="hyperlink"/>
      <w:u w:val="single"/>
    </w:rPr>
  </w:style>
  <w:style w:type="paragraph" w:styleId="TOC7">
    <w:name w:val="toc 7"/>
    <w:basedOn w:val="Heading1"/>
    <w:next w:val="AMainBodyText"/>
    <w:uiPriority w:val="39"/>
    <w:unhideWhenUsed/>
    <w:qFormat/>
    <w:rsid w:val="00FD446D"/>
    <w:pPr>
      <w:numPr>
        <w:numId w:val="0"/>
      </w:numPr>
      <w:spacing w:before="240" w:after="240"/>
    </w:pPr>
    <w:rPr>
      <w:b w:val="0"/>
      <w:color w:val="000000" w:themeColor="text1"/>
    </w:rPr>
  </w:style>
  <w:style w:type="paragraph" w:styleId="TableofFigures">
    <w:name w:val="table of figures"/>
    <w:basedOn w:val="TOC1"/>
    <w:next w:val="AMainBodyText"/>
    <w:uiPriority w:val="99"/>
    <w:unhideWhenUsed/>
    <w:qFormat/>
    <w:rsid w:val="00FD446D"/>
    <w:rPr>
      <w:sz w:val="22"/>
    </w:rPr>
  </w:style>
  <w:style w:type="paragraph" w:customStyle="1" w:styleId="ASectionHeading">
    <w:name w:val="A_SectionHeading"/>
    <w:next w:val="Heading1"/>
    <w:qFormat/>
    <w:rsid w:val="00C727AA"/>
    <w:pPr>
      <w:pageBreakBefore/>
      <w:spacing w:after="240"/>
    </w:pPr>
    <w:rPr>
      <w:rFonts w:asciiTheme="majorHAnsi" w:hAnsiTheme="majorHAnsi" w:cstheme="majorHAnsi"/>
      <w:b/>
      <w:caps/>
      <w:color w:val="4472C4" w:themeColor="text2"/>
      <w:sz w:val="28"/>
      <w:szCs w:val="28"/>
    </w:rPr>
  </w:style>
  <w:style w:type="paragraph" w:styleId="TOC5">
    <w:name w:val="toc 5"/>
    <w:basedOn w:val="TOC1"/>
    <w:next w:val="TOC1"/>
    <w:autoRedefine/>
    <w:uiPriority w:val="39"/>
    <w:semiHidden/>
    <w:unhideWhenUsed/>
    <w:qFormat/>
    <w:rsid w:val="00227018"/>
    <w:pPr>
      <w:spacing w:before="240"/>
    </w:pPr>
  </w:style>
  <w:style w:type="paragraph" w:customStyle="1" w:styleId="ABodytextBoldCentre">
    <w:name w:val="A_BodytextBoldCentre"/>
    <w:uiPriority w:val="99"/>
    <w:qFormat/>
    <w:rsid w:val="00AA6368"/>
    <w:pPr>
      <w:spacing w:after="120" w:line="360" w:lineRule="auto"/>
      <w:jc w:val="center"/>
    </w:pPr>
    <w:rPr>
      <w:rFonts w:asciiTheme="majorHAnsi" w:hAnsiTheme="majorHAnsi" w:cs="Arial"/>
      <w:b/>
      <w:szCs w:val="20"/>
    </w:rPr>
  </w:style>
  <w:style w:type="paragraph" w:customStyle="1" w:styleId="ATableRowNumber">
    <w:name w:val="A_TableRowNumber"/>
    <w:basedOn w:val="AMainBodyText"/>
    <w:uiPriority w:val="99"/>
    <w:qFormat/>
    <w:rsid w:val="00AA6368"/>
    <w:pPr>
      <w:numPr>
        <w:numId w:val="23"/>
      </w:numPr>
      <w:jc w:val="center"/>
    </w:pPr>
    <w:rPr>
      <w:sz w:val="20"/>
    </w:rPr>
  </w:style>
  <w:style w:type="paragraph" w:styleId="BalloonText">
    <w:name w:val="Balloon Text"/>
    <w:basedOn w:val="Normal"/>
    <w:link w:val="BalloonTextChar"/>
    <w:semiHidden/>
    <w:unhideWhenUsed/>
    <w:rsid w:val="0072297A"/>
    <w:rPr>
      <w:rFonts w:ascii="Segoe UI" w:hAnsi="Segoe UI" w:cs="Segoe UI"/>
      <w:sz w:val="18"/>
      <w:szCs w:val="18"/>
    </w:rPr>
  </w:style>
  <w:style w:type="character" w:customStyle="1" w:styleId="BalloonTextChar">
    <w:name w:val="Balloon Text Char"/>
    <w:basedOn w:val="DefaultParagraphFont"/>
    <w:link w:val="BalloonText"/>
    <w:semiHidden/>
    <w:rsid w:val="007229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ser%20Morrison\M2Safety\M2S\04-Management_Systems\04-05-Templates\M2S-TEM-P-0001-PolicyTemplate.dotm" TargetMode="External"/></Relationships>
</file>

<file path=word/theme/theme1.xml><?xml version="1.0" encoding="utf-8"?>
<a:theme xmlns:a="http://schemas.openxmlformats.org/drawingml/2006/main" name="Office Theme">
  <a:themeElements>
    <a:clrScheme name="M2S">
      <a:dk1>
        <a:sysClr val="windowText" lastClr="000000"/>
      </a:dk1>
      <a:lt1>
        <a:sysClr val="window" lastClr="FFFFFF"/>
      </a:lt1>
      <a:dk2>
        <a:srgbClr val="4472C4"/>
      </a:dk2>
      <a:lt2>
        <a:srgbClr val="5D5D5D"/>
      </a:lt2>
      <a:accent1>
        <a:srgbClr val="800000"/>
      </a:accent1>
      <a:accent2>
        <a:srgbClr val="6AA2DA"/>
      </a:accent2>
      <a:accent3>
        <a:srgbClr val="344165"/>
      </a:accent3>
      <a:accent4>
        <a:srgbClr val="C00000"/>
      </a:accent4>
      <a:accent5>
        <a:srgbClr val="000099"/>
      </a:accent5>
      <a:accent6>
        <a:srgbClr val="365F91"/>
      </a:accent6>
      <a:hlink>
        <a:srgbClr val="0563C1"/>
      </a:hlink>
      <a:folHlink>
        <a:srgbClr val="954F72"/>
      </a:folHlink>
    </a:clrScheme>
    <a:fontScheme name="M2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3BA380F8CA56D40AA458A2520D14394" ma:contentTypeVersion="12" ma:contentTypeDescription="Create a new document." ma:contentTypeScope="" ma:versionID="9e1d51985aa28661b89a08cce7d58005">
  <xsd:schema xmlns:xsd="http://www.w3.org/2001/XMLSchema" xmlns:xs="http://www.w3.org/2001/XMLSchema" xmlns:p="http://schemas.microsoft.com/office/2006/metadata/properties" xmlns:ns2="503c78ab-065d-407b-aab1-dce0e809da11" xmlns:ns3="494463d7-a150-4157-98e7-6f3078a7b388" targetNamespace="http://schemas.microsoft.com/office/2006/metadata/properties" ma:root="true" ma:fieldsID="10b35c0141cd2ee3d9197397b183abef" ns2:_="" ns3:_="">
    <xsd:import namespace="503c78ab-065d-407b-aab1-dce0e809da11"/>
    <xsd:import namespace="494463d7-a150-4157-98e7-6f3078a7b38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3c78ab-065d-407b-aab1-dce0e809da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94463d7-a150-4157-98e7-6f3078a7b38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E24B1B-19E6-422A-8185-736541DCEDB6}">
  <ds:schemaRefs>
    <ds:schemaRef ds:uri="http://schemas.openxmlformats.org/officeDocument/2006/bibliography"/>
  </ds:schemaRefs>
</ds:datastoreItem>
</file>

<file path=customXml/itemProps2.xml><?xml version="1.0" encoding="utf-8"?>
<ds:datastoreItem xmlns:ds="http://schemas.openxmlformats.org/officeDocument/2006/customXml" ds:itemID="{AAB279EA-FB6E-4455-9B72-7CEB6713E3D2}">
  <ds:schemaRefs>
    <ds:schemaRef ds:uri="http://schemas.microsoft.com/sharepoint/v3/contenttype/forms"/>
  </ds:schemaRefs>
</ds:datastoreItem>
</file>

<file path=customXml/itemProps3.xml><?xml version="1.0" encoding="utf-8"?>
<ds:datastoreItem xmlns:ds="http://schemas.openxmlformats.org/officeDocument/2006/customXml" ds:itemID="{24B63B10-070F-49DE-9021-91AE84EC70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3c78ab-065d-407b-aab1-dce0e809da11"/>
    <ds:schemaRef ds:uri="494463d7-a150-4157-98e7-6f3078a7b3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9FAE0D-6DD5-4C89-B20D-C907FE1EA5F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M2S-TEM-P-0001-PolicyTemplate</Template>
  <TotalTime>0</TotalTime>
  <Pages>8</Pages>
  <Words>1636</Words>
  <Characters>8690</Characters>
  <Application>Microsoft Office Word</Application>
  <DocSecurity>0</DocSecurity>
  <Lines>263</Lines>
  <Paragraphs>130</Paragraphs>
  <ScaleCrop>false</ScaleCrop>
  <HeadingPairs>
    <vt:vector size="2" baseType="variant">
      <vt:variant>
        <vt:lpstr>Title</vt:lpstr>
      </vt:variant>
      <vt:variant>
        <vt:i4>1</vt:i4>
      </vt:variant>
    </vt:vector>
  </HeadingPairs>
  <TitlesOfParts>
    <vt:vector size="1" baseType="lpstr">
      <vt:lpstr>M2S-HS-PD-0702</vt:lpstr>
    </vt:vector>
  </TitlesOfParts>
  <Manager>Director</Manager>
  <Company>Company</Company>
  <LinksUpToDate>false</LinksUpToDate>
  <CharactersWithSpaces>10196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prefix</dc:title>
  <dc:subject>Display Screen Equipment</dc:subject>
  <dc:creator>Fraser Morrison</dc:creator>
  <cp:keywords/>
  <dc:description/>
  <cp:lastModifiedBy>Justin J Daniel</cp:lastModifiedBy>
  <cp:revision>3</cp:revision>
  <cp:lastPrinted>2020-02-06T10:27:00Z</cp:lastPrinted>
  <dcterms:created xsi:type="dcterms:W3CDTF">2021-11-12T14:00:00Z</dcterms:created>
  <dcterms:modified xsi:type="dcterms:W3CDTF">2021-11-12T14:00:00Z</dcterms:modified>
  <cp:category>Templates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pCompanyAddress">
    <vt:lpwstr>Buchan House, Quarry Road</vt:lpwstr>
  </property>
  <property fmtid="{D5CDD505-2E9C-101B-9397-08002B2CF9AE}" pid="3" name="CpCompanyCity">
    <vt:lpwstr>Aberdeen</vt:lpwstr>
  </property>
  <property fmtid="{D5CDD505-2E9C-101B-9397-08002B2CF9AE}" pid="4" name="CpCompanyPostcode">
    <vt:lpwstr>AB16 5UU</vt:lpwstr>
  </property>
  <property fmtid="{D5CDD505-2E9C-101B-9397-08002B2CF9AE}" pid="5" name="cpCompanyCountry">
    <vt:lpwstr>Scotland</vt:lpwstr>
  </property>
  <property fmtid="{D5CDD505-2E9C-101B-9397-08002B2CF9AE}" pid="6" name="cpManagerName">
    <vt:lpwstr>Fraser Morrison CMIOSH</vt:lpwstr>
  </property>
  <property fmtid="{D5CDD505-2E9C-101B-9397-08002B2CF9AE}" pid="7" name="cpManagerEmail">
    <vt:lpwstr>fraser@m2safety.co.uk</vt:lpwstr>
  </property>
  <property fmtid="{D5CDD505-2E9C-101B-9397-08002B2CF9AE}" pid="8" name="cpManagerMobile">
    <vt:lpwstr>07717 220204</vt:lpwstr>
  </property>
  <property fmtid="{D5CDD505-2E9C-101B-9397-08002B2CF9AE}" pid="9" name="cpIssueDate">
    <vt:lpwstr>12-Nov-2021</vt:lpwstr>
  </property>
  <property fmtid="{D5CDD505-2E9C-101B-9397-08002B2CF9AE}" pid="10" name="cpRevision">
    <vt:lpwstr>01</vt:lpwstr>
  </property>
  <property fmtid="{D5CDD505-2E9C-101B-9397-08002B2CF9AE}" pid="11" name="cpDocumentType">
    <vt:lpwstr>Procedure</vt:lpwstr>
  </property>
  <property fmtid="{D5CDD505-2E9C-101B-9397-08002B2CF9AE}" pid="12" name="cpApprovedBy">
    <vt:lpwstr>Fraser Morrison</vt:lpwstr>
  </property>
  <property fmtid="{D5CDD505-2E9C-101B-9397-08002B2CF9AE}" pid="13" name="cpAuthorName">
    <vt:lpwstr>Fraser Morrison</vt:lpwstr>
  </property>
  <property fmtid="{D5CDD505-2E9C-101B-9397-08002B2CF9AE}" pid="14" name="cpAmendedDate">
    <vt:lpwstr>05 Feb 2020</vt:lpwstr>
  </property>
  <property fmtid="{D5CDD505-2E9C-101B-9397-08002B2CF9AE}" pid="15" name="cpDocumentStatus">
    <vt:lpwstr>Draft</vt:lpwstr>
  </property>
  <property fmtid="{D5CDD505-2E9C-101B-9397-08002B2CF9AE}" pid="16" name="cpAdvisor1Name">
    <vt:lpwstr>Name</vt:lpwstr>
  </property>
  <property fmtid="{D5CDD505-2E9C-101B-9397-08002B2CF9AE}" pid="17" name="cpAdvisor1Mobile">
    <vt:lpwstr>Mobile</vt:lpwstr>
  </property>
  <property fmtid="{D5CDD505-2E9C-101B-9397-08002B2CF9AE}" pid="18" name="cpAdvisor1Title">
    <vt:lpwstr>Title</vt:lpwstr>
  </property>
  <property fmtid="{D5CDD505-2E9C-101B-9397-08002B2CF9AE}" pid="19" name="cpAdvisorCompany">
    <vt:lpwstr>M2 Safety Consultants Limited</vt:lpwstr>
  </property>
  <property fmtid="{D5CDD505-2E9C-101B-9397-08002B2CF9AE}" pid="20" name="cpAdvisorAddress">
    <vt:lpwstr>Address</vt:lpwstr>
  </property>
  <property fmtid="{D5CDD505-2E9C-101B-9397-08002B2CF9AE}" pid="21" name="cpAdvisorCity">
    <vt:lpwstr>City</vt:lpwstr>
  </property>
  <property fmtid="{D5CDD505-2E9C-101B-9397-08002B2CF9AE}" pid="22" name="cpAdvisorPostCode">
    <vt:lpwstr>Postcode</vt:lpwstr>
  </property>
  <property fmtid="{D5CDD505-2E9C-101B-9397-08002B2CF9AE}" pid="23" name="cpAdvisor2Name">
    <vt:lpwstr>Name</vt:lpwstr>
  </property>
  <property fmtid="{D5CDD505-2E9C-101B-9397-08002B2CF9AE}" pid="24" name="cpAdvisor2Title">
    <vt:lpwstr>Title</vt:lpwstr>
  </property>
  <property fmtid="{D5CDD505-2E9C-101B-9397-08002B2CF9AE}" pid="25" name="cpAdvisor2Mobile">
    <vt:lpwstr>Mobile</vt:lpwstr>
  </property>
  <property fmtid="{D5CDD505-2E9C-101B-9397-08002B2CF9AE}" pid="26" name="ContentTypeId">
    <vt:lpwstr>0x010100F3BA380F8CA56D40AA458A2520D14394</vt:lpwstr>
  </property>
</Properties>
</file>