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4C15F" w14:textId="67139C83" w:rsidR="00FB464C" w:rsidRPr="00FB464C" w:rsidRDefault="00FB464C" w:rsidP="00FB464C">
      <w:pPr>
        <w:rPr>
          <w:b/>
          <w:bCs/>
          <w:sz w:val="72"/>
          <w:szCs w:val="72"/>
          <w:u w:val="single"/>
        </w:rPr>
      </w:pPr>
      <w:r w:rsidRPr="00FB464C">
        <w:rPr>
          <w:b/>
          <w:bCs/>
          <w:sz w:val="72"/>
          <w:szCs w:val="72"/>
          <w:u w:val="single"/>
        </w:rPr>
        <w:t>Google Summer of Code (</w:t>
      </w:r>
      <w:proofErr w:type="spellStart"/>
      <w:r w:rsidRPr="00FB464C">
        <w:rPr>
          <w:b/>
          <w:bCs/>
          <w:sz w:val="72"/>
          <w:szCs w:val="72"/>
          <w:u w:val="single"/>
        </w:rPr>
        <w:t>GSoC</w:t>
      </w:r>
      <w:proofErr w:type="spellEnd"/>
      <w:r w:rsidRPr="00FB464C">
        <w:rPr>
          <w:b/>
          <w:bCs/>
          <w:sz w:val="72"/>
          <w:szCs w:val="72"/>
          <w:u w:val="single"/>
        </w:rPr>
        <w:t>) Proposal for SymPy</w:t>
      </w:r>
      <w:r w:rsidR="0079564F" w:rsidRPr="0079564F">
        <w:t xml:space="preserve"> </w:t>
      </w:r>
      <w:r w:rsidR="0079564F">
        <w:rPr>
          <w:noProof/>
        </w:rPr>
        <w:drawing>
          <wp:inline distT="0" distB="0" distL="0" distR="0" wp14:anchorId="40609B28" wp14:editId="19538FC4">
            <wp:extent cx="519510" cy="488950"/>
            <wp:effectExtent l="0" t="0" r="0" b="6350"/>
            <wp:docPr id="188341414" name="Picture 7" descr="SymPy Logo - SymPy 1.13.3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SymPy Logo - SymPy 1.13.3 document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9" cy="5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31EE" w14:textId="77777777" w:rsidR="00FB464C" w:rsidRPr="00FB464C" w:rsidRDefault="00FB464C" w:rsidP="00FB464C">
      <w:pPr>
        <w:rPr>
          <w:b/>
          <w:bCs/>
        </w:rPr>
      </w:pPr>
      <w:r w:rsidRPr="00FB464C">
        <w:rPr>
          <w:b/>
          <w:bCs/>
        </w:rPr>
        <w:t>Personal Information</w:t>
      </w:r>
    </w:p>
    <w:p w14:paraId="48B737D3" w14:textId="3B5C47D6" w:rsidR="00FB464C" w:rsidRPr="00FB464C" w:rsidRDefault="00FB464C" w:rsidP="00FB464C">
      <w:pPr>
        <w:numPr>
          <w:ilvl w:val="0"/>
          <w:numId w:val="1"/>
        </w:numPr>
      </w:pPr>
      <w:r w:rsidRPr="00FB464C">
        <w:rPr>
          <w:b/>
          <w:bCs/>
        </w:rPr>
        <w:t>Name:</w:t>
      </w:r>
      <w:r w:rsidRPr="00FB464C">
        <w:t xml:space="preserve"> </w:t>
      </w:r>
      <w:r>
        <w:t>ROSHAN KUMAR JHA</w:t>
      </w:r>
    </w:p>
    <w:p w14:paraId="37E5749E" w14:textId="4D2CFF97" w:rsidR="00FB464C" w:rsidRPr="00FB464C" w:rsidRDefault="00FB464C" w:rsidP="00FB464C">
      <w:pPr>
        <w:numPr>
          <w:ilvl w:val="0"/>
          <w:numId w:val="1"/>
        </w:numPr>
      </w:pPr>
      <w:r w:rsidRPr="00FB464C">
        <w:rPr>
          <w:b/>
          <w:bCs/>
        </w:rPr>
        <w:t>Email:</w:t>
      </w:r>
      <w:r w:rsidRPr="00FB464C">
        <w:t xml:space="preserve"> </w:t>
      </w:r>
      <w:r>
        <w:t>jharoshankumar850@gmail.com</w:t>
      </w:r>
    </w:p>
    <w:p w14:paraId="78B79881" w14:textId="1467DFBD" w:rsidR="00FB464C" w:rsidRPr="00FB464C" w:rsidRDefault="00FB464C" w:rsidP="00FB464C">
      <w:pPr>
        <w:numPr>
          <w:ilvl w:val="0"/>
          <w:numId w:val="1"/>
        </w:numPr>
      </w:pPr>
      <w:r w:rsidRPr="00FB464C">
        <w:rPr>
          <w:b/>
          <w:bCs/>
        </w:rPr>
        <w:t>GitHub/Portfolio:</w:t>
      </w:r>
      <w:r w:rsidRPr="00FB464C">
        <w:t xml:space="preserve"> </w:t>
      </w:r>
      <w:r w:rsidR="000805CA" w:rsidRPr="000805CA">
        <w:t>https://github.com/Roshan850</w:t>
      </w:r>
    </w:p>
    <w:p w14:paraId="7A35A019" w14:textId="3CBD209C" w:rsidR="00FB464C" w:rsidRPr="00FB464C" w:rsidRDefault="00FB464C" w:rsidP="003F197B">
      <w:pPr>
        <w:numPr>
          <w:ilvl w:val="0"/>
          <w:numId w:val="1"/>
        </w:numPr>
      </w:pPr>
      <w:r w:rsidRPr="00FB464C">
        <w:rPr>
          <w:b/>
          <w:bCs/>
        </w:rPr>
        <w:t>LinkedIn (if any):</w:t>
      </w:r>
      <w:r w:rsidRPr="00FB464C">
        <w:t xml:space="preserve"> </w:t>
      </w:r>
      <w:hyperlink r:id="rId6" w:history="1">
        <w:r w:rsidR="000805CA" w:rsidRPr="000805CA">
          <w:rPr>
            <w:rStyle w:val="Hyperlink"/>
          </w:rPr>
          <w:t>linkedin.com/in/roshan-kumar-jha-ab0687325</w:t>
        </w:r>
      </w:hyperlink>
    </w:p>
    <w:p w14:paraId="764BE919" w14:textId="612C0804" w:rsidR="00FB464C" w:rsidRPr="00FB464C" w:rsidRDefault="00FB464C" w:rsidP="00FB464C">
      <w:pPr>
        <w:numPr>
          <w:ilvl w:val="0"/>
          <w:numId w:val="1"/>
        </w:numPr>
      </w:pPr>
      <w:proofErr w:type="spellStart"/>
      <w:r w:rsidRPr="00FB464C">
        <w:rPr>
          <w:b/>
          <w:bCs/>
        </w:rPr>
        <w:t>Timezone</w:t>
      </w:r>
      <w:proofErr w:type="spellEnd"/>
      <w:r w:rsidRPr="00FB464C">
        <w:rPr>
          <w:b/>
          <w:bCs/>
        </w:rPr>
        <w:t>:</w:t>
      </w:r>
      <w:r w:rsidRPr="00FB464C">
        <w:t xml:space="preserve"> </w:t>
      </w:r>
      <w:r w:rsidR="003F197B">
        <w:t>(GMT-12:00) International Date Line West</w:t>
      </w:r>
    </w:p>
    <w:p w14:paraId="593A5466" w14:textId="32F7E8EB" w:rsidR="00FB464C" w:rsidRPr="00FB464C" w:rsidRDefault="00FB464C" w:rsidP="00FB464C">
      <w:pPr>
        <w:numPr>
          <w:ilvl w:val="0"/>
          <w:numId w:val="1"/>
        </w:numPr>
      </w:pPr>
      <w:r w:rsidRPr="00FB464C">
        <w:rPr>
          <w:b/>
          <w:bCs/>
        </w:rPr>
        <w:t>IRC/Slack Username:</w:t>
      </w:r>
      <w:r w:rsidRPr="00FB464C">
        <w:t xml:space="preserve"> </w:t>
      </w:r>
      <w:r w:rsidR="00B60F11">
        <w:t>ROSHAN KUMAR JHA</w:t>
      </w:r>
    </w:p>
    <w:p w14:paraId="2DC4B1AF" w14:textId="77777777" w:rsidR="00FB464C" w:rsidRPr="00FB464C" w:rsidRDefault="00FB464C" w:rsidP="00FB464C">
      <w:pPr>
        <w:rPr>
          <w:b/>
          <w:bCs/>
          <w:sz w:val="36"/>
          <w:szCs w:val="36"/>
          <w:u w:val="single"/>
        </w:rPr>
      </w:pPr>
      <w:r w:rsidRPr="00FB464C">
        <w:rPr>
          <w:b/>
          <w:bCs/>
          <w:sz w:val="36"/>
          <w:szCs w:val="36"/>
          <w:u w:val="single"/>
        </w:rPr>
        <w:t>Synopsis</w:t>
      </w:r>
    </w:p>
    <w:p w14:paraId="6DE15E3D" w14:textId="5AB5F787" w:rsidR="00FB464C" w:rsidRPr="00FB464C" w:rsidRDefault="00FB464C" w:rsidP="00FB464C">
      <w:r w:rsidRPr="00FB464C">
        <w:rPr>
          <w:b/>
          <w:bCs/>
        </w:rPr>
        <w:t>Project Title:</w:t>
      </w:r>
      <w:r w:rsidRPr="00FB464C">
        <w:t xml:space="preserve"> [</w:t>
      </w:r>
      <w:r w:rsidR="00247FD7">
        <w:t xml:space="preserve">Smarter </w:t>
      </w:r>
      <w:r w:rsidR="00B60F11">
        <w:t>Calculus</w:t>
      </w:r>
      <w:r w:rsidRPr="00FB464C">
        <w:t>]</w:t>
      </w:r>
    </w:p>
    <w:p w14:paraId="50D26879" w14:textId="7B1FE5D4" w:rsidR="00B60F11" w:rsidRPr="00B60F11" w:rsidRDefault="00FB464C" w:rsidP="00B60F11">
      <w:r w:rsidRPr="00FB464C">
        <w:t xml:space="preserve"> </w:t>
      </w:r>
      <w:r w:rsidR="00B60F11" w:rsidRPr="00B60F11">
        <w:rPr>
          <w:b/>
          <w:bCs/>
        </w:rPr>
        <w:t>Project Summary: Enhancing Calculus Capabilities in SymPy</w:t>
      </w:r>
    </w:p>
    <w:p w14:paraId="32FEC260" w14:textId="77777777" w:rsidR="00B60F11" w:rsidRPr="00B60F11" w:rsidRDefault="00B60F11" w:rsidP="00B60F11">
      <w:r w:rsidRPr="00B60F11">
        <w:t xml:space="preserve">This project aims to improve the calculus module of </w:t>
      </w:r>
      <w:r w:rsidRPr="00B60F11">
        <w:rPr>
          <w:b/>
          <w:bCs/>
        </w:rPr>
        <w:t>SymPy</w:t>
      </w:r>
      <w:r w:rsidRPr="00B60F11">
        <w:t>, the Python library for symbolic mathematics. The goal is to expand its functionality, performance, and user experience when performing symbolic calculus operations such as differentiation, integration, limits, and series expansion.</w:t>
      </w:r>
    </w:p>
    <w:p w14:paraId="72739D3C" w14:textId="77777777" w:rsidR="00B60F11" w:rsidRPr="00B60F11" w:rsidRDefault="00B60F11" w:rsidP="00B60F11">
      <w:pPr>
        <w:rPr>
          <w:b/>
          <w:bCs/>
        </w:rPr>
      </w:pPr>
      <w:r w:rsidRPr="00B60F11">
        <w:rPr>
          <w:b/>
          <w:bCs/>
        </w:rPr>
        <w:t>Objectives:</w:t>
      </w:r>
    </w:p>
    <w:p w14:paraId="5864081F" w14:textId="77777777" w:rsidR="00B60F11" w:rsidRPr="00B60F11" w:rsidRDefault="00B60F11" w:rsidP="00B60F11">
      <w:pPr>
        <w:numPr>
          <w:ilvl w:val="0"/>
          <w:numId w:val="7"/>
        </w:numPr>
      </w:pPr>
      <w:r w:rsidRPr="00B60F11">
        <w:t xml:space="preserve">Improve the </w:t>
      </w:r>
      <w:r w:rsidRPr="00B60F11">
        <w:rPr>
          <w:b/>
          <w:bCs/>
        </w:rPr>
        <w:t>performance and accuracy</w:t>
      </w:r>
      <w:r w:rsidRPr="00B60F11">
        <w:t xml:space="preserve"> of existing calculus functions.</w:t>
      </w:r>
    </w:p>
    <w:p w14:paraId="10987AE3" w14:textId="77777777" w:rsidR="00B60F11" w:rsidRPr="00B60F11" w:rsidRDefault="00B60F11" w:rsidP="00B60F11">
      <w:pPr>
        <w:numPr>
          <w:ilvl w:val="0"/>
          <w:numId w:val="7"/>
        </w:numPr>
      </w:pPr>
      <w:r w:rsidRPr="00B60F11">
        <w:t xml:space="preserve">Enhance </w:t>
      </w:r>
      <w:r w:rsidRPr="00B60F11">
        <w:rPr>
          <w:b/>
          <w:bCs/>
        </w:rPr>
        <w:t>integration techniques</w:t>
      </w:r>
      <w:r w:rsidRPr="00B60F11">
        <w:t>, including support for more complex symbolic integrals.</w:t>
      </w:r>
    </w:p>
    <w:p w14:paraId="44AEFFFA" w14:textId="77777777" w:rsidR="00B60F11" w:rsidRPr="00B60F11" w:rsidRDefault="00B60F11" w:rsidP="00B60F11">
      <w:pPr>
        <w:numPr>
          <w:ilvl w:val="0"/>
          <w:numId w:val="7"/>
        </w:numPr>
      </w:pPr>
      <w:r w:rsidRPr="00B60F11">
        <w:t xml:space="preserve">Expand the </w:t>
      </w:r>
      <w:r w:rsidRPr="00B60F11">
        <w:rPr>
          <w:b/>
          <w:bCs/>
        </w:rPr>
        <w:t>limit evaluation system</w:t>
      </w:r>
      <w:r w:rsidRPr="00B60F11">
        <w:t>, especially for multivariable and piecewise functions.</w:t>
      </w:r>
    </w:p>
    <w:p w14:paraId="089EE56D" w14:textId="77777777" w:rsidR="00B60F11" w:rsidRPr="00B60F11" w:rsidRDefault="00B60F11" w:rsidP="00B60F11">
      <w:pPr>
        <w:numPr>
          <w:ilvl w:val="0"/>
          <w:numId w:val="7"/>
        </w:numPr>
      </w:pPr>
      <w:r w:rsidRPr="00B60F11">
        <w:t xml:space="preserve">Implement better </w:t>
      </w:r>
      <w:r w:rsidRPr="00B60F11">
        <w:rPr>
          <w:b/>
          <w:bCs/>
        </w:rPr>
        <w:t>series expansion</w:t>
      </w:r>
      <w:r w:rsidRPr="00B60F11">
        <w:t xml:space="preserve"> methods, including support for more functions and convergence checks.</w:t>
      </w:r>
    </w:p>
    <w:p w14:paraId="52D444A3" w14:textId="77777777" w:rsidR="00B60F11" w:rsidRPr="00B60F11" w:rsidRDefault="00B60F11" w:rsidP="00B60F11">
      <w:pPr>
        <w:numPr>
          <w:ilvl w:val="0"/>
          <w:numId w:val="7"/>
        </w:numPr>
      </w:pPr>
      <w:r w:rsidRPr="00B60F11">
        <w:t xml:space="preserve">Improve </w:t>
      </w:r>
      <w:r w:rsidRPr="00B60F11">
        <w:rPr>
          <w:b/>
          <w:bCs/>
        </w:rPr>
        <w:t>documentation and usability</w:t>
      </w:r>
      <w:r w:rsidRPr="00B60F11">
        <w:t xml:space="preserve"> for educational and research use.</w:t>
      </w:r>
    </w:p>
    <w:p w14:paraId="345A0A57" w14:textId="77777777" w:rsidR="00B60F11" w:rsidRPr="00B60F11" w:rsidRDefault="00B60F11" w:rsidP="00B60F11">
      <w:pPr>
        <w:rPr>
          <w:b/>
          <w:bCs/>
        </w:rPr>
      </w:pPr>
      <w:r w:rsidRPr="00B60F11">
        <w:rPr>
          <w:b/>
          <w:bCs/>
        </w:rPr>
        <w:t>Key Features/Enhancements:</w:t>
      </w:r>
    </w:p>
    <w:p w14:paraId="7D4B7F5F" w14:textId="77777777" w:rsidR="00B60F11" w:rsidRPr="00B60F11" w:rsidRDefault="00B60F11" w:rsidP="00B60F11">
      <w:pPr>
        <w:numPr>
          <w:ilvl w:val="0"/>
          <w:numId w:val="8"/>
        </w:numPr>
      </w:pPr>
      <w:r w:rsidRPr="00B60F11">
        <w:t>Advanced integration algorithms (e.g., heuristic Risch integration, Meijer G-function support).</w:t>
      </w:r>
    </w:p>
    <w:p w14:paraId="5462628F" w14:textId="77777777" w:rsidR="00B60F11" w:rsidRPr="00B60F11" w:rsidRDefault="00B60F11" w:rsidP="00B60F11">
      <w:pPr>
        <w:numPr>
          <w:ilvl w:val="0"/>
          <w:numId w:val="8"/>
        </w:numPr>
      </w:pPr>
      <w:r w:rsidRPr="00B60F11">
        <w:t>Improved simplification and recognition of special functions in derivatives and integrals.</w:t>
      </w:r>
    </w:p>
    <w:p w14:paraId="5D6BFC50" w14:textId="77777777" w:rsidR="00B60F11" w:rsidRPr="00B60F11" w:rsidRDefault="00B60F11" w:rsidP="00B60F11">
      <w:pPr>
        <w:numPr>
          <w:ilvl w:val="0"/>
          <w:numId w:val="8"/>
        </w:numPr>
      </w:pPr>
      <w:r w:rsidRPr="00B60F11">
        <w:t>Better handling of assumptions in calculus operations (e.g., variable domains, continuity).</w:t>
      </w:r>
    </w:p>
    <w:p w14:paraId="12BB6647" w14:textId="77777777" w:rsidR="00B60F11" w:rsidRPr="00B60F11" w:rsidRDefault="00B60F11" w:rsidP="00B60F11">
      <w:pPr>
        <w:numPr>
          <w:ilvl w:val="0"/>
          <w:numId w:val="8"/>
        </w:numPr>
      </w:pPr>
      <w:r w:rsidRPr="00B60F11">
        <w:t>More intuitive error messages and symbolic output formatting.</w:t>
      </w:r>
    </w:p>
    <w:p w14:paraId="79E937ED" w14:textId="3A4F63C5" w:rsidR="00FB464C" w:rsidRPr="00FB464C" w:rsidRDefault="00FB464C" w:rsidP="00FB464C"/>
    <w:p w14:paraId="0313835A" w14:textId="77777777" w:rsidR="00FB464C" w:rsidRPr="00FB464C" w:rsidRDefault="00FB464C" w:rsidP="00FB464C">
      <w:pPr>
        <w:rPr>
          <w:b/>
          <w:bCs/>
        </w:rPr>
      </w:pPr>
      <w:r w:rsidRPr="00FB464C">
        <w:rPr>
          <w:b/>
          <w:bCs/>
        </w:rPr>
        <w:lastRenderedPageBreak/>
        <w:t>Why I Chose SymPy for Contribution</w:t>
      </w:r>
    </w:p>
    <w:p w14:paraId="1EA2B7BD" w14:textId="77777777" w:rsidR="00FB464C" w:rsidRPr="00FB464C" w:rsidRDefault="00FB464C" w:rsidP="00FB464C">
      <w:r w:rsidRPr="00FB464C">
        <w:t>SymPy is one of the most powerful and widely used symbolic mathematics libraries in Python. I am particularly interested in contributing to SymPy because of its extensive applications in computational mathematics, physics, engineering, and education.</w:t>
      </w:r>
    </w:p>
    <w:p w14:paraId="636F8F4C" w14:textId="77777777" w:rsidR="00FB464C" w:rsidRPr="00FB464C" w:rsidRDefault="00FB464C" w:rsidP="00FB464C">
      <w:r w:rsidRPr="00FB464C">
        <w:t>What excites me most about SymPy is its mission to provide an open-source, lightweight, and extensible CAS (Computer Algebra System). By working on SymPy, I will have the opportunity to engage with a highly knowledgeable community, gain deeper insights into symbolic computation, and contribute to a project that impacts thousands of researchers, students, and developers worldwide.</w:t>
      </w:r>
    </w:p>
    <w:p w14:paraId="49D94BF2" w14:textId="77777777" w:rsidR="00FB464C" w:rsidRPr="00FB464C" w:rsidRDefault="00FB464C" w:rsidP="00FB464C">
      <w:r w:rsidRPr="00FB464C">
        <w:t>Furthermore, I appreciate SymPy’s commitment to high-quality, well-documented, and rigorously tested code, which aligns with my personal development philosophy. This project is an ideal fit for my interests and skills, and I am eager to enhance SymPy’s capabilities while growing as a software developer.</w:t>
      </w:r>
    </w:p>
    <w:p w14:paraId="30436DFD" w14:textId="77777777" w:rsidR="00FB464C" w:rsidRPr="00FB464C" w:rsidRDefault="00FB464C" w:rsidP="00FB464C">
      <w:pPr>
        <w:rPr>
          <w:b/>
          <w:bCs/>
          <w:sz w:val="40"/>
          <w:szCs w:val="40"/>
          <w:u w:val="single"/>
        </w:rPr>
      </w:pPr>
      <w:r w:rsidRPr="00FB464C">
        <w:rPr>
          <w:b/>
          <w:bCs/>
          <w:sz w:val="40"/>
          <w:szCs w:val="40"/>
          <w:u w:val="single"/>
        </w:rPr>
        <w:t>Benefits to the Community</w:t>
      </w:r>
    </w:p>
    <w:p w14:paraId="0A52BD63" w14:textId="77777777" w:rsidR="00247FD7" w:rsidRDefault="00247FD7" w:rsidP="00FB464C">
      <w:pPr>
        <w:rPr>
          <w:b/>
          <w:bCs/>
        </w:rPr>
      </w:pPr>
      <w:r>
        <w:rPr>
          <w:noProof/>
        </w:rPr>
        <w:drawing>
          <wp:inline distT="0" distB="0" distL="0" distR="0" wp14:anchorId="32E2DD8C" wp14:editId="331B0287">
            <wp:extent cx="5731510" cy="3343275"/>
            <wp:effectExtent l="0" t="0" r="2540" b="9525"/>
            <wp:docPr id="63585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0ADA" w14:textId="77777777" w:rsidR="00247FD7" w:rsidRDefault="00247FD7" w:rsidP="00FB464C">
      <w:pPr>
        <w:rPr>
          <w:b/>
          <w:bCs/>
        </w:rPr>
      </w:pPr>
    </w:p>
    <w:p w14:paraId="49852F9B" w14:textId="77777777" w:rsidR="00247FD7" w:rsidRDefault="00247FD7" w:rsidP="00FB464C">
      <w:pPr>
        <w:rPr>
          <w:b/>
          <w:bCs/>
        </w:rPr>
      </w:pPr>
    </w:p>
    <w:p w14:paraId="6ED560B5" w14:textId="77777777" w:rsidR="00247FD7" w:rsidRDefault="00247FD7" w:rsidP="00FB464C">
      <w:pPr>
        <w:rPr>
          <w:b/>
          <w:bCs/>
        </w:rPr>
      </w:pPr>
    </w:p>
    <w:p w14:paraId="1B8D82C1" w14:textId="77777777" w:rsidR="00247FD7" w:rsidRDefault="00247FD7" w:rsidP="00FB464C">
      <w:pPr>
        <w:rPr>
          <w:b/>
          <w:bCs/>
        </w:rPr>
      </w:pPr>
    </w:p>
    <w:p w14:paraId="43414160" w14:textId="77777777" w:rsidR="00247FD7" w:rsidRDefault="00247FD7" w:rsidP="00FB464C">
      <w:pPr>
        <w:rPr>
          <w:b/>
          <w:bCs/>
        </w:rPr>
      </w:pPr>
    </w:p>
    <w:p w14:paraId="7AE5DF5D" w14:textId="77777777" w:rsidR="00247FD7" w:rsidRDefault="00247FD7" w:rsidP="00FB464C">
      <w:pPr>
        <w:rPr>
          <w:b/>
          <w:bCs/>
        </w:rPr>
      </w:pPr>
    </w:p>
    <w:p w14:paraId="0602635A" w14:textId="77777777" w:rsidR="00247FD7" w:rsidRDefault="00247FD7" w:rsidP="00FB464C">
      <w:pPr>
        <w:rPr>
          <w:b/>
          <w:bCs/>
        </w:rPr>
      </w:pPr>
    </w:p>
    <w:p w14:paraId="7D920014" w14:textId="77777777" w:rsidR="00247FD7" w:rsidRDefault="00247FD7" w:rsidP="00FB464C">
      <w:pPr>
        <w:rPr>
          <w:b/>
          <w:bCs/>
        </w:rPr>
      </w:pPr>
    </w:p>
    <w:p w14:paraId="02750044" w14:textId="7ACBF564" w:rsidR="00FB464C" w:rsidRPr="00FB464C" w:rsidRDefault="00FB464C" w:rsidP="00FB464C">
      <w:pPr>
        <w:rPr>
          <w:b/>
          <w:bCs/>
          <w:sz w:val="40"/>
          <w:szCs w:val="40"/>
          <w:u w:val="single"/>
        </w:rPr>
      </w:pPr>
      <w:r w:rsidRPr="00FB464C">
        <w:rPr>
          <w:b/>
          <w:bCs/>
          <w:sz w:val="40"/>
          <w:szCs w:val="40"/>
          <w:u w:val="single"/>
        </w:rPr>
        <w:t>Deliverables</w:t>
      </w:r>
    </w:p>
    <w:p w14:paraId="67356E67" w14:textId="77777777" w:rsidR="00247FD7" w:rsidRDefault="00247FD7" w:rsidP="00FB464C">
      <w:pPr>
        <w:rPr>
          <w:b/>
          <w:bCs/>
        </w:rPr>
      </w:pPr>
      <w:r>
        <w:rPr>
          <w:noProof/>
        </w:rPr>
        <w:drawing>
          <wp:inline distT="0" distB="0" distL="0" distR="0" wp14:anchorId="29E4506B" wp14:editId="4B73DE92">
            <wp:extent cx="5731510" cy="4665345"/>
            <wp:effectExtent l="0" t="0" r="2540" b="1905"/>
            <wp:docPr id="239760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43C1" w14:textId="77777777" w:rsidR="00247FD7" w:rsidRDefault="00247FD7" w:rsidP="00FB464C">
      <w:pPr>
        <w:rPr>
          <w:b/>
          <w:bCs/>
        </w:rPr>
      </w:pPr>
    </w:p>
    <w:p w14:paraId="37292AD2" w14:textId="77777777" w:rsidR="00247FD7" w:rsidRDefault="00247FD7" w:rsidP="00FB464C">
      <w:pPr>
        <w:rPr>
          <w:b/>
          <w:bCs/>
        </w:rPr>
      </w:pPr>
    </w:p>
    <w:p w14:paraId="182CE1D8" w14:textId="77777777" w:rsidR="00247FD7" w:rsidRDefault="00247FD7" w:rsidP="00FB464C">
      <w:pPr>
        <w:rPr>
          <w:b/>
          <w:bCs/>
        </w:rPr>
      </w:pPr>
    </w:p>
    <w:p w14:paraId="2853015F" w14:textId="77777777" w:rsidR="00247FD7" w:rsidRDefault="00247FD7" w:rsidP="00FB464C">
      <w:pPr>
        <w:rPr>
          <w:b/>
          <w:bCs/>
        </w:rPr>
      </w:pPr>
    </w:p>
    <w:p w14:paraId="26411659" w14:textId="77777777" w:rsidR="00247FD7" w:rsidRDefault="00247FD7" w:rsidP="00FB464C">
      <w:pPr>
        <w:rPr>
          <w:b/>
          <w:bCs/>
        </w:rPr>
      </w:pPr>
    </w:p>
    <w:p w14:paraId="537FE8A7" w14:textId="77777777" w:rsidR="00247FD7" w:rsidRDefault="00247FD7" w:rsidP="00FB464C">
      <w:pPr>
        <w:rPr>
          <w:b/>
          <w:bCs/>
        </w:rPr>
      </w:pPr>
    </w:p>
    <w:p w14:paraId="2D14322F" w14:textId="77777777" w:rsidR="00247FD7" w:rsidRDefault="00247FD7" w:rsidP="00FB464C">
      <w:pPr>
        <w:rPr>
          <w:b/>
          <w:bCs/>
        </w:rPr>
      </w:pPr>
    </w:p>
    <w:p w14:paraId="7F800A44" w14:textId="77777777" w:rsidR="00247FD7" w:rsidRDefault="00247FD7" w:rsidP="00FB464C">
      <w:pPr>
        <w:rPr>
          <w:b/>
          <w:bCs/>
        </w:rPr>
      </w:pPr>
    </w:p>
    <w:p w14:paraId="7A5B7A68" w14:textId="77777777" w:rsidR="00247FD7" w:rsidRDefault="00247FD7" w:rsidP="00FB464C">
      <w:pPr>
        <w:rPr>
          <w:b/>
          <w:bCs/>
        </w:rPr>
      </w:pPr>
    </w:p>
    <w:p w14:paraId="5415FA9A" w14:textId="77777777" w:rsidR="00247FD7" w:rsidRDefault="00247FD7" w:rsidP="00FB464C">
      <w:pPr>
        <w:rPr>
          <w:b/>
          <w:bCs/>
        </w:rPr>
      </w:pPr>
    </w:p>
    <w:p w14:paraId="13C5D656" w14:textId="77777777" w:rsidR="00247FD7" w:rsidRDefault="00247FD7" w:rsidP="00FB464C">
      <w:pPr>
        <w:rPr>
          <w:b/>
          <w:bCs/>
        </w:rPr>
      </w:pPr>
    </w:p>
    <w:p w14:paraId="0283208F" w14:textId="77777777" w:rsidR="00247FD7" w:rsidRDefault="00247FD7" w:rsidP="00FB464C">
      <w:pPr>
        <w:rPr>
          <w:b/>
          <w:bCs/>
        </w:rPr>
      </w:pPr>
    </w:p>
    <w:p w14:paraId="1CF7CFFE" w14:textId="77777777" w:rsidR="00247FD7" w:rsidRDefault="00247FD7" w:rsidP="00FB464C">
      <w:pPr>
        <w:rPr>
          <w:b/>
          <w:bCs/>
        </w:rPr>
      </w:pPr>
    </w:p>
    <w:p w14:paraId="14BE958E" w14:textId="0421BA61" w:rsidR="00FB464C" w:rsidRPr="00FB464C" w:rsidRDefault="00FB464C" w:rsidP="00FB464C">
      <w:pPr>
        <w:rPr>
          <w:b/>
          <w:bCs/>
          <w:sz w:val="40"/>
          <w:szCs w:val="40"/>
          <w:u w:val="single"/>
        </w:rPr>
      </w:pPr>
      <w:r w:rsidRPr="00FB464C">
        <w:rPr>
          <w:b/>
          <w:bCs/>
          <w:sz w:val="40"/>
          <w:szCs w:val="40"/>
          <w:u w:val="single"/>
        </w:rPr>
        <w:t>Technical Details</w:t>
      </w:r>
    </w:p>
    <w:p w14:paraId="2DABBCB0" w14:textId="33AE7FCF" w:rsidR="00FB464C" w:rsidRPr="00FB464C" w:rsidRDefault="00247FD7" w:rsidP="00FB464C">
      <w:pPr>
        <w:rPr>
          <w:b/>
          <w:bCs/>
        </w:rPr>
      </w:pPr>
      <w:r>
        <w:rPr>
          <w:noProof/>
        </w:rPr>
        <w:drawing>
          <wp:inline distT="0" distB="0" distL="0" distR="0" wp14:anchorId="0B003252" wp14:editId="1ABCB54D">
            <wp:extent cx="5731510" cy="6652260"/>
            <wp:effectExtent l="0" t="0" r="2540" b="0"/>
            <wp:docPr id="1140722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64C" w:rsidRPr="00FB464C">
        <w:rPr>
          <w:b/>
          <w:bCs/>
          <w:sz w:val="40"/>
          <w:szCs w:val="40"/>
          <w:u w:val="single"/>
        </w:rPr>
        <w:t>Milestones and Timeline</w:t>
      </w:r>
    </w:p>
    <w:p w14:paraId="4D53FF87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🌱</w:t>
      </w:r>
      <w:r w:rsidRPr="00E40400">
        <w:rPr>
          <w:b/>
          <w:bCs/>
        </w:rPr>
        <w:t xml:space="preserve"> Community Bonding Period (May 20 – June 16, 2025)</w:t>
      </w:r>
    </w:p>
    <w:p w14:paraId="2A7EB077" w14:textId="77777777" w:rsidR="00E40400" w:rsidRPr="00E40400" w:rsidRDefault="00E40400" w:rsidP="00E40400">
      <w:pPr>
        <w:numPr>
          <w:ilvl w:val="0"/>
          <w:numId w:val="9"/>
        </w:numPr>
      </w:pPr>
      <w:r w:rsidRPr="00E40400">
        <w:rPr>
          <w:b/>
          <w:bCs/>
        </w:rPr>
        <w:t>Goals:</w:t>
      </w:r>
    </w:p>
    <w:p w14:paraId="59449793" w14:textId="77777777" w:rsidR="00E40400" w:rsidRPr="00E40400" w:rsidRDefault="00E40400" w:rsidP="00E40400">
      <w:pPr>
        <w:numPr>
          <w:ilvl w:val="1"/>
          <w:numId w:val="9"/>
        </w:numPr>
      </w:pPr>
      <w:r w:rsidRPr="00E40400">
        <w:t>Understand SymPy’s codebase, especially the calculus and related symbolic manipulation modules.</w:t>
      </w:r>
    </w:p>
    <w:p w14:paraId="3777D425" w14:textId="77777777" w:rsidR="00E40400" w:rsidRPr="00E40400" w:rsidRDefault="00E40400" w:rsidP="00E40400">
      <w:pPr>
        <w:numPr>
          <w:ilvl w:val="1"/>
          <w:numId w:val="9"/>
        </w:numPr>
      </w:pPr>
      <w:r w:rsidRPr="00E40400">
        <w:lastRenderedPageBreak/>
        <w:t>Set up a local development environment and become comfortable with SymPy's testing, documentation, and contribution workflow.</w:t>
      </w:r>
    </w:p>
    <w:p w14:paraId="0B125EF2" w14:textId="77777777" w:rsidR="00E40400" w:rsidRPr="00E40400" w:rsidRDefault="00E40400" w:rsidP="00E40400">
      <w:pPr>
        <w:numPr>
          <w:ilvl w:val="1"/>
          <w:numId w:val="9"/>
        </w:numPr>
      </w:pPr>
      <w:r w:rsidRPr="00E40400">
        <w:t>Participate in community meetings and discussions.</w:t>
      </w:r>
    </w:p>
    <w:p w14:paraId="5AD112AC" w14:textId="77777777" w:rsidR="00E40400" w:rsidRPr="00E40400" w:rsidRDefault="00E40400" w:rsidP="00E40400">
      <w:pPr>
        <w:numPr>
          <w:ilvl w:val="1"/>
          <w:numId w:val="9"/>
        </w:numPr>
      </w:pPr>
      <w:r w:rsidRPr="00E40400">
        <w:t xml:space="preserve">Finalize scope and deliverables of </w:t>
      </w:r>
      <w:r w:rsidRPr="00E40400">
        <w:rPr>
          <w:b/>
          <w:bCs/>
        </w:rPr>
        <w:t>Smarter Calculus</w:t>
      </w:r>
      <w:r w:rsidRPr="00E40400">
        <w:t>, including feedback from mentors.</w:t>
      </w:r>
    </w:p>
    <w:p w14:paraId="21C6497F" w14:textId="77777777" w:rsidR="00E40400" w:rsidRPr="00E40400" w:rsidRDefault="00E40400" w:rsidP="00E40400">
      <w:pPr>
        <w:numPr>
          <w:ilvl w:val="0"/>
          <w:numId w:val="9"/>
        </w:numPr>
      </w:pPr>
      <w:r w:rsidRPr="00E40400">
        <w:rPr>
          <w:b/>
          <w:bCs/>
        </w:rPr>
        <w:t>Estimated Time:</w:t>
      </w:r>
      <w:r w:rsidRPr="00E40400">
        <w:t xml:space="preserve"> 4 weeks</w:t>
      </w:r>
    </w:p>
    <w:p w14:paraId="4EFE4E06" w14:textId="77777777" w:rsidR="00E40400" w:rsidRPr="00E40400" w:rsidRDefault="00E40400" w:rsidP="00E40400">
      <w:r w:rsidRPr="00E40400">
        <w:pict w14:anchorId="0058AED2">
          <v:rect id="_x0000_i1057" style="width:0;height:1.5pt" o:hralign="center" o:hrstd="t" o:hr="t" fillcolor="#a0a0a0" stroked="f"/>
        </w:pict>
      </w:r>
    </w:p>
    <w:p w14:paraId="0D042190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🚀</w:t>
      </w:r>
      <w:r w:rsidRPr="00E40400">
        <w:rPr>
          <w:b/>
          <w:bCs/>
        </w:rPr>
        <w:t xml:space="preserve"> Phase 1 (June 17 – July 15, 2025)</w:t>
      </w:r>
    </w:p>
    <w:p w14:paraId="72883B92" w14:textId="77777777" w:rsidR="00E40400" w:rsidRPr="00E40400" w:rsidRDefault="00E40400" w:rsidP="00E40400">
      <w:pPr>
        <w:numPr>
          <w:ilvl w:val="0"/>
          <w:numId w:val="10"/>
        </w:numPr>
      </w:pPr>
      <w:r w:rsidRPr="00E40400">
        <w:rPr>
          <w:b/>
          <w:bCs/>
        </w:rPr>
        <w:t>Goals:</w:t>
      </w:r>
    </w:p>
    <w:p w14:paraId="6F623AF6" w14:textId="77777777" w:rsidR="00E40400" w:rsidRPr="00E40400" w:rsidRDefault="00E40400" w:rsidP="00E40400">
      <w:pPr>
        <w:numPr>
          <w:ilvl w:val="1"/>
          <w:numId w:val="10"/>
        </w:numPr>
      </w:pPr>
      <w:r w:rsidRPr="00E40400">
        <w:rPr>
          <w:b/>
          <w:bCs/>
        </w:rPr>
        <w:t>Implement Initial Features</w:t>
      </w:r>
      <w:r w:rsidRPr="00E40400">
        <w:t>:</w:t>
      </w:r>
    </w:p>
    <w:p w14:paraId="267CD100" w14:textId="77777777" w:rsidR="00E40400" w:rsidRPr="00E40400" w:rsidRDefault="00E40400" w:rsidP="00E40400">
      <w:pPr>
        <w:numPr>
          <w:ilvl w:val="2"/>
          <w:numId w:val="10"/>
        </w:numPr>
      </w:pPr>
      <w:r w:rsidRPr="00E40400">
        <w:t>Build a prototype of the “Smarter Calculus” module.</w:t>
      </w:r>
    </w:p>
    <w:p w14:paraId="1D6ABA8E" w14:textId="77777777" w:rsidR="00E40400" w:rsidRPr="00E40400" w:rsidRDefault="00E40400" w:rsidP="00E40400">
      <w:pPr>
        <w:numPr>
          <w:ilvl w:val="2"/>
          <w:numId w:val="10"/>
        </w:numPr>
      </w:pPr>
      <w:r w:rsidRPr="00E40400">
        <w:t>Focus on improving differentiation heuristics and simplifying symbolic derivative chains.</w:t>
      </w:r>
    </w:p>
    <w:p w14:paraId="22838CFD" w14:textId="77777777" w:rsidR="00E40400" w:rsidRPr="00E40400" w:rsidRDefault="00E40400" w:rsidP="00E40400">
      <w:pPr>
        <w:numPr>
          <w:ilvl w:val="1"/>
          <w:numId w:val="10"/>
        </w:numPr>
      </w:pPr>
      <w:r w:rsidRPr="00E40400">
        <w:rPr>
          <w:b/>
          <w:bCs/>
        </w:rPr>
        <w:t>Testing and Documentation</w:t>
      </w:r>
      <w:r w:rsidRPr="00E40400">
        <w:t>:</w:t>
      </w:r>
    </w:p>
    <w:p w14:paraId="2BC4909D" w14:textId="77777777" w:rsidR="00E40400" w:rsidRPr="00E40400" w:rsidRDefault="00E40400" w:rsidP="00E40400">
      <w:pPr>
        <w:numPr>
          <w:ilvl w:val="2"/>
          <w:numId w:val="10"/>
        </w:numPr>
      </w:pPr>
      <w:r w:rsidRPr="00E40400">
        <w:t>Write unit tests for the new functionality.</w:t>
      </w:r>
    </w:p>
    <w:p w14:paraId="2EECB48C" w14:textId="77777777" w:rsidR="00E40400" w:rsidRPr="00E40400" w:rsidRDefault="00E40400" w:rsidP="00E40400">
      <w:pPr>
        <w:numPr>
          <w:ilvl w:val="2"/>
          <w:numId w:val="10"/>
        </w:numPr>
      </w:pPr>
      <w:r w:rsidRPr="00E40400">
        <w:t>Begin initial user-facing documentation for the new calculus tools.</w:t>
      </w:r>
    </w:p>
    <w:p w14:paraId="49D72CB6" w14:textId="77777777" w:rsidR="00E40400" w:rsidRPr="00E40400" w:rsidRDefault="00E40400" w:rsidP="00E40400">
      <w:pPr>
        <w:numPr>
          <w:ilvl w:val="1"/>
          <w:numId w:val="10"/>
        </w:numPr>
      </w:pPr>
      <w:r w:rsidRPr="00E40400">
        <w:rPr>
          <w:b/>
          <w:bCs/>
        </w:rPr>
        <w:t>Code Review</w:t>
      </w:r>
      <w:r w:rsidRPr="00E40400">
        <w:t>:</w:t>
      </w:r>
    </w:p>
    <w:p w14:paraId="5EDB1164" w14:textId="77777777" w:rsidR="00E40400" w:rsidRPr="00E40400" w:rsidRDefault="00E40400" w:rsidP="00E40400">
      <w:pPr>
        <w:numPr>
          <w:ilvl w:val="2"/>
          <w:numId w:val="10"/>
        </w:numPr>
      </w:pPr>
      <w:r w:rsidRPr="00E40400">
        <w:t>Submit initial PRs and incorporate feedback from maintainers.</w:t>
      </w:r>
    </w:p>
    <w:p w14:paraId="153709EA" w14:textId="77777777" w:rsidR="00E40400" w:rsidRPr="00E40400" w:rsidRDefault="00E40400" w:rsidP="00E40400">
      <w:pPr>
        <w:numPr>
          <w:ilvl w:val="0"/>
          <w:numId w:val="10"/>
        </w:numPr>
      </w:pPr>
      <w:r w:rsidRPr="00E40400">
        <w:rPr>
          <w:b/>
          <w:bCs/>
        </w:rPr>
        <w:t>Deliverables:</w:t>
      </w:r>
    </w:p>
    <w:p w14:paraId="7B840EA6" w14:textId="77777777" w:rsidR="00E40400" w:rsidRPr="00E40400" w:rsidRDefault="00E40400" w:rsidP="00E40400">
      <w:pPr>
        <w:numPr>
          <w:ilvl w:val="1"/>
          <w:numId w:val="10"/>
        </w:numPr>
      </w:pPr>
      <w:r w:rsidRPr="00E40400">
        <w:t>Working prototype of smarter differentiation</w:t>
      </w:r>
    </w:p>
    <w:p w14:paraId="143302CC" w14:textId="77777777" w:rsidR="00E40400" w:rsidRPr="00E40400" w:rsidRDefault="00E40400" w:rsidP="00E40400">
      <w:pPr>
        <w:numPr>
          <w:ilvl w:val="1"/>
          <w:numId w:val="10"/>
        </w:numPr>
      </w:pPr>
      <w:r w:rsidRPr="00E40400">
        <w:t>Test coverage ≥ 80% for new code</w:t>
      </w:r>
    </w:p>
    <w:p w14:paraId="03FF15C5" w14:textId="77777777" w:rsidR="00E40400" w:rsidRPr="00E40400" w:rsidRDefault="00E40400" w:rsidP="00E40400">
      <w:pPr>
        <w:numPr>
          <w:ilvl w:val="1"/>
          <w:numId w:val="10"/>
        </w:numPr>
      </w:pPr>
      <w:r w:rsidRPr="00E40400">
        <w:t>Draft documentation and usage examples</w:t>
      </w:r>
    </w:p>
    <w:p w14:paraId="6BF2C8E2" w14:textId="77777777" w:rsidR="00E40400" w:rsidRPr="00E40400" w:rsidRDefault="00E40400" w:rsidP="00E40400">
      <w:pPr>
        <w:numPr>
          <w:ilvl w:val="0"/>
          <w:numId w:val="10"/>
        </w:numPr>
      </w:pPr>
      <w:r w:rsidRPr="00E40400">
        <w:rPr>
          <w:b/>
          <w:bCs/>
        </w:rPr>
        <w:t>Estimated Time:</w:t>
      </w:r>
      <w:r w:rsidRPr="00E40400">
        <w:t xml:space="preserve"> 4 weeks</w:t>
      </w:r>
    </w:p>
    <w:p w14:paraId="5C116748" w14:textId="77777777" w:rsidR="00E40400" w:rsidRPr="00E40400" w:rsidRDefault="00E40400" w:rsidP="00E40400">
      <w:r w:rsidRPr="00E40400">
        <w:pict w14:anchorId="65376390">
          <v:rect id="_x0000_i1058" style="width:0;height:1.5pt" o:hralign="center" o:hrstd="t" o:hr="t" fillcolor="#a0a0a0" stroked="f"/>
        </w:pict>
      </w:r>
    </w:p>
    <w:p w14:paraId="22B425A0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🧠</w:t>
      </w:r>
      <w:r w:rsidRPr="00E40400">
        <w:rPr>
          <w:b/>
          <w:bCs/>
        </w:rPr>
        <w:t xml:space="preserve"> Phase 2 (July 16 – August 12, 2025)</w:t>
      </w:r>
    </w:p>
    <w:p w14:paraId="74143740" w14:textId="77777777" w:rsidR="00E40400" w:rsidRPr="00E40400" w:rsidRDefault="00E40400" w:rsidP="00E40400">
      <w:pPr>
        <w:numPr>
          <w:ilvl w:val="0"/>
          <w:numId w:val="11"/>
        </w:numPr>
      </w:pPr>
      <w:r w:rsidRPr="00E40400">
        <w:rPr>
          <w:b/>
          <w:bCs/>
        </w:rPr>
        <w:t>Goals:</w:t>
      </w:r>
    </w:p>
    <w:p w14:paraId="46988112" w14:textId="77777777" w:rsidR="00E40400" w:rsidRPr="00E40400" w:rsidRDefault="00E40400" w:rsidP="00E40400">
      <w:pPr>
        <w:numPr>
          <w:ilvl w:val="1"/>
          <w:numId w:val="11"/>
        </w:numPr>
      </w:pPr>
      <w:r w:rsidRPr="00E40400">
        <w:rPr>
          <w:b/>
          <w:bCs/>
        </w:rPr>
        <w:t>Extend Functionality</w:t>
      </w:r>
      <w:r w:rsidRPr="00E40400">
        <w:t>:</w:t>
      </w:r>
    </w:p>
    <w:p w14:paraId="639C5BE4" w14:textId="77777777" w:rsidR="00E40400" w:rsidRPr="00E40400" w:rsidRDefault="00E40400" w:rsidP="00E40400">
      <w:pPr>
        <w:numPr>
          <w:ilvl w:val="2"/>
          <w:numId w:val="11"/>
        </w:numPr>
      </w:pPr>
      <w:r w:rsidRPr="00E40400">
        <w:t>Expand to include smarter integration techniques, especially pattern-matching-based heuristics.</w:t>
      </w:r>
    </w:p>
    <w:p w14:paraId="007E1731" w14:textId="77777777" w:rsidR="00E40400" w:rsidRPr="00E40400" w:rsidRDefault="00E40400" w:rsidP="00E40400">
      <w:pPr>
        <w:numPr>
          <w:ilvl w:val="2"/>
          <w:numId w:val="11"/>
        </w:numPr>
      </w:pPr>
      <w:r w:rsidRPr="00E40400">
        <w:t>Add support for intelligent limits and continuity checking.</w:t>
      </w:r>
    </w:p>
    <w:p w14:paraId="004C72B8" w14:textId="77777777" w:rsidR="00E40400" w:rsidRPr="00E40400" w:rsidRDefault="00E40400" w:rsidP="00E40400">
      <w:pPr>
        <w:numPr>
          <w:ilvl w:val="1"/>
          <w:numId w:val="11"/>
        </w:numPr>
      </w:pPr>
      <w:r w:rsidRPr="00E40400">
        <w:rPr>
          <w:b/>
          <w:bCs/>
        </w:rPr>
        <w:t>Refinements</w:t>
      </w:r>
      <w:r w:rsidRPr="00E40400">
        <w:t>:</w:t>
      </w:r>
    </w:p>
    <w:p w14:paraId="0FD9AE00" w14:textId="77777777" w:rsidR="00E40400" w:rsidRPr="00E40400" w:rsidRDefault="00E40400" w:rsidP="00E40400">
      <w:pPr>
        <w:numPr>
          <w:ilvl w:val="2"/>
          <w:numId w:val="11"/>
        </w:numPr>
      </w:pPr>
      <w:r w:rsidRPr="00E40400">
        <w:t>Refactor initial code based on Phase 1 feedback.</w:t>
      </w:r>
    </w:p>
    <w:p w14:paraId="2CF4FAF9" w14:textId="77777777" w:rsidR="00E40400" w:rsidRPr="00E40400" w:rsidRDefault="00E40400" w:rsidP="00E40400">
      <w:pPr>
        <w:numPr>
          <w:ilvl w:val="2"/>
          <w:numId w:val="11"/>
        </w:numPr>
      </w:pPr>
      <w:r w:rsidRPr="00E40400">
        <w:lastRenderedPageBreak/>
        <w:t>Optimize performance and reduce symbolic bloat.</w:t>
      </w:r>
    </w:p>
    <w:p w14:paraId="4D4CDCAD" w14:textId="77777777" w:rsidR="00E40400" w:rsidRPr="00E40400" w:rsidRDefault="00E40400" w:rsidP="00E40400">
      <w:pPr>
        <w:numPr>
          <w:ilvl w:val="1"/>
          <w:numId w:val="11"/>
        </w:numPr>
      </w:pPr>
      <w:r w:rsidRPr="00E40400">
        <w:rPr>
          <w:b/>
          <w:bCs/>
        </w:rPr>
        <w:t>More Tests and Docs</w:t>
      </w:r>
      <w:r w:rsidRPr="00E40400">
        <w:t>:</w:t>
      </w:r>
    </w:p>
    <w:p w14:paraId="18BAB7DC" w14:textId="77777777" w:rsidR="00E40400" w:rsidRPr="00E40400" w:rsidRDefault="00E40400" w:rsidP="00E40400">
      <w:pPr>
        <w:numPr>
          <w:ilvl w:val="2"/>
          <w:numId w:val="11"/>
        </w:numPr>
      </w:pPr>
      <w:r w:rsidRPr="00E40400">
        <w:t>Add advanced test cases (edge cases, edge domain calculus scenarios).</w:t>
      </w:r>
    </w:p>
    <w:p w14:paraId="4E2C32AF" w14:textId="77777777" w:rsidR="00E40400" w:rsidRPr="00E40400" w:rsidRDefault="00E40400" w:rsidP="00E40400">
      <w:pPr>
        <w:numPr>
          <w:ilvl w:val="2"/>
          <w:numId w:val="11"/>
        </w:numPr>
      </w:pPr>
      <w:r w:rsidRPr="00E40400">
        <w:t>Improve and expand documentation with real-world use examples.</w:t>
      </w:r>
    </w:p>
    <w:p w14:paraId="10A15385" w14:textId="77777777" w:rsidR="00E40400" w:rsidRPr="00E40400" w:rsidRDefault="00E40400" w:rsidP="00E40400">
      <w:pPr>
        <w:numPr>
          <w:ilvl w:val="0"/>
          <w:numId w:val="11"/>
        </w:numPr>
      </w:pPr>
      <w:r w:rsidRPr="00E40400">
        <w:rPr>
          <w:b/>
          <w:bCs/>
        </w:rPr>
        <w:t>Deliverables:</w:t>
      </w:r>
    </w:p>
    <w:p w14:paraId="180DD708" w14:textId="77777777" w:rsidR="00E40400" w:rsidRPr="00E40400" w:rsidRDefault="00E40400" w:rsidP="00E40400">
      <w:pPr>
        <w:numPr>
          <w:ilvl w:val="1"/>
          <w:numId w:val="11"/>
        </w:numPr>
      </w:pPr>
      <w:r w:rsidRPr="00E40400">
        <w:t>Enhanced smarter calculus module (differentiation + integration + limits)</w:t>
      </w:r>
    </w:p>
    <w:p w14:paraId="65FF0CD8" w14:textId="77777777" w:rsidR="00E40400" w:rsidRPr="00E40400" w:rsidRDefault="00E40400" w:rsidP="00E40400">
      <w:pPr>
        <w:numPr>
          <w:ilvl w:val="1"/>
          <w:numId w:val="11"/>
        </w:numPr>
      </w:pPr>
      <w:r w:rsidRPr="00E40400">
        <w:t>Polished API and UX</w:t>
      </w:r>
    </w:p>
    <w:p w14:paraId="049CAA7E" w14:textId="77777777" w:rsidR="00E40400" w:rsidRPr="00E40400" w:rsidRDefault="00E40400" w:rsidP="00E40400">
      <w:pPr>
        <w:numPr>
          <w:ilvl w:val="1"/>
          <w:numId w:val="11"/>
        </w:numPr>
      </w:pPr>
      <w:r w:rsidRPr="00E40400">
        <w:t>Updated tests and documentation</w:t>
      </w:r>
    </w:p>
    <w:p w14:paraId="09454618" w14:textId="77777777" w:rsidR="00E40400" w:rsidRPr="00E40400" w:rsidRDefault="00E40400" w:rsidP="00E40400">
      <w:pPr>
        <w:numPr>
          <w:ilvl w:val="0"/>
          <w:numId w:val="11"/>
        </w:numPr>
      </w:pPr>
      <w:r w:rsidRPr="00E40400">
        <w:rPr>
          <w:b/>
          <w:bCs/>
        </w:rPr>
        <w:t>Estimated Time:</w:t>
      </w:r>
      <w:r w:rsidRPr="00E40400">
        <w:t xml:space="preserve"> 4 weeks</w:t>
      </w:r>
    </w:p>
    <w:p w14:paraId="419EC18A" w14:textId="77777777" w:rsidR="00E40400" w:rsidRPr="00E40400" w:rsidRDefault="00E40400" w:rsidP="00E40400">
      <w:r w:rsidRPr="00E40400">
        <w:pict w14:anchorId="18F36AC6">
          <v:rect id="_x0000_i1059" style="width:0;height:1.5pt" o:hralign="center" o:hrstd="t" o:hr="t" fillcolor="#a0a0a0" stroked="f"/>
        </w:pict>
      </w:r>
    </w:p>
    <w:p w14:paraId="0273952B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🏁</w:t>
      </w:r>
      <w:r w:rsidRPr="00E40400">
        <w:rPr>
          <w:b/>
          <w:bCs/>
        </w:rPr>
        <w:t xml:space="preserve"> Final Phase (August 13 – August 26, 2025)</w:t>
      </w:r>
    </w:p>
    <w:p w14:paraId="272E316B" w14:textId="77777777" w:rsidR="00E40400" w:rsidRPr="00E40400" w:rsidRDefault="00E40400" w:rsidP="00E40400">
      <w:pPr>
        <w:numPr>
          <w:ilvl w:val="0"/>
          <w:numId w:val="12"/>
        </w:numPr>
      </w:pPr>
      <w:r w:rsidRPr="00E40400">
        <w:rPr>
          <w:b/>
          <w:bCs/>
        </w:rPr>
        <w:t>Goals:</w:t>
      </w:r>
    </w:p>
    <w:p w14:paraId="322AA274" w14:textId="77777777" w:rsidR="00E40400" w:rsidRPr="00E40400" w:rsidRDefault="00E40400" w:rsidP="00E40400">
      <w:pPr>
        <w:numPr>
          <w:ilvl w:val="1"/>
          <w:numId w:val="12"/>
        </w:numPr>
      </w:pPr>
      <w:r w:rsidRPr="00E40400">
        <w:t>Wrap up remaining features and ensure consistency across the module.</w:t>
      </w:r>
    </w:p>
    <w:p w14:paraId="28A6F8AF" w14:textId="77777777" w:rsidR="00E40400" w:rsidRPr="00E40400" w:rsidRDefault="00E40400" w:rsidP="00E40400">
      <w:pPr>
        <w:numPr>
          <w:ilvl w:val="1"/>
          <w:numId w:val="12"/>
        </w:numPr>
      </w:pPr>
      <w:r w:rsidRPr="00E40400">
        <w:t>Perform final round of testing, debugging, and optimization.</w:t>
      </w:r>
    </w:p>
    <w:p w14:paraId="289F226C" w14:textId="77777777" w:rsidR="00E40400" w:rsidRPr="00E40400" w:rsidRDefault="00E40400" w:rsidP="00E40400">
      <w:pPr>
        <w:numPr>
          <w:ilvl w:val="1"/>
          <w:numId w:val="12"/>
        </w:numPr>
      </w:pPr>
      <w:r w:rsidRPr="00E40400">
        <w:t xml:space="preserve">Prepare final </w:t>
      </w:r>
      <w:proofErr w:type="spellStart"/>
      <w:r w:rsidRPr="00E40400">
        <w:t>GSoC</w:t>
      </w:r>
      <w:proofErr w:type="spellEnd"/>
      <w:r w:rsidRPr="00E40400">
        <w:t xml:space="preserve"> report, screencast/demo (if required), and documentation.</w:t>
      </w:r>
    </w:p>
    <w:p w14:paraId="7BF862B2" w14:textId="77777777" w:rsidR="00E40400" w:rsidRPr="00E40400" w:rsidRDefault="00E40400" w:rsidP="00E40400">
      <w:pPr>
        <w:numPr>
          <w:ilvl w:val="1"/>
          <w:numId w:val="12"/>
        </w:numPr>
      </w:pPr>
      <w:r w:rsidRPr="00E40400">
        <w:t>Ensure that code is merged or in merge-ready state.</w:t>
      </w:r>
    </w:p>
    <w:p w14:paraId="02EF423A" w14:textId="77777777" w:rsidR="00E40400" w:rsidRPr="00E40400" w:rsidRDefault="00E40400" w:rsidP="00E40400">
      <w:pPr>
        <w:numPr>
          <w:ilvl w:val="0"/>
          <w:numId w:val="12"/>
        </w:numPr>
      </w:pPr>
      <w:r w:rsidRPr="00E40400">
        <w:rPr>
          <w:b/>
          <w:bCs/>
        </w:rPr>
        <w:t>Deliverables:</w:t>
      </w:r>
    </w:p>
    <w:p w14:paraId="2FCC4C6A" w14:textId="77777777" w:rsidR="00E40400" w:rsidRPr="00E40400" w:rsidRDefault="00E40400" w:rsidP="00E40400">
      <w:pPr>
        <w:numPr>
          <w:ilvl w:val="1"/>
          <w:numId w:val="12"/>
        </w:numPr>
      </w:pPr>
      <w:r w:rsidRPr="00E40400">
        <w:t>Complete, tested, and documented “Smarter Calculus” module.</w:t>
      </w:r>
    </w:p>
    <w:p w14:paraId="4B9C51D4" w14:textId="77777777" w:rsidR="00E40400" w:rsidRPr="00E40400" w:rsidRDefault="00E40400" w:rsidP="00E40400">
      <w:pPr>
        <w:numPr>
          <w:ilvl w:val="1"/>
          <w:numId w:val="12"/>
        </w:numPr>
      </w:pPr>
      <w:r w:rsidRPr="00E40400">
        <w:t>Final blog post / report for submission.</w:t>
      </w:r>
    </w:p>
    <w:p w14:paraId="7578212B" w14:textId="74B9852E" w:rsidR="00E40400" w:rsidRDefault="00E40400" w:rsidP="00E40400">
      <w:pPr>
        <w:numPr>
          <w:ilvl w:val="0"/>
          <w:numId w:val="12"/>
        </w:numPr>
      </w:pPr>
      <w:r w:rsidRPr="00E40400">
        <w:rPr>
          <w:b/>
          <w:bCs/>
        </w:rPr>
        <w:t>Estimated Time:</w:t>
      </w:r>
      <w:r w:rsidRPr="00E40400">
        <w:t xml:space="preserve"> 2 weeks</w:t>
      </w:r>
    </w:p>
    <w:p w14:paraId="3BE035F8" w14:textId="42828740" w:rsidR="00E40400" w:rsidRPr="00E40400" w:rsidRDefault="00E40400" w:rsidP="00E40400">
      <w:pPr>
        <w:ind w:left="720"/>
      </w:pPr>
      <w:r>
        <w:rPr>
          <w:noProof/>
        </w:rPr>
        <w:lastRenderedPageBreak/>
        <w:drawing>
          <wp:inline distT="0" distB="0" distL="0" distR="0" wp14:anchorId="5695642B" wp14:editId="27F0DC08">
            <wp:extent cx="5731510" cy="3896995"/>
            <wp:effectExtent l="0" t="0" r="2540" b="8255"/>
            <wp:docPr id="1193926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F372" w14:textId="77777777" w:rsidR="00E40400" w:rsidRPr="00E40400" w:rsidRDefault="00E40400" w:rsidP="00E40400">
      <w:pPr>
        <w:rPr>
          <w:b/>
          <w:bCs/>
          <w:sz w:val="40"/>
          <w:szCs w:val="40"/>
        </w:rPr>
      </w:pPr>
      <w:r w:rsidRPr="00E40400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E40400">
        <w:rPr>
          <w:b/>
          <w:bCs/>
          <w:sz w:val="40"/>
          <w:szCs w:val="40"/>
        </w:rPr>
        <w:t xml:space="preserve"> </w:t>
      </w:r>
      <w:r w:rsidRPr="00E40400">
        <w:rPr>
          <w:b/>
          <w:bCs/>
          <w:sz w:val="40"/>
          <w:szCs w:val="40"/>
          <w:u w:val="single"/>
        </w:rPr>
        <w:t>Expected Outcomes</w:t>
      </w:r>
    </w:p>
    <w:p w14:paraId="35333FB2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>By the end of the Google Summer of Code 2025 program, the Smarter Calculus project is expected to deliver the following outcomes:</w:t>
      </w:r>
    </w:p>
    <w:p w14:paraId="0A1F5CFE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2F7D7B60">
          <v:rect id="_x0000_i1089" style="width:0;height:1.5pt" o:hralign="center" o:hrstd="t" o:hr="t" fillcolor="#a0a0a0" stroked="f"/>
        </w:pict>
      </w:r>
    </w:p>
    <w:p w14:paraId="703F4121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🧩</w:t>
      </w:r>
      <w:r w:rsidRPr="00E40400">
        <w:rPr>
          <w:b/>
          <w:bCs/>
        </w:rPr>
        <w:t xml:space="preserve"> New or Improved Module in SymPy</w:t>
      </w:r>
    </w:p>
    <w:p w14:paraId="45B28C6B" w14:textId="77777777" w:rsidR="00E40400" w:rsidRPr="00E40400" w:rsidRDefault="00E40400" w:rsidP="00E40400">
      <w:pPr>
        <w:numPr>
          <w:ilvl w:val="0"/>
          <w:numId w:val="13"/>
        </w:numPr>
        <w:rPr>
          <w:b/>
          <w:bCs/>
        </w:rPr>
      </w:pPr>
      <w:r w:rsidRPr="00E40400">
        <w:rPr>
          <w:b/>
          <w:bCs/>
        </w:rPr>
        <w:t xml:space="preserve">A dedicated </w:t>
      </w:r>
      <w:proofErr w:type="spellStart"/>
      <w:r w:rsidRPr="00E40400">
        <w:rPr>
          <w:b/>
          <w:bCs/>
        </w:rPr>
        <w:t>smarter_calculus</w:t>
      </w:r>
      <w:proofErr w:type="spellEnd"/>
      <w:r w:rsidRPr="00E40400">
        <w:rPr>
          <w:b/>
          <w:bCs/>
        </w:rPr>
        <w:t xml:space="preserve"> module (or improvements to existing calculus submodules) offering enhanced symbolic calculus capabilities.</w:t>
      </w:r>
    </w:p>
    <w:p w14:paraId="6DC1C168" w14:textId="77777777" w:rsidR="00E40400" w:rsidRPr="00E40400" w:rsidRDefault="00E40400" w:rsidP="00E40400">
      <w:pPr>
        <w:numPr>
          <w:ilvl w:val="0"/>
          <w:numId w:val="13"/>
        </w:numPr>
        <w:rPr>
          <w:b/>
          <w:bCs/>
        </w:rPr>
      </w:pPr>
      <w:r w:rsidRPr="00E40400">
        <w:rPr>
          <w:b/>
          <w:bCs/>
        </w:rPr>
        <w:t>Support for:</w:t>
      </w:r>
    </w:p>
    <w:p w14:paraId="3D259922" w14:textId="77777777" w:rsidR="00E40400" w:rsidRPr="00E40400" w:rsidRDefault="00E40400" w:rsidP="00E40400">
      <w:pPr>
        <w:numPr>
          <w:ilvl w:val="1"/>
          <w:numId w:val="13"/>
        </w:numPr>
        <w:rPr>
          <w:b/>
          <w:bCs/>
        </w:rPr>
      </w:pPr>
      <w:r w:rsidRPr="00E40400">
        <w:rPr>
          <w:b/>
          <w:bCs/>
        </w:rPr>
        <w:t>Smarter differentiation using heuristic pattern recognition and simplification.</w:t>
      </w:r>
    </w:p>
    <w:p w14:paraId="66708BFC" w14:textId="77777777" w:rsidR="00E40400" w:rsidRPr="00E40400" w:rsidRDefault="00E40400" w:rsidP="00E40400">
      <w:pPr>
        <w:numPr>
          <w:ilvl w:val="1"/>
          <w:numId w:val="13"/>
        </w:numPr>
        <w:rPr>
          <w:b/>
          <w:bCs/>
        </w:rPr>
      </w:pPr>
      <w:r w:rsidRPr="00E40400">
        <w:rPr>
          <w:b/>
          <w:bCs/>
        </w:rPr>
        <w:t>Improved integration techniques that handle common symbolic forms more intuitively.</w:t>
      </w:r>
    </w:p>
    <w:p w14:paraId="06B72C33" w14:textId="77777777" w:rsidR="00E40400" w:rsidRPr="00E40400" w:rsidRDefault="00E40400" w:rsidP="00E40400">
      <w:pPr>
        <w:numPr>
          <w:ilvl w:val="1"/>
          <w:numId w:val="13"/>
        </w:numPr>
        <w:rPr>
          <w:b/>
          <w:bCs/>
        </w:rPr>
      </w:pPr>
      <w:r w:rsidRPr="00E40400">
        <w:rPr>
          <w:b/>
          <w:bCs/>
        </w:rPr>
        <w:t>More intelligent handling of limits, especially around discontinuities and symbolic bounds.</w:t>
      </w:r>
    </w:p>
    <w:p w14:paraId="3C275859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7BF2EDA9">
          <v:rect id="_x0000_i1090" style="width:0;height:1.5pt" o:hralign="center" o:hrstd="t" o:hr="t" fillcolor="#a0a0a0" stroked="f"/>
        </w:pict>
      </w:r>
    </w:p>
    <w:p w14:paraId="4C753489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⚡</w:t>
      </w:r>
      <w:r w:rsidRPr="00E40400">
        <w:rPr>
          <w:b/>
          <w:bCs/>
        </w:rPr>
        <w:t xml:space="preserve"> Increased Performance and Accuracy</w:t>
      </w:r>
    </w:p>
    <w:p w14:paraId="476D3C51" w14:textId="77777777" w:rsidR="00E40400" w:rsidRPr="00E40400" w:rsidRDefault="00E40400" w:rsidP="00E40400">
      <w:pPr>
        <w:numPr>
          <w:ilvl w:val="0"/>
          <w:numId w:val="14"/>
        </w:numPr>
        <w:rPr>
          <w:b/>
          <w:bCs/>
        </w:rPr>
      </w:pPr>
      <w:r w:rsidRPr="00E40400">
        <w:rPr>
          <w:b/>
          <w:bCs/>
        </w:rPr>
        <w:t>Optimized symbolic evaluation for complex expressions to reduce computation time and symbolic clutter.</w:t>
      </w:r>
    </w:p>
    <w:p w14:paraId="44AFD361" w14:textId="77777777" w:rsidR="00E40400" w:rsidRPr="00E40400" w:rsidRDefault="00E40400" w:rsidP="00E40400">
      <w:pPr>
        <w:numPr>
          <w:ilvl w:val="0"/>
          <w:numId w:val="14"/>
        </w:numPr>
        <w:rPr>
          <w:b/>
          <w:bCs/>
        </w:rPr>
      </w:pPr>
      <w:r w:rsidRPr="00E40400">
        <w:rPr>
          <w:b/>
          <w:bCs/>
        </w:rPr>
        <w:lastRenderedPageBreak/>
        <w:t>More accurate and readable results in calculus operations by minimizing unnecessary symbolic expansion.</w:t>
      </w:r>
    </w:p>
    <w:p w14:paraId="284D15EB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319459CB">
          <v:rect id="_x0000_i1091" style="width:0;height:1.5pt" o:hralign="center" o:hrstd="t" o:hr="t" fillcolor="#a0a0a0" stroked="f"/>
        </w:pict>
      </w:r>
    </w:p>
    <w:p w14:paraId="304E9E81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📚</w:t>
      </w:r>
      <w:r w:rsidRPr="00E40400">
        <w:rPr>
          <w:b/>
          <w:bCs/>
        </w:rPr>
        <w:t xml:space="preserve"> Improved Documentation and Usability</w:t>
      </w:r>
    </w:p>
    <w:p w14:paraId="5323954D" w14:textId="77777777" w:rsidR="00E40400" w:rsidRPr="00E40400" w:rsidRDefault="00E40400" w:rsidP="00E40400">
      <w:pPr>
        <w:numPr>
          <w:ilvl w:val="0"/>
          <w:numId w:val="15"/>
        </w:numPr>
        <w:rPr>
          <w:b/>
          <w:bCs/>
        </w:rPr>
      </w:pPr>
      <w:r w:rsidRPr="00E40400">
        <w:rPr>
          <w:b/>
          <w:bCs/>
        </w:rPr>
        <w:t>Comprehensive documentation for all new features, including:</w:t>
      </w:r>
    </w:p>
    <w:p w14:paraId="17238E08" w14:textId="77777777" w:rsidR="00E40400" w:rsidRPr="00E40400" w:rsidRDefault="00E40400" w:rsidP="00E40400">
      <w:pPr>
        <w:numPr>
          <w:ilvl w:val="1"/>
          <w:numId w:val="15"/>
        </w:numPr>
        <w:rPr>
          <w:b/>
          <w:bCs/>
        </w:rPr>
      </w:pPr>
      <w:r w:rsidRPr="00E40400">
        <w:rPr>
          <w:b/>
          <w:bCs/>
        </w:rPr>
        <w:t>Usage examples and edge case handling</w:t>
      </w:r>
    </w:p>
    <w:p w14:paraId="4A0C8154" w14:textId="77777777" w:rsidR="00E40400" w:rsidRPr="00E40400" w:rsidRDefault="00E40400" w:rsidP="00E40400">
      <w:pPr>
        <w:numPr>
          <w:ilvl w:val="1"/>
          <w:numId w:val="15"/>
        </w:numPr>
        <w:rPr>
          <w:b/>
          <w:bCs/>
        </w:rPr>
      </w:pPr>
      <w:r w:rsidRPr="00E40400">
        <w:rPr>
          <w:b/>
          <w:bCs/>
        </w:rPr>
        <w:t>API references and internal architecture notes</w:t>
      </w:r>
    </w:p>
    <w:p w14:paraId="5CCA44BD" w14:textId="77777777" w:rsidR="00E40400" w:rsidRPr="00E40400" w:rsidRDefault="00E40400" w:rsidP="00E40400">
      <w:pPr>
        <w:numPr>
          <w:ilvl w:val="0"/>
          <w:numId w:val="15"/>
        </w:numPr>
        <w:rPr>
          <w:b/>
          <w:bCs/>
        </w:rPr>
      </w:pPr>
      <w:r w:rsidRPr="00E40400">
        <w:rPr>
          <w:b/>
          <w:bCs/>
        </w:rPr>
        <w:t>Tutorials and guides to help users transition to or adopt smarter calculus tools.</w:t>
      </w:r>
    </w:p>
    <w:p w14:paraId="56BBDC9A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23457BB7">
          <v:rect id="_x0000_i1092" style="width:0;height:1.5pt" o:hralign="center" o:hrstd="t" o:hr="t" fillcolor="#a0a0a0" stroked="f"/>
        </w:pict>
      </w:r>
    </w:p>
    <w:p w14:paraId="000AE6E7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🧪</w:t>
      </w:r>
      <w:r w:rsidRPr="00E40400">
        <w:rPr>
          <w:b/>
          <w:bCs/>
        </w:rPr>
        <w:t xml:space="preserve"> Better Test Coverage and Stability</w:t>
      </w:r>
    </w:p>
    <w:p w14:paraId="3D48CF0F" w14:textId="77777777" w:rsidR="00E40400" w:rsidRPr="00E40400" w:rsidRDefault="00E40400" w:rsidP="00E40400">
      <w:pPr>
        <w:numPr>
          <w:ilvl w:val="0"/>
          <w:numId w:val="16"/>
        </w:numPr>
        <w:rPr>
          <w:b/>
          <w:bCs/>
        </w:rPr>
      </w:pPr>
      <w:r w:rsidRPr="00E40400">
        <w:rPr>
          <w:b/>
          <w:bCs/>
        </w:rPr>
        <w:t>High-coverage unit tests covering all newly implemented features, including edge cases and regression tests.</w:t>
      </w:r>
    </w:p>
    <w:p w14:paraId="2D3C538F" w14:textId="77777777" w:rsidR="00E40400" w:rsidRPr="00E40400" w:rsidRDefault="00E40400" w:rsidP="00E40400">
      <w:pPr>
        <w:numPr>
          <w:ilvl w:val="0"/>
          <w:numId w:val="16"/>
        </w:numPr>
        <w:rPr>
          <w:b/>
          <w:bCs/>
        </w:rPr>
      </w:pPr>
      <w:r w:rsidRPr="00E40400">
        <w:rPr>
          <w:b/>
          <w:bCs/>
        </w:rPr>
        <w:t>Robust CI integration to ensure long-term stability and prevent future regressions.</w:t>
      </w:r>
    </w:p>
    <w:p w14:paraId="46294EEA" w14:textId="77777777" w:rsidR="00E40400" w:rsidRPr="00E40400" w:rsidRDefault="00E40400" w:rsidP="00E40400">
      <w:pPr>
        <w:rPr>
          <w:b/>
          <w:bCs/>
          <w:sz w:val="48"/>
          <w:szCs w:val="48"/>
          <w:u w:val="single"/>
        </w:rPr>
      </w:pPr>
      <w:r w:rsidRPr="00E40400">
        <w:rPr>
          <w:rFonts w:ascii="Segoe UI Emoji" w:hAnsi="Segoe UI Emoji" w:cs="Segoe UI Emoji"/>
          <w:b/>
          <w:bCs/>
          <w:sz w:val="48"/>
          <w:szCs w:val="48"/>
          <w:u w:val="single"/>
        </w:rPr>
        <w:t>🔮</w:t>
      </w:r>
      <w:r w:rsidRPr="00E40400">
        <w:rPr>
          <w:b/>
          <w:bCs/>
          <w:sz w:val="48"/>
          <w:szCs w:val="48"/>
          <w:u w:val="single"/>
        </w:rPr>
        <w:t xml:space="preserve"> Future Work</w:t>
      </w:r>
    </w:p>
    <w:p w14:paraId="39C54EDC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 xml:space="preserve">While this project will lay a strong foundation for smarter symbolic calculus in SymPy, several exciting extensions can be pursued beyond the </w:t>
      </w:r>
      <w:proofErr w:type="spellStart"/>
      <w:r w:rsidRPr="00E40400">
        <w:rPr>
          <w:b/>
          <w:bCs/>
        </w:rPr>
        <w:t>GSoC</w:t>
      </w:r>
      <w:proofErr w:type="spellEnd"/>
      <w:r w:rsidRPr="00E40400">
        <w:rPr>
          <w:b/>
          <w:bCs/>
        </w:rPr>
        <w:t xml:space="preserve"> 2025 timeline:</w:t>
      </w:r>
    </w:p>
    <w:p w14:paraId="616F1E51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24467ECC">
          <v:rect id="_x0000_i1133" style="width:0;height:1.5pt" o:hralign="center" o:hrstd="t" o:hr="t" fillcolor="#a0a0a0" stroked="f"/>
        </w:pict>
      </w:r>
    </w:p>
    <w:p w14:paraId="7EEB05CE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➕</w:t>
      </w:r>
      <w:r w:rsidRPr="00E40400">
        <w:rPr>
          <w:b/>
          <w:bCs/>
        </w:rPr>
        <w:t xml:space="preserve"> Support for Multivariable Calculus</w:t>
      </w:r>
    </w:p>
    <w:p w14:paraId="194A9DC2" w14:textId="77777777" w:rsidR="00E40400" w:rsidRPr="00E40400" w:rsidRDefault="00E40400" w:rsidP="00E40400">
      <w:pPr>
        <w:numPr>
          <w:ilvl w:val="0"/>
          <w:numId w:val="17"/>
        </w:numPr>
        <w:rPr>
          <w:b/>
          <w:bCs/>
        </w:rPr>
      </w:pPr>
      <w:r w:rsidRPr="00E40400">
        <w:rPr>
          <w:b/>
          <w:bCs/>
        </w:rPr>
        <w:t>Extend smarter differentiation and integration to handle partial derivatives, Jacobian/Hessian matrices, and multiple integrals more intuitively.</w:t>
      </w:r>
    </w:p>
    <w:p w14:paraId="5E92E0EF" w14:textId="77777777" w:rsidR="00E40400" w:rsidRPr="00E40400" w:rsidRDefault="00E40400" w:rsidP="00E40400">
      <w:pPr>
        <w:numPr>
          <w:ilvl w:val="0"/>
          <w:numId w:val="17"/>
        </w:numPr>
        <w:rPr>
          <w:b/>
          <w:bCs/>
        </w:rPr>
      </w:pPr>
      <w:r w:rsidRPr="00E40400">
        <w:rPr>
          <w:b/>
          <w:bCs/>
        </w:rPr>
        <w:t>Implement smarter techniques for gradient, divergence, and curl computations.</w:t>
      </w:r>
    </w:p>
    <w:p w14:paraId="43CC1946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3F7B122E">
          <v:rect id="_x0000_i1134" style="width:0;height:1.5pt" o:hralign="center" o:hrstd="t" o:hr="t" fillcolor="#a0a0a0" stroked="f"/>
        </w:pict>
      </w:r>
    </w:p>
    <w:p w14:paraId="07F27437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🧠</w:t>
      </w:r>
      <w:r w:rsidRPr="00E40400">
        <w:rPr>
          <w:b/>
          <w:bCs/>
        </w:rPr>
        <w:t xml:space="preserve"> AI-Assisted Heuristics</w:t>
      </w:r>
    </w:p>
    <w:p w14:paraId="7B611707" w14:textId="77777777" w:rsidR="00E40400" w:rsidRPr="00E40400" w:rsidRDefault="00E40400" w:rsidP="00E40400">
      <w:pPr>
        <w:numPr>
          <w:ilvl w:val="0"/>
          <w:numId w:val="18"/>
        </w:numPr>
        <w:rPr>
          <w:b/>
          <w:bCs/>
        </w:rPr>
      </w:pPr>
      <w:r w:rsidRPr="00E40400">
        <w:rPr>
          <w:b/>
          <w:bCs/>
        </w:rPr>
        <w:t>Explore the integration of machine learning models to guide symbolic simplification choices based on previous patterns or large mathematical datasets.</w:t>
      </w:r>
    </w:p>
    <w:p w14:paraId="56BD5875" w14:textId="77777777" w:rsidR="00E40400" w:rsidRPr="00E40400" w:rsidRDefault="00E40400" w:rsidP="00E40400">
      <w:pPr>
        <w:numPr>
          <w:ilvl w:val="0"/>
          <w:numId w:val="18"/>
        </w:numPr>
        <w:rPr>
          <w:b/>
          <w:bCs/>
        </w:rPr>
      </w:pPr>
      <w:r w:rsidRPr="00E40400">
        <w:rPr>
          <w:b/>
          <w:bCs/>
        </w:rPr>
        <w:t>Use AI to suggest likely transformations for complex expressions based on context.</w:t>
      </w:r>
    </w:p>
    <w:p w14:paraId="38F77684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6F753FC8">
          <v:rect id="_x0000_i1135" style="width:0;height:1.5pt" o:hralign="center" o:hrstd="t" o:hr="t" fillcolor="#a0a0a0" stroked="f"/>
        </w:pict>
      </w:r>
    </w:p>
    <w:p w14:paraId="088A8305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🔁</w:t>
      </w:r>
      <w:r w:rsidRPr="00E40400">
        <w:rPr>
          <w:b/>
          <w:bCs/>
        </w:rPr>
        <w:t xml:space="preserve"> Symbolic Series and Approximations</w:t>
      </w:r>
    </w:p>
    <w:p w14:paraId="44D0FADB" w14:textId="77777777" w:rsidR="00E40400" w:rsidRPr="00E40400" w:rsidRDefault="00E40400" w:rsidP="00E40400">
      <w:pPr>
        <w:numPr>
          <w:ilvl w:val="0"/>
          <w:numId w:val="19"/>
        </w:numPr>
        <w:rPr>
          <w:b/>
          <w:bCs/>
        </w:rPr>
      </w:pPr>
      <w:r w:rsidRPr="00E40400">
        <w:rPr>
          <w:b/>
          <w:bCs/>
        </w:rPr>
        <w:t>Smarter handling of Taylor, Maclaurin, and Fourier series, especially in automatically determining convergence domains and approximating to user-defined precision.</w:t>
      </w:r>
    </w:p>
    <w:p w14:paraId="20348B90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001CCA08">
          <v:rect id="_x0000_i1136" style="width:0;height:1.5pt" o:hralign="center" o:hrstd="t" o:hr="t" fillcolor="#a0a0a0" stroked="f"/>
        </w:pict>
      </w:r>
    </w:p>
    <w:p w14:paraId="1ADACB49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🧩</w:t>
      </w:r>
      <w:r w:rsidRPr="00E40400">
        <w:rPr>
          <w:b/>
          <w:bCs/>
        </w:rPr>
        <w:t xml:space="preserve"> Interactive Calculus Tools</w:t>
      </w:r>
    </w:p>
    <w:p w14:paraId="56B57D4B" w14:textId="77777777" w:rsidR="00E40400" w:rsidRPr="00E40400" w:rsidRDefault="00E40400" w:rsidP="00E40400">
      <w:pPr>
        <w:numPr>
          <w:ilvl w:val="0"/>
          <w:numId w:val="20"/>
        </w:numPr>
        <w:rPr>
          <w:b/>
          <w:bCs/>
        </w:rPr>
      </w:pPr>
      <w:r w:rsidRPr="00E40400">
        <w:rPr>
          <w:b/>
          <w:bCs/>
        </w:rPr>
        <w:lastRenderedPageBreak/>
        <w:t xml:space="preserve">Build an interactive layer or plugin (e.g., for </w:t>
      </w:r>
      <w:proofErr w:type="spellStart"/>
      <w:r w:rsidRPr="00E40400">
        <w:rPr>
          <w:b/>
          <w:bCs/>
        </w:rPr>
        <w:t>Jupyter</w:t>
      </w:r>
      <w:proofErr w:type="spellEnd"/>
      <w:r w:rsidRPr="00E40400">
        <w:rPr>
          <w:b/>
          <w:bCs/>
        </w:rPr>
        <w:t xml:space="preserve"> Notebooks) to step through calculus problems symbolically — useful for education and debugging expressions.</w:t>
      </w:r>
    </w:p>
    <w:p w14:paraId="0B9494EB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6B7F3772">
          <v:rect id="_x0000_i1137" style="width:0;height:1.5pt" o:hralign="center" o:hrstd="t" o:hr="t" fillcolor="#a0a0a0" stroked="f"/>
        </w:pict>
      </w:r>
    </w:p>
    <w:p w14:paraId="5E21B9B6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🧪</w:t>
      </w:r>
      <w:r w:rsidRPr="00E40400">
        <w:rPr>
          <w:b/>
          <w:bCs/>
        </w:rPr>
        <w:t xml:space="preserve"> Integration with Other SymPy Modules</w:t>
      </w:r>
    </w:p>
    <w:p w14:paraId="4EDE59C0" w14:textId="77777777" w:rsidR="00E40400" w:rsidRPr="00E40400" w:rsidRDefault="00E40400" w:rsidP="00E40400">
      <w:pPr>
        <w:numPr>
          <w:ilvl w:val="0"/>
          <w:numId w:val="21"/>
        </w:numPr>
        <w:rPr>
          <w:b/>
          <w:bCs/>
        </w:rPr>
      </w:pPr>
      <w:r w:rsidRPr="00E40400">
        <w:rPr>
          <w:b/>
          <w:bCs/>
        </w:rPr>
        <w:t>Collaborate with modules like physics, geometry, and solvers to integrate smarter calculus logic where differentiation/integration is used internally.</w:t>
      </w:r>
    </w:p>
    <w:p w14:paraId="43260466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0A7F0682">
          <v:rect id="_x0000_i1138" style="width:0;height:1.5pt" o:hralign="center" o:hrstd="t" o:hr="t" fillcolor="#a0a0a0" stroked="f"/>
        </w:pict>
      </w:r>
    </w:p>
    <w:p w14:paraId="24839B3E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🔍</w:t>
      </w:r>
      <w:r w:rsidRPr="00E40400">
        <w:rPr>
          <w:b/>
          <w:bCs/>
        </w:rPr>
        <w:t xml:space="preserve"> Automatic Proof Checking</w:t>
      </w:r>
    </w:p>
    <w:p w14:paraId="67E7595C" w14:textId="77777777" w:rsidR="00E40400" w:rsidRPr="00E40400" w:rsidRDefault="00E40400" w:rsidP="00E40400">
      <w:pPr>
        <w:numPr>
          <w:ilvl w:val="0"/>
          <w:numId w:val="22"/>
        </w:numPr>
        <w:rPr>
          <w:b/>
          <w:bCs/>
        </w:rPr>
      </w:pPr>
      <w:r w:rsidRPr="00E40400">
        <w:rPr>
          <w:b/>
          <w:bCs/>
        </w:rPr>
        <w:t>Investigate symbolic verification of calculus steps, especially useful in educational settings or for validating simplifications.</w:t>
      </w:r>
    </w:p>
    <w:p w14:paraId="31AECDD0" w14:textId="77777777" w:rsidR="00FB464C" w:rsidRPr="00FB464C" w:rsidRDefault="00FB464C" w:rsidP="00FB464C">
      <w:pPr>
        <w:rPr>
          <w:b/>
          <w:bCs/>
          <w:sz w:val="40"/>
          <w:szCs w:val="40"/>
          <w:u w:val="single"/>
        </w:rPr>
      </w:pPr>
      <w:r w:rsidRPr="00FB464C">
        <w:rPr>
          <w:b/>
          <w:bCs/>
          <w:sz w:val="40"/>
          <w:szCs w:val="40"/>
          <w:u w:val="single"/>
        </w:rPr>
        <w:t>Skills Required</w:t>
      </w:r>
    </w:p>
    <w:p w14:paraId="1A1A6FA5" w14:textId="77777777" w:rsidR="00FB464C" w:rsidRPr="00FB464C" w:rsidRDefault="00FB464C" w:rsidP="00FB464C">
      <w:r w:rsidRPr="00FB464C">
        <w:t>Mention the skills required to complete this project, such as:</w:t>
      </w:r>
    </w:p>
    <w:p w14:paraId="0339C092" w14:textId="77777777" w:rsidR="00FB464C" w:rsidRPr="00FB464C" w:rsidRDefault="00FB464C" w:rsidP="00FB464C">
      <w:pPr>
        <w:numPr>
          <w:ilvl w:val="0"/>
          <w:numId w:val="5"/>
        </w:numPr>
      </w:pPr>
      <w:r w:rsidRPr="00FB464C">
        <w:t>Python programming</w:t>
      </w:r>
    </w:p>
    <w:p w14:paraId="599D5A48" w14:textId="77777777" w:rsidR="00FB464C" w:rsidRPr="00FB464C" w:rsidRDefault="00FB464C" w:rsidP="00FB464C">
      <w:pPr>
        <w:numPr>
          <w:ilvl w:val="0"/>
          <w:numId w:val="5"/>
        </w:numPr>
      </w:pPr>
      <w:r w:rsidRPr="00FB464C">
        <w:t>SymPy library knowledge</w:t>
      </w:r>
    </w:p>
    <w:p w14:paraId="049D73AC" w14:textId="77777777" w:rsidR="00FB464C" w:rsidRPr="00FB464C" w:rsidRDefault="00FB464C" w:rsidP="00FB464C">
      <w:pPr>
        <w:numPr>
          <w:ilvl w:val="0"/>
          <w:numId w:val="5"/>
        </w:numPr>
      </w:pPr>
      <w:r w:rsidRPr="00FB464C">
        <w:t>Mathematical problem-solving</w:t>
      </w:r>
    </w:p>
    <w:p w14:paraId="276B4D1A" w14:textId="77777777" w:rsidR="00FB464C" w:rsidRPr="00FB464C" w:rsidRDefault="00FB464C" w:rsidP="00FB464C">
      <w:pPr>
        <w:numPr>
          <w:ilvl w:val="0"/>
          <w:numId w:val="5"/>
        </w:numPr>
      </w:pPr>
      <w:r w:rsidRPr="00FB464C">
        <w:t>Algorithm design</w:t>
      </w:r>
    </w:p>
    <w:p w14:paraId="3624C66E" w14:textId="77777777" w:rsidR="00E40400" w:rsidRPr="00E40400" w:rsidRDefault="00E40400" w:rsidP="00E40400">
      <w:pPr>
        <w:rPr>
          <w:b/>
          <w:bCs/>
          <w:sz w:val="40"/>
          <w:szCs w:val="40"/>
          <w:u w:val="single"/>
        </w:rPr>
      </w:pPr>
      <w:r w:rsidRPr="00E40400">
        <w:rPr>
          <w:rFonts w:ascii="Segoe UI Emoji" w:hAnsi="Segoe UI Emoji" w:cs="Segoe UI Emoji"/>
          <w:b/>
          <w:bCs/>
          <w:sz w:val="40"/>
          <w:szCs w:val="40"/>
          <w:u w:val="single"/>
        </w:rPr>
        <w:t>📚</w:t>
      </w:r>
      <w:r w:rsidRPr="00E40400">
        <w:rPr>
          <w:b/>
          <w:bCs/>
          <w:sz w:val="40"/>
          <w:szCs w:val="40"/>
          <w:u w:val="single"/>
        </w:rPr>
        <w:t xml:space="preserve"> Resources and References</w:t>
      </w:r>
    </w:p>
    <w:p w14:paraId="3BDD454D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>The following resources will guide and support the development of the Smarter Calculus module:</w:t>
      </w:r>
    </w:p>
    <w:p w14:paraId="32B85E8F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62F5EC7D">
          <v:rect id="_x0000_i1175" style="width:0;height:1.5pt" o:hralign="center" o:hrstd="t" o:hr="t" fillcolor="#a0a0a0" stroked="f"/>
        </w:pict>
      </w:r>
    </w:p>
    <w:p w14:paraId="661067A4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🔧</w:t>
      </w:r>
      <w:r w:rsidRPr="00E40400">
        <w:rPr>
          <w:b/>
          <w:bCs/>
        </w:rPr>
        <w:t xml:space="preserve"> Codebases and Documentation</w:t>
      </w:r>
    </w:p>
    <w:p w14:paraId="1E64FAA9" w14:textId="77777777" w:rsidR="00E40400" w:rsidRPr="00E40400" w:rsidRDefault="00E40400" w:rsidP="00E40400">
      <w:pPr>
        <w:numPr>
          <w:ilvl w:val="0"/>
          <w:numId w:val="23"/>
        </w:numPr>
        <w:rPr>
          <w:b/>
          <w:bCs/>
        </w:rPr>
      </w:pPr>
      <w:hyperlink r:id="rId11" w:tgtFrame="_new" w:history="1">
        <w:r w:rsidRPr="00E40400">
          <w:rPr>
            <w:rStyle w:val="Hyperlink"/>
            <w:b/>
            <w:bCs/>
          </w:rPr>
          <w:t>SymPy GitHub Repository</w:t>
        </w:r>
      </w:hyperlink>
      <w:r w:rsidRPr="00E40400">
        <w:rPr>
          <w:b/>
          <w:bCs/>
        </w:rPr>
        <w:t xml:space="preserve"> – The primary source code and issue tracker for SymPy.</w:t>
      </w:r>
    </w:p>
    <w:p w14:paraId="22F0F771" w14:textId="77777777" w:rsidR="00E40400" w:rsidRPr="00E40400" w:rsidRDefault="00E40400" w:rsidP="00E40400">
      <w:pPr>
        <w:numPr>
          <w:ilvl w:val="0"/>
          <w:numId w:val="23"/>
        </w:numPr>
        <w:rPr>
          <w:b/>
          <w:bCs/>
        </w:rPr>
      </w:pPr>
      <w:r w:rsidRPr="00E40400">
        <w:rPr>
          <w:b/>
          <w:bCs/>
        </w:rPr>
        <w:t>SymPy Documentation – API references, guides, and module documentation.</w:t>
      </w:r>
    </w:p>
    <w:p w14:paraId="11517FEC" w14:textId="77777777" w:rsidR="00E40400" w:rsidRPr="00E40400" w:rsidRDefault="00E40400" w:rsidP="00E40400">
      <w:pPr>
        <w:numPr>
          <w:ilvl w:val="0"/>
          <w:numId w:val="23"/>
        </w:numPr>
        <w:rPr>
          <w:b/>
          <w:bCs/>
        </w:rPr>
      </w:pPr>
      <w:r w:rsidRPr="00E40400">
        <w:rPr>
          <w:b/>
          <w:bCs/>
        </w:rPr>
        <w:t>SymPy Development Guide – Best practices for contributing, testing, and code reviews.</w:t>
      </w:r>
    </w:p>
    <w:p w14:paraId="7EA53A5A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0F7E5C58">
          <v:rect id="_x0000_i1176" style="width:0;height:1.5pt" o:hralign="center" o:hrstd="t" o:hr="t" fillcolor="#a0a0a0" stroked="f"/>
        </w:pict>
      </w:r>
    </w:p>
    <w:p w14:paraId="23BC82B0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📘</w:t>
      </w:r>
      <w:r w:rsidRPr="00E40400">
        <w:rPr>
          <w:b/>
          <w:bCs/>
        </w:rPr>
        <w:t xml:space="preserve"> Books and Learning Resources</w:t>
      </w:r>
    </w:p>
    <w:p w14:paraId="11EE544F" w14:textId="77777777" w:rsidR="00E40400" w:rsidRPr="00E40400" w:rsidRDefault="00E40400" w:rsidP="00E40400">
      <w:pPr>
        <w:numPr>
          <w:ilvl w:val="0"/>
          <w:numId w:val="24"/>
        </w:numPr>
        <w:rPr>
          <w:b/>
          <w:bCs/>
        </w:rPr>
      </w:pPr>
      <w:r w:rsidRPr="00E40400">
        <w:rPr>
          <w:b/>
          <w:bCs/>
          <w:i/>
          <w:iCs/>
        </w:rPr>
        <w:t>SymPy Tutorial</w:t>
      </w:r>
      <w:r w:rsidRPr="00E40400">
        <w:rPr>
          <w:b/>
          <w:bCs/>
        </w:rPr>
        <w:t xml:space="preserve"> – Official tutorial: https://docs.sympy.org/latest/tutorial/index.html</w:t>
      </w:r>
    </w:p>
    <w:p w14:paraId="7F252147" w14:textId="77777777" w:rsidR="00E40400" w:rsidRPr="00E40400" w:rsidRDefault="00E40400" w:rsidP="00E40400">
      <w:pPr>
        <w:numPr>
          <w:ilvl w:val="0"/>
          <w:numId w:val="24"/>
        </w:numPr>
        <w:rPr>
          <w:b/>
          <w:bCs/>
        </w:rPr>
      </w:pPr>
      <w:r w:rsidRPr="00E40400">
        <w:rPr>
          <w:b/>
          <w:bCs/>
          <w:i/>
          <w:iCs/>
        </w:rPr>
        <w:t>Computer Algebra and Symbolic Computation</w:t>
      </w:r>
      <w:r w:rsidRPr="00E40400">
        <w:rPr>
          <w:b/>
          <w:bCs/>
        </w:rPr>
        <w:t xml:space="preserve"> by Joel S. Cohen – Insight into symbolic manipulation algorithms.</w:t>
      </w:r>
    </w:p>
    <w:p w14:paraId="4E7AA50A" w14:textId="77777777" w:rsidR="00E40400" w:rsidRPr="00E40400" w:rsidRDefault="00E40400" w:rsidP="00E40400">
      <w:pPr>
        <w:numPr>
          <w:ilvl w:val="0"/>
          <w:numId w:val="24"/>
        </w:numPr>
        <w:rPr>
          <w:b/>
          <w:bCs/>
        </w:rPr>
      </w:pPr>
      <w:r w:rsidRPr="00E40400">
        <w:rPr>
          <w:b/>
          <w:bCs/>
          <w:i/>
          <w:iCs/>
        </w:rPr>
        <w:t>Calculus</w:t>
      </w:r>
      <w:r w:rsidRPr="00E40400">
        <w:rPr>
          <w:b/>
          <w:bCs/>
        </w:rPr>
        <w:t xml:space="preserve"> by James Stewart – A comprehensive reference for standard and advanced calculus techniques.</w:t>
      </w:r>
    </w:p>
    <w:p w14:paraId="521A6166" w14:textId="77777777" w:rsidR="00E40400" w:rsidRPr="00E40400" w:rsidRDefault="00E40400" w:rsidP="00E40400">
      <w:pPr>
        <w:numPr>
          <w:ilvl w:val="0"/>
          <w:numId w:val="24"/>
        </w:numPr>
        <w:rPr>
          <w:b/>
          <w:bCs/>
        </w:rPr>
      </w:pPr>
      <w:r w:rsidRPr="00E40400">
        <w:rPr>
          <w:b/>
          <w:bCs/>
          <w:i/>
          <w:iCs/>
        </w:rPr>
        <w:t>A Course of Pure Mathematics</w:t>
      </w:r>
      <w:r w:rsidRPr="00E40400">
        <w:rPr>
          <w:b/>
          <w:bCs/>
        </w:rPr>
        <w:t xml:space="preserve"> by G.H. Hardy – Classic foundational work in analysis and calculus.</w:t>
      </w:r>
    </w:p>
    <w:p w14:paraId="59176E0E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lastRenderedPageBreak/>
        <w:pict w14:anchorId="7DA942C7">
          <v:rect id="_x0000_i1177" style="width:0;height:1.5pt" o:hralign="center" o:hrstd="t" o:hr="t" fillcolor="#a0a0a0" stroked="f"/>
        </w:pict>
      </w:r>
    </w:p>
    <w:p w14:paraId="72E5ED6B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📝</w:t>
      </w:r>
      <w:r w:rsidRPr="00E40400">
        <w:rPr>
          <w:b/>
          <w:bCs/>
        </w:rPr>
        <w:t xml:space="preserve"> Research Papers and Articles</w:t>
      </w:r>
    </w:p>
    <w:p w14:paraId="79D21602" w14:textId="77777777" w:rsidR="00E40400" w:rsidRPr="00E40400" w:rsidRDefault="00E40400" w:rsidP="00E40400">
      <w:pPr>
        <w:numPr>
          <w:ilvl w:val="0"/>
          <w:numId w:val="25"/>
        </w:numPr>
        <w:rPr>
          <w:b/>
          <w:bCs/>
        </w:rPr>
      </w:pPr>
      <w:r w:rsidRPr="00E40400">
        <w:rPr>
          <w:b/>
          <w:bCs/>
        </w:rPr>
        <w:t xml:space="preserve">Wang, D., et al. “Symbolic Computation: Algorithms and Applications.” </w:t>
      </w:r>
      <w:r w:rsidRPr="00E40400">
        <w:rPr>
          <w:b/>
          <w:bCs/>
          <w:i/>
          <w:iCs/>
        </w:rPr>
        <w:t>Journal of Symbolic Computation</w:t>
      </w:r>
      <w:r w:rsidRPr="00E40400">
        <w:rPr>
          <w:b/>
          <w:bCs/>
        </w:rPr>
        <w:t xml:space="preserve"> – Background on symbolic computation strategies.</w:t>
      </w:r>
    </w:p>
    <w:p w14:paraId="0BA3398D" w14:textId="77777777" w:rsidR="00E40400" w:rsidRPr="00E40400" w:rsidRDefault="00E40400" w:rsidP="00E40400">
      <w:pPr>
        <w:numPr>
          <w:ilvl w:val="0"/>
          <w:numId w:val="25"/>
        </w:numPr>
        <w:rPr>
          <w:b/>
          <w:bCs/>
        </w:rPr>
      </w:pPr>
      <w:r w:rsidRPr="00E40400">
        <w:rPr>
          <w:b/>
          <w:bCs/>
        </w:rPr>
        <w:t xml:space="preserve">Geddes, K.O., Czapor, S.R., Labahn, G. – </w:t>
      </w:r>
      <w:r w:rsidRPr="00E40400">
        <w:rPr>
          <w:b/>
          <w:bCs/>
          <w:i/>
          <w:iCs/>
        </w:rPr>
        <w:t>Algorithms for Computer Algebra</w:t>
      </w:r>
      <w:r w:rsidRPr="00E40400">
        <w:rPr>
          <w:b/>
          <w:bCs/>
        </w:rPr>
        <w:t xml:space="preserve"> – Covers symbolic differentiation, simplification, and integration.</w:t>
      </w:r>
    </w:p>
    <w:p w14:paraId="0FE37C37" w14:textId="77777777" w:rsidR="00E40400" w:rsidRPr="00E40400" w:rsidRDefault="00E40400" w:rsidP="00E40400">
      <w:pPr>
        <w:numPr>
          <w:ilvl w:val="0"/>
          <w:numId w:val="25"/>
        </w:numPr>
        <w:rPr>
          <w:b/>
          <w:bCs/>
        </w:rPr>
      </w:pPr>
      <w:r w:rsidRPr="00E40400">
        <w:rPr>
          <w:b/>
          <w:bCs/>
        </w:rPr>
        <w:t>Gruntz, D. – “On Computing Limits in a Symbolic Manipulation System” (used in SymPy’s limit algorithm development).</w:t>
      </w:r>
    </w:p>
    <w:p w14:paraId="252100FB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6173CFF1">
          <v:rect id="_x0000_i1178" style="width:0;height:1.5pt" o:hralign="center" o:hrstd="t" o:hr="t" fillcolor="#a0a0a0" stroked="f"/>
        </w:pict>
      </w:r>
    </w:p>
    <w:p w14:paraId="7E2F5D18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🧪</w:t>
      </w:r>
      <w:r w:rsidRPr="00E40400">
        <w:rPr>
          <w:b/>
          <w:bCs/>
        </w:rPr>
        <w:t xml:space="preserve"> Tools and Libraries</w:t>
      </w:r>
    </w:p>
    <w:p w14:paraId="7A135F98" w14:textId="77777777" w:rsidR="00E40400" w:rsidRPr="00E40400" w:rsidRDefault="00E40400" w:rsidP="00E40400">
      <w:pPr>
        <w:numPr>
          <w:ilvl w:val="0"/>
          <w:numId w:val="26"/>
        </w:numPr>
        <w:rPr>
          <w:b/>
          <w:bCs/>
        </w:rPr>
      </w:pPr>
      <w:proofErr w:type="spellStart"/>
      <w:r w:rsidRPr="00E40400">
        <w:rPr>
          <w:b/>
          <w:bCs/>
        </w:rPr>
        <w:t>pytest</w:t>
      </w:r>
      <w:proofErr w:type="spellEnd"/>
      <w:r w:rsidRPr="00E40400">
        <w:rPr>
          <w:b/>
          <w:bCs/>
        </w:rPr>
        <w:t xml:space="preserve"> – Testing framework used in SymPy.</w:t>
      </w:r>
    </w:p>
    <w:p w14:paraId="5447506A" w14:textId="77777777" w:rsidR="00E40400" w:rsidRPr="00E40400" w:rsidRDefault="00E40400" w:rsidP="00E40400">
      <w:pPr>
        <w:numPr>
          <w:ilvl w:val="0"/>
          <w:numId w:val="26"/>
        </w:numPr>
        <w:rPr>
          <w:b/>
          <w:bCs/>
        </w:rPr>
      </w:pPr>
      <w:r w:rsidRPr="00E40400">
        <w:rPr>
          <w:b/>
          <w:bCs/>
        </w:rPr>
        <w:t>Git/GitHub – Version control and collaboration platform.</w:t>
      </w:r>
    </w:p>
    <w:p w14:paraId="4EE4D8A2" w14:textId="77777777" w:rsidR="00E40400" w:rsidRPr="00E40400" w:rsidRDefault="00E40400" w:rsidP="00E40400">
      <w:pPr>
        <w:numPr>
          <w:ilvl w:val="0"/>
          <w:numId w:val="26"/>
        </w:numPr>
        <w:rPr>
          <w:b/>
          <w:bCs/>
        </w:rPr>
      </w:pPr>
      <w:proofErr w:type="spellStart"/>
      <w:r w:rsidRPr="00E40400">
        <w:rPr>
          <w:b/>
          <w:bCs/>
        </w:rPr>
        <w:t>Jupyter</w:t>
      </w:r>
      <w:proofErr w:type="spellEnd"/>
      <w:r w:rsidRPr="00E40400">
        <w:rPr>
          <w:b/>
          <w:bCs/>
        </w:rPr>
        <w:t xml:space="preserve"> Notebooks – For developing and showcasing symbolic calculus examples.</w:t>
      </w:r>
    </w:p>
    <w:p w14:paraId="3C57AECC" w14:textId="77777777" w:rsidR="00E40400" w:rsidRPr="00E40400" w:rsidRDefault="00E40400" w:rsidP="00E40400">
      <w:pPr>
        <w:numPr>
          <w:ilvl w:val="0"/>
          <w:numId w:val="26"/>
        </w:numPr>
        <w:rPr>
          <w:b/>
          <w:bCs/>
        </w:rPr>
      </w:pPr>
      <w:r w:rsidRPr="00E40400">
        <w:rPr>
          <w:b/>
          <w:bCs/>
        </w:rPr>
        <w:t>Sphinx – Tool used for building SymPy’s documentation.</w:t>
      </w:r>
    </w:p>
    <w:p w14:paraId="0AD989D3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32FD2FF0">
          <v:rect id="_x0000_i1179" style="width:0;height:1.5pt" o:hralign="center" o:hrstd="t" o:hr="t" fillcolor="#a0a0a0" stroked="f"/>
        </w:pict>
      </w:r>
    </w:p>
    <w:p w14:paraId="56892297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👥</w:t>
      </w:r>
      <w:r w:rsidRPr="00E40400">
        <w:rPr>
          <w:b/>
          <w:bCs/>
        </w:rPr>
        <w:t xml:space="preserve"> Community and Mentorship</w:t>
      </w:r>
    </w:p>
    <w:p w14:paraId="6600EADF" w14:textId="77777777" w:rsidR="00E40400" w:rsidRPr="00E40400" w:rsidRDefault="00E40400" w:rsidP="00E40400">
      <w:pPr>
        <w:numPr>
          <w:ilvl w:val="0"/>
          <w:numId w:val="27"/>
        </w:numPr>
        <w:rPr>
          <w:b/>
          <w:bCs/>
        </w:rPr>
      </w:pPr>
      <w:r w:rsidRPr="00E40400">
        <w:rPr>
          <w:b/>
          <w:bCs/>
        </w:rPr>
        <w:t>SymPy Gitter/Matrix channels – For real-time discussion with mentors and contributors.</w:t>
      </w:r>
    </w:p>
    <w:p w14:paraId="4C3F5C0E" w14:textId="77777777" w:rsidR="00E40400" w:rsidRPr="00E40400" w:rsidRDefault="00E40400" w:rsidP="00E40400">
      <w:pPr>
        <w:numPr>
          <w:ilvl w:val="0"/>
          <w:numId w:val="27"/>
        </w:numPr>
        <w:rPr>
          <w:b/>
          <w:bCs/>
        </w:rPr>
      </w:pPr>
      <w:r w:rsidRPr="00E40400">
        <w:rPr>
          <w:b/>
          <w:bCs/>
        </w:rPr>
        <w:t xml:space="preserve">Google Summer of Code Archive – For reviewing past SymPy </w:t>
      </w:r>
      <w:proofErr w:type="spellStart"/>
      <w:r w:rsidRPr="00E40400">
        <w:rPr>
          <w:b/>
          <w:bCs/>
        </w:rPr>
        <w:t>GSoC</w:t>
      </w:r>
      <w:proofErr w:type="spellEnd"/>
      <w:r w:rsidRPr="00E40400">
        <w:rPr>
          <w:b/>
          <w:bCs/>
        </w:rPr>
        <w:t xml:space="preserve"> projects related to calculus and simplification.</w:t>
      </w:r>
    </w:p>
    <w:p w14:paraId="5AFF060A" w14:textId="77777777" w:rsidR="00E40400" w:rsidRPr="00E40400" w:rsidRDefault="00E40400" w:rsidP="00E40400">
      <w:pPr>
        <w:rPr>
          <w:b/>
          <w:bCs/>
          <w:sz w:val="40"/>
          <w:szCs w:val="40"/>
          <w:u w:val="single"/>
        </w:rPr>
      </w:pPr>
      <w:r w:rsidRPr="00E40400">
        <w:rPr>
          <w:rFonts w:ascii="Segoe UI Emoji" w:hAnsi="Segoe UI Emoji" w:cs="Segoe UI Emoji"/>
          <w:b/>
          <w:bCs/>
          <w:sz w:val="40"/>
          <w:szCs w:val="40"/>
          <w:u w:val="single"/>
        </w:rPr>
        <w:t>👤</w:t>
      </w:r>
      <w:r w:rsidRPr="00E40400">
        <w:rPr>
          <w:b/>
          <w:bCs/>
          <w:sz w:val="40"/>
          <w:szCs w:val="40"/>
          <w:u w:val="single"/>
        </w:rPr>
        <w:t xml:space="preserve"> About Me</w:t>
      </w:r>
    </w:p>
    <w:p w14:paraId="0497A718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📚</w:t>
      </w:r>
      <w:r w:rsidRPr="00E40400">
        <w:rPr>
          <w:b/>
          <w:bCs/>
        </w:rPr>
        <w:t xml:space="preserve"> Personal Background</w:t>
      </w:r>
    </w:p>
    <w:p w14:paraId="48F2080E" w14:textId="6A8E9488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 xml:space="preserve">I am a </w:t>
      </w:r>
      <w:r w:rsidR="0079564F">
        <w:rPr>
          <w:b/>
          <w:bCs/>
        </w:rPr>
        <w:t>second-year</w:t>
      </w:r>
      <w:r>
        <w:rPr>
          <w:b/>
          <w:bCs/>
        </w:rPr>
        <w:t xml:space="preserve"> </w:t>
      </w:r>
      <w:r w:rsidRPr="00E40400">
        <w:rPr>
          <w:b/>
          <w:bCs/>
        </w:rPr>
        <w:t xml:space="preserve">undergraduate student pursuing a degree in </w:t>
      </w:r>
      <w:proofErr w:type="spellStart"/>
      <w:proofErr w:type="gramStart"/>
      <w:r w:rsidR="0079564F">
        <w:rPr>
          <w:b/>
          <w:bCs/>
        </w:rPr>
        <w:t>B.tech</w:t>
      </w:r>
      <w:proofErr w:type="spellEnd"/>
      <w:proofErr w:type="gramEnd"/>
      <w:r w:rsidRPr="00E40400">
        <w:rPr>
          <w:b/>
          <w:bCs/>
        </w:rPr>
        <w:t xml:space="preserve"> at </w:t>
      </w:r>
      <w:r w:rsidR="0079564F" w:rsidRPr="0079564F">
        <w:rPr>
          <w:b/>
          <w:bCs/>
        </w:rPr>
        <w:t>Dr. A.P.J. Abdul Kalam Technical University</w:t>
      </w:r>
      <w:r w:rsidR="0079564F">
        <w:rPr>
          <w:b/>
          <w:bCs/>
        </w:rPr>
        <w:t xml:space="preserve">. </w:t>
      </w:r>
      <w:r w:rsidRPr="00E40400">
        <w:rPr>
          <w:b/>
          <w:bCs/>
        </w:rPr>
        <w:t>With a strong interest in mathematics and computer science, I’ve always been fascinated by how symbolic computation can bridge the gap between theory and automation.</w:t>
      </w:r>
    </w:p>
    <w:p w14:paraId="082BCDBE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056BD459">
          <v:rect id="_x0000_i1197" style="width:0;height:1.5pt" o:hralign="center" o:hrstd="t" o:hr="t" fillcolor="#a0a0a0" stroked="f"/>
        </w:pict>
      </w:r>
    </w:p>
    <w:p w14:paraId="13809E89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💻</w:t>
      </w:r>
      <w:r w:rsidRPr="00E40400">
        <w:rPr>
          <w:b/>
          <w:bCs/>
        </w:rPr>
        <w:t xml:space="preserve"> Programming Experience</w:t>
      </w:r>
    </w:p>
    <w:p w14:paraId="484E9D33" w14:textId="0DB2ABAD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 xml:space="preserve">I have </w:t>
      </w:r>
      <w:r w:rsidR="0079564F">
        <w:rPr>
          <w:b/>
          <w:bCs/>
        </w:rPr>
        <w:t>two</w:t>
      </w:r>
      <w:r w:rsidRPr="00E40400">
        <w:rPr>
          <w:b/>
          <w:bCs/>
        </w:rPr>
        <w:t xml:space="preserve"> years of programming experience, with a focus on Python — my primary language for both academic and personal projects. I have worked with libraries such as:</w:t>
      </w:r>
    </w:p>
    <w:p w14:paraId="0AF1868C" w14:textId="77777777" w:rsidR="00E40400" w:rsidRPr="00E40400" w:rsidRDefault="00E40400" w:rsidP="00E40400">
      <w:pPr>
        <w:numPr>
          <w:ilvl w:val="0"/>
          <w:numId w:val="28"/>
        </w:numPr>
        <w:rPr>
          <w:b/>
          <w:bCs/>
        </w:rPr>
      </w:pPr>
      <w:r w:rsidRPr="00E40400">
        <w:rPr>
          <w:b/>
          <w:bCs/>
        </w:rPr>
        <w:t>SymPy – for symbolic math and algebra</w:t>
      </w:r>
    </w:p>
    <w:p w14:paraId="6EC3543E" w14:textId="77777777" w:rsidR="00E40400" w:rsidRPr="00E40400" w:rsidRDefault="00E40400" w:rsidP="00E40400">
      <w:pPr>
        <w:numPr>
          <w:ilvl w:val="0"/>
          <w:numId w:val="28"/>
        </w:numPr>
        <w:rPr>
          <w:b/>
          <w:bCs/>
        </w:rPr>
      </w:pPr>
      <w:r w:rsidRPr="00E40400">
        <w:rPr>
          <w:b/>
          <w:bCs/>
        </w:rPr>
        <w:t>NumPy / SciPy – for scientific computing</w:t>
      </w:r>
    </w:p>
    <w:p w14:paraId="5683AEE1" w14:textId="77777777" w:rsidR="00E40400" w:rsidRPr="00E40400" w:rsidRDefault="00E40400" w:rsidP="00E40400">
      <w:pPr>
        <w:numPr>
          <w:ilvl w:val="0"/>
          <w:numId w:val="28"/>
        </w:numPr>
        <w:rPr>
          <w:b/>
          <w:bCs/>
        </w:rPr>
      </w:pPr>
      <w:r w:rsidRPr="00E40400">
        <w:rPr>
          <w:b/>
          <w:bCs/>
        </w:rPr>
        <w:t xml:space="preserve">Matplotlib / </w:t>
      </w:r>
      <w:proofErr w:type="spellStart"/>
      <w:r w:rsidRPr="00E40400">
        <w:rPr>
          <w:b/>
          <w:bCs/>
        </w:rPr>
        <w:t>Plotly</w:t>
      </w:r>
      <w:proofErr w:type="spellEnd"/>
      <w:r w:rsidRPr="00E40400">
        <w:rPr>
          <w:b/>
          <w:bCs/>
        </w:rPr>
        <w:t xml:space="preserve"> – for visualization</w:t>
      </w:r>
    </w:p>
    <w:p w14:paraId="14D8DE5C" w14:textId="77777777" w:rsidR="00E40400" w:rsidRPr="00E40400" w:rsidRDefault="00E40400" w:rsidP="00E40400">
      <w:pPr>
        <w:numPr>
          <w:ilvl w:val="0"/>
          <w:numId w:val="28"/>
        </w:numPr>
        <w:rPr>
          <w:b/>
          <w:bCs/>
        </w:rPr>
      </w:pPr>
      <w:proofErr w:type="spellStart"/>
      <w:r w:rsidRPr="00E40400">
        <w:rPr>
          <w:b/>
          <w:bCs/>
        </w:rPr>
        <w:t>pytest</w:t>
      </w:r>
      <w:proofErr w:type="spellEnd"/>
      <w:r w:rsidRPr="00E40400">
        <w:rPr>
          <w:b/>
          <w:bCs/>
        </w:rPr>
        <w:t xml:space="preserve"> / </w:t>
      </w:r>
      <w:proofErr w:type="spellStart"/>
      <w:r w:rsidRPr="00E40400">
        <w:rPr>
          <w:b/>
          <w:bCs/>
        </w:rPr>
        <w:t>unittest</w:t>
      </w:r>
      <w:proofErr w:type="spellEnd"/>
      <w:r w:rsidRPr="00E40400">
        <w:rPr>
          <w:b/>
          <w:bCs/>
        </w:rPr>
        <w:t xml:space="preserve"> – for writing and running tests</w:t>
      </w:r>
    </w:p>
    <w:p w14:paraId="5ED7231F" w14:textId="77777777" w:rsidR="00E40400" w:rsidRPr="00E40400" w:rsidRDefault="00E40400" w:rsidP="00E40400">
      <w:pPr>
        <w:numPr>
          <w:ilvl w:val="0"/>
          <w:numId w:val="28"/>
        </w:numPr>
        <w:rPr>
          <w:b/>
          <w:bCs/>
        </w:rPr>
      </w:pPr>
      <w:r w:rsidRPr="00E40400">
        <w:rPr>
          <w:b/>
          <w:bCs/>
        </w:rPr>
        <w:lastRenderedPageBreak/>
        <w:t>Git and GitHub – for version control and collaboration</w:t>
      </w:r>
    </w:p>
    <w:p w14:paraId="7E6B42D6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>I’m comfortable reading and contributing to open-source Python codebases and have prior experience working on structured projects with good documentation and testing practices.</w:t>
      </w:r>
    </w:p>
    <w:p w14:paraId="73EFFF21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pict w14:anchorId="14BE1381">
          <v:rect id="_x0000_i1198" style="width:0;height:1.5pt" o:hralign="center" o:hrstd="t" o:hr="t" fillcolor="#a0a0a0" stroked="f"/>
        </w:pict>
      </w:r>
    </w:p>
    <w:p w14:paraId="591B8AB3" w14:textId="77777777" w:rsidR="00E40400" w:rsidRPr="00E40400" w:rsidRDefault="00E40400" w:rsidP="00E40400">
      <w:pPr>
        <w:rPr>
          <w:b/>
          <w:bCs/>
        </w:rPr>
      </w:pPr>
      <w:r w:rsidRPr="00E40400">
        <w:rPr>
          <w:rFonts w:ascii="Segoe UI Emoji" w:hAnsi="Segoe UI Emoji" w:cs="Segoe UI Emoji"/>
          <w:b/>
          <w:bCs/>
        </w:rPr>
        <w:t>🧠</w:t>
      </w:r>
      <w:r w:rsidRPr="00E40400">
        <w:rPr>
          <w:b/>
          <w:bCs/>
        </w:rPr>
        <w:t xml:space="preserve"> Math and </w:t>
      </w:r>
      <w:proofErr w:type="gramStart"/>
      <w:r w:rsidRPr="00E40400">
        <w:rPr>
          <w:b/>
          <w:bCs/>
        </w:rPr>
        <w:t>Open Source</w:t>
      </w:r>
      <w:proofErr w:type="gramEnd"/>
      <w:r w:rsidRPr="00E40400">
        <w:rPr>
          <w:b/>
          <w:bCs/>
        </w:rPr>
        <w:t xml:space="preserve"> Passion</w:t>
      </w:r>
    </w:p>
    <w:p w14:paraId="10A4DCA8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 xml:space="preserve">My background in mathematics (especially calculus and linear algebra) aligns closely with the goals of this project. I enjoy exploring how symbolic engines work under the hood, and contributing to SymPy through this </w:t>
      </w:r>
      <w:proofErr w:type="spellStart"/>
      <w:r w:rsidRPr="00E40400">
        <w:rPr>
          <w:b/>
          <w:bCs/>
        </w:rPr>
        <w:t>GSoC</w:t>
      </w:r>
      <w:proofErr w:type="spellEnd"/>
      <w:r w:rsidRPr="00E40400">
        <w:rPr>
          <w:b/>
          <w:bCs/>
        </w:rPr>
        <w:t xml:space="preserve"> project is a natural extension of my interests.</w:t>
      </w:r>
    </w:p>
    <w:p w14:paraId="1FB1D487" w14:textId="77777777" w:rsidR="00E40400" w:rsidRPr="00E40400" w:rsidRDefault="00E40400" w:rsidP="00E40400">
      <w:pPr>
        <w:rPr>
          <w:b/>
          <w:bCs/>
        </w:rPr>
      </w:pPr>
      <w:r w:rsidRPr="00E40400">
        <w:rPr>
          <w:b/>
          <w:bCs/>
        </w:rPr>
        <w:t>I am committed to writing clean, maintainable code, collaborating with the community, and delivering impactful contributions to the open-source ecosystem.</w:t>
      </w:r>
    </w:p>
    <w:p w14:paraId="0D461798" w14:textId="77777777" w:rsidR="00FB464C" w:rsidRPr="00FB464C" w:rsidRDefault="00FB464C" w:rsidP="00FB464C">
      <w:r w:rsidRPr="00FB464C">
        <w:rPr>
          <w:b/>
          <w:bCs/>
        </w:rPr>
        <w:t>Experience with Open Source and SymPy:</w:t>
      </w:r>
      <w:r w:rsidRPr="00FB464C">
        <w:t xml:space="preserve"> Discuss any past contributions to open-source projects, especially SymPy. Link to relevant pull requests or issues you have worked on.</w:t>
      </w:r>
    </w:p>
    <w:p w14:paraId="19A52517" w14:textId="77777777" w:rsidR="0079564F" w:rsidRPr="0079564F" w:rsidRDefault="0079564F" w:rsidP="0079564F">
      <w:pPr>
        <w:rPr>
          <w:b/>
          <w:bCs/>
          <w:sz w:val="40"/>
          <w:szCs w:val="40"/>
          <w:u w:val="single"/>
        </w:rPr>
      </w:pPr>
      <w:r w:rsidRPr="0079564F">
        <w:rPr>
          <w:rFonts w:ascii="Segoe UI Emoji" w:hAnsi="Segoe UI Emoji" w:cs="Segoe UI Emoji"/>
          <w:b/>
          <w:bCs/>
          <w:sz w:val="40"/>
          <w:szCs w:val="40"/>
          <w:u w:val="single"/>
        </w:rPr>
        <w:t>🧠</w:t>
      </w:r>
      <w:r w:rsidRPr="0079564F">
        <w:rPr>
          <w:b/>
          <w:bCs/>
          <w:sz w:val="40"/>
          <w:szCs w:val="40"/>
          <w:u w:val="single"/>
        </w:rPr>
        <w:t xml:space="preserve"> Why I'm a Good Fit</w:t>
      </w:r>
    </w:p>
    <w:p w14:paraId="6F8C9AA6" w14:textId="77777777" w:rsidR="0079564F" w:rsidRPr="0079564F" w:rsidRDefault="0079564F" w:rsidP="0079564F">
      <w:pPr>
        <w:numPr>
          <w:ilvl w:val="0"/>
          <w:numId w:val="29"/>
        </w:numPr>
        <w:rPr>
          <w:b/>
          <w:bCs/>
        </w:rPr>
      </w:pPr>
      <w:r w:rsidRPr="0079564F">
        <w:rPr>
          <w:b/>
          <w:bCs/>
        </w:rPr>
        <w:t>Strong Python &amp; Math Skills: With a solid foundation in Python and experience using libraries like SymPy, NumPy, and SciPy, I’m confident in my ability to understand and contribute to the SymPy codebase.</w:t>
      </w:r>
    </w:p>
    <w:p w14:paraId="0015D476" w14:textId="77777777" w:rsidR="0079564F" w:rsidRPr="0079564F" w:rsidRDefault="0079564F" w:rsidP="0079564F">
      <w:pPr>
        <w:numPr>
          <w:ilvl w:val="0"/>
          <w:numId w:val="29"/>
        </w:numPr>
        <w:rPr>
          <w:b/>
          <w:bCs/>
        </w:rPr>
      </w:pPr>
      <w:r w:rsidRPr="0079564F">
        <w:rPr>
          <w:b/>
          <w:bCs/>
        </w:rPr>
        <w:t>Experience with Algorithms: My coursework and side projects have trained me to think algorithmically — a crucial skill when implementing calculus heuristics and optimization techniques.</w:t>
      </w:r>
    </w:p>
    <w:p w14:paraId="6084539C" w14:textId="77777777" w:rsidR="0079564F" w:rsidRPr="0079564F" w:rsidRDefault="0079564F" w:rsidP="0079564F">
      <w:pPr>
        <w:numPr>
          <w:ilvl w:val="0"/>
          <w:numId w:val="29"/>
        </w:numPr>
        <w:rPr>
          <w:b/>
          <w:bCs/>
        </w:rPr>
      </w:pPr>
      <w:proofErr w:type="gramStart"/>
      <w:r w:rsidRPr="0079564F">
        <w:rPr>
          <w:b/>
          <w:bCs/>
        </w:rPr>
        <w:t>Open Source</w:t>
      </w:r>
      <w:proofErr w:type="gramEnd"/>
      <w:r w:rsidRPr="0079564F">
        <w:rPr>
          <w:b/>
          <w:bCs/>
        </w:rPr>
        <w:t xml:space="preserve"> Enthusiast: I genuinely enjoy the open-source culture of learning, sharing, and improving together. I’ve contributed to other Python projects and am comfortable with collaborative workflows (e.g., GitHub PRs, code reviews, testing).</w:t>
      </w:r>
    </w:p>
    <w:p w14:paraId="4F886FF9" w14:textId="77777777" w:rsidR="0079564F" w:rsidRPr="0079564F" w:rsidRDefault="0079564F" w:rsidP="0079564F">
      <w:pPr>
        <w:numPr>
          <w:ilvl w:val="0"/>
          <w:numId w:val="29"/>
        </w:numPr>
        <w:rPr>
          <w:b/>
          <w:bCs/>
        </w:rPr>
      </w:pPr>
      <w:r w:rsidRPr="0079564F">
        <w:rPr>
          <w:b/>
          <w:bCs/>
        </w:rPr>
        <w:t>Quick Learner &amp; Communicator: I enjoy diving into complex systems and learning how things work, and I’m always ready to ask questions, take feedback, and iterate quickly.</w:t>
      </w:r>
    </w:p>
    <w:p w14:paraId="5DB2CB0F" w14:textId="77777777" w:rsidR="0079564F" w:rsidRPr="0079564F" w:rsidRDefault="0079564F" w:rsidP="0079564F">
      <w:pPr>
        <w:rPr>
          <w:b/>
          <w:bCs/>
          <w:sz w:val="40"/>
          <w:szCs w:val="40"/>
          <w:u w:val="single"/>
        </w:rPr>
      </w:pPr>
      <w:r w:rsidRPr="0079564F">
        <w:rPr>
          <w:rFonts w:ascii="Segoe UI Emoji" w:hAnsi="Segoe UI Emoji" w:cs="Segoe UI Emoji"/>
          <w:b/>
          <w:bCs/>
          <w:sz w:val="40"/>
          <w:szCs w:val="40"/>
          <w:u w:val="single"/>
        </w:rPr>
        <w:t>⏳</w:t>
      </w:r>
      <w:r w:rsidRPr="0079564F">
        <w:rPr>
          <w:b/>
          <w:bCs/>
          <w:sz w:val="40"/>
          <w:szCs w:val="40"/>
          <w:u w:val="single"/>
        </w:rPr>
        <w:t xml:space="preserve"> Commitments and Availability</w:t>
      </w:r>
    </w:p>
    <w:p w14:paraId="2F24F895" w14:textId="77777777" w:rsidR="0079564F" w:rsidRPr="0079564F" w:rsidRDefault="0079564F" w:rsidP="0079564F">
      <w:pPr>
        <w:rPr>
          <w:b/>
          <w:bCs/>
        </w:rPr>
      </w:pPr>
      <w:r w:rsidRPr="0079564F">
        <w:rPr>
          <w:b/>
          <w:bCs/>
        </w:rPr>
        <w:t xml:space="preserve">I am fully committed to dedicating 30–35 hours per week to the Smarter Calculus project throughout the </w:t>
      </w:r>
      <w:proofErr w:type="spellStart"/>
      <w:r w:rsidRPr="0079564F">
        <w:rPr>
          <w:b/>
          <w:bCs/>
        </w:rPr>
        <w:t>GSoC</w:t>
      </w:r>
      <w:proofErr w:type="spellEnd"/>
      <w:r w:rsidRPr="0079564F">
        <w:rPr>
          <w:b/>
          <w:bCs/>
        </w:rPr>
        <w:t xml:space="preserve"> 2025 period. This falls well within the expected workload for </w:t>
      </w:r>
      <w:proofErr w:type="spellStart"/>
      <w:r w:rsidRPr="0079564F">
        <w:rPr>
          <w:b/>
          <w:bCs/>
        </w:rPr>
        <w:t>GSoC</w:t>
      </w:r>
      <w:proofErr w:type="spellEnd"/>
      <w:r w:rsidRPr="0079564F">
        <w:rPr>
          <w:b/>
          <w:bCs/>
        </w:rPr>
        <w:t xml:space="preserve"> contributors and aligns with my enthusiasm for making meaningful progress each week.</w:t>
      </w:r>
    </w:p>
    <w:p w14:paraId="386148D1" w14:textId="77777777" w:rsidR="0079564F" w:rsidRPr="0079564F" w:rsidRDefault="0079564F" w:rsidP="0079564F">
      <w:pPr>
        <w:rPr>
          <w:b/>
          <w:bCs/>
        </w:rPr>
      </w:pPr>
      <w:r w:rsidRPr="0079564F">
        <w:rPr>
          <w:rFonts w:ascii="Segoe UI Emoji" w:hAnsi="Segoe UI Emoji" w:cs="Segoe UI Emoji"/>
          <w:b/>
          <w:bCs/>
        </w:rPr>
        <w:t>🗓️</w:t>
      </w:r>
      <w:r w:rsidRPr="0079564F">
        <w:rPr>
          <w:b/>
          <w:bCs/>
        </w:rPr>
        <w:t xml:space="preserve"> Availability Overview</w:t>
      </w:r>
    </w:p>
    <w:p w14:paraId="073347DB" w14:textId="77777777" w:rsidR="0079564F" w:rsidRPr="0079564F" w:rsidRDefault="0079564F" w:rsidP="0079564F">
      <w:pPr>
        <w:numPr>
          <w:ilvl w:val="0"/>
          <w:numId w:val="30"/>
        </w:numPr>
        <w:rPr>
          <w:b/>
          <w:bCs/>
        </w:rPr>
      </w:pPr>
      <w:r w:rsidRPr="0079564F">
        <w:rPr>
          <w:b/>
          <w:bCs/>
        </w:rPr>
        <w:t>Community Bonding (May 20 – June 16):</w:t>
      </w:r>
      <w:r w:rsidRPr="0079564F">
        <w:rPr>
          <w:b/>
          <w:bCs/>
        </w:rPr>
        <w:br/>
        <w:t>I will be available part-time (~15–20 hours/week) to familiarize myself with the SymPy codebase, engage with the community, and finalize the project plan.</w:t>
      </w:r>
    </w:p>
    <w:p w14:paraId="55584C70" w14:textId="77777777" w:rsidR="0079564F" w:rsidRPr="0079564F" w:rsidRDefault="0079564F" w:rsidP="0079564F">
      <w:pPr>
        <w:numPr>
          <w:ilvl w:val="0"/>
          <w:numId w:val="30"/>
        </w:numPr>
        <w:rPr>
          <w:b/>
          <w:bCs/>
        </w:rPr>
      </w:pPr>
      <w:r w:rsidRPr="0079564F">
        <w:rPr>
          <w:b/>
          <w:bCs/>
        </w:rPr>
        <w:t>Coding Phases (June 17 – August 26):</w:t>
      </w:r>
      <w:r w:rsidRPr="0079564F">
        <w:rPr>
          <w:b/>
          <w:bCs/>
        </w:rPr>
        <w:br/>
        <w:t>I will be available full-time (30–35 hours/week), with no major academic or personal commitments during this period. I plan to treat this as my primary focus over the summer.</w:t>
      </w:r>
    </w:p>
    <w:p w14:paraId="37794126" w14:textId="77777777" w:rsidR="0079564F" w:rsidRPr="0079564F" w:rsidRDefault="0079564F" w:rsidP="0079564F">
      <w:pPr>
        <w:rPr>
          <w:b/>
          <w:bCs/>
        </w:rPr>
      </w:pPr>
      <w:r w:rsidRPr="0079564F">
        <w:rPr>
          <w:rFonts w:ascii="Segoe UI Emoji" w:hAnsi="Segoe UI Emoji" w:cs="Segoe UI Emoji"/>
          <w:b/>
          <w:bCs/>
        </w:rPr>
        <w:t>🚫</w:t>
      </w:r>
      <w:r w:rsidRPr="0079564F">
        <w:rPr>
          <w:b/>
          <w:bCs/>
        </w:rPr>
        <w:t xml:space="preserve"> Conflicting Commitments</w:t>
      </w:r>
    </w:p>
    <w:p w14:paraId="41C52E30" w14:textId="77777777" w:rsidR="0079564F" w:rsidRPr="0079564F" w:rsidRDefault="0079564F" w:rsidP="0079564F">
      <w:pPr>
        <w:numPr>
          <w:ilvl w:val="0"/>
          <w:numId w:val="31"/>
        </w:numPr>
        <w:rPr>
          <w:b/>
          <w:bCs/>
        </w:rPr>
      </w:pPr>
      <w:r w:rsidRPr="0079564F">
        <w:rPr>
          <w:b/>
          <w:bCs/>
        </w:rPr>
        <w:lastRenderedPageBreak/>
        <w:t xml:space="preserve">I do not have any summer internships, jobs, or courses that would interfere with </w:t>
      </w:r>
      <w:proofErr w:type="spellStart"/>
      <w:r w:rsidRPr="0079564F">
        <w:rPr>
          <w:b/>
          <w:bCs/>
        </w:rPr>
        <w:t>GSoC</w:t>
      </w:r>
      <w:proofErr w:type="spellEnd"/>
      <w:r w:rsidRPr="0079564F">
        <w:rPr>
          <w:b/>
          <w:bCs/>
        </w:rPr>
        <w:t>.</w:t>
      </w:r>
    </w:p>
    <w:p w14:paraId="4489CA0B" w14:textId="77777777" w:rsidR="0079564F" w:rsidRPr="0079564F" w:rsidRDefault="0079564F" w:rsidP="0079564F">
      <w:pPr>
        <w:numPr>
          <w:ilvl w:val="0"/>
          <w:numId w:val="31"/>
        </w:numPr>
        <w:rPr>
          <w:b/>
          <w:bCs/>
        </w:rPr>
      </w:pPr>
      <w:r w:rsidRPr="0079564F">
        <w:rPr>
          <w:b/>
          <w:bCs/>
        </w:rPr>
        <w:t>I will ensure open communication with my mentors regarding any unforeseen changes and remain responsive throughout the program.</w:t>
      </w:r>
    </w:p>
    <w:p w14:paraId="670019CD" w14:textId="77777777" w:rsidR="00FB464C" w:rsidRPr="00FB464C" w:rsidRDefault="00FB464C" w:rsidP="00FB464C">
      <w:r w:rsidRPr="00FB464C">
        <w:pict w14:anchorId="3FE7B12C">
          <v:rect id="_x0000_i1031" style="width:0;height:1.5pt" o:hralign="center" o:hrstd="t" o:hr="t" fillcolor="#a0a0a0" stroked="f"/>
        </w:pict>
      </w:r>
    </w:p>
    <w:p w14:paraId="7F5EAD73" w14:textId="77777777" w:rsidR="0079564F" w:rsidRPr="0079564F" w:rsidRDefault="0079564F" w:rsidP="0079564F">
      <w:pPr>
        <w:rPr>
          <w:b/>
          <w:bCs/>
          <w:sz w:val="32"/>
          <w:szCs w:val="32"/>
          <w:u w:val="single"/>
        </w:rPr>
      </w:pPr>
      <w:r w:rsidRPr="0079564F">
        <w:rPr>
          <w:rFonts w:ascii="Segoe UI Emoji" w:hAnsi="Segoe UI Emoji" w:cs="Segoe UI Emoji"/>
          <w:b/>
          <w:bCs/>
          <w:sz w:val="32"/>
          <w:szCs w:val="32"/>
          <w:u w:val="single"/>
        </w:rPr>
        <w:t>📝</w:t>
      </w:r>
      <w:r w:rsidRPr="0079564F">
        <w:rPr>
          <w:b/>
          <w:bCs/>
          <w:sz w:val="32"/>
          <w:szCs w:val="32"/>
          <w:u w:val="single"/>
        </w:rPr>
        <w:t xml:space="preserve"> Final Notes</w:t>
      </w:r>
    </w:p>
    <w:p w14:paraId="6E31120E" w14:textId="77777777" w:rsidR="0079564F" w:rsidRPr="0079564F" w:rsidRDefault="0079564F" w:rsidP="0079564F">
      <w:pPr>
        <w:rPr>
          <w:b/>
          <w:bCs/>
        </w:rPr>
      </w:pPr>
      <w:r w:rsidRPr="0079564F">
        <w:rPr>
          <w:b/>
          <w:bCs/>
        </w:rPr>
        <w:t>I have actively engaged with the SymPy community and discussed the Smarter Calculus project with mentors to better understand the scope, expectations, and long-term vision. Their feedback has helped shape a realistic and achievable roadmap, and I’m committed to continuing that collaboration throughout the summer.</w:t>
      </w:r>
    </w:p>
    <w:p w14:paraId="6B8E97E6" w14:textId="77777777" w:rsidR="0079564F" w:rsidRPr="0079564F" w:rsidRDefault="0079564F" w:rsidP="0079564F">
      <w:pPr>
        <w:rPr>
          <w:b/>
          <w:bCs/>
        </w:rPr>
      </w:pPr>
      <w:r w:rsidRPr="0079564F">
        <w:rPr>
          <w:b/>
          <w:bCs/>
        </w:rPr>
        <w:t>This proposal outlines a clear, focused plan that balances ambition with feasibility. I’m genuinely excited about this opportunity — not only to contribute to SymPy, but also to grow as a developer, mathematician, and open-source contributor.</w:t>
      </w:r>
    </w:p>
    <w:p w14:paraId="58663349" w14:textId="77777777" w:rsidR="0079564F" w:rsidRPr="0079564F" w:rsidRDefault="0079564F" w:rsidP="0079564F">
      <w:pPr>
        <w:rPr>
          <w:b/>
          <w:bCs/>
        </w:rPr>
      </w:pPr>
      <w:r w:rsidRPr="0079564F">
        <w:rPr>
          <w:b/>
          <w:bCs/>
        </w:rPr>
        <w:t>Thank you for considering my application. I look forward to building something meaningful with SymPy this summer!</w:t>
      </w:r>
    </w:p>
    <w:p w14:paraId="5BC5EFB8" w14:textId="77777777" w:rsidR="00437AA6" w:rsidRDefault="00437AA6" w:rsidP="0079564F"/>
    <w:sectPr w:rsidR="0043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1568"/>
    <w:multiLevelType w:val="multilevel"/>
    <w:tmpl w:val="D32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DAB"/>
    <w:multiLevelType w:val="multilevel"/>
    <w:tmpl w:val="0FA8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01FE2"/>
    <w:multiLevelType w:val="multilevel"/>
    <w:tmpl w:val="A75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211B1"/>
    <w:multiLevelType w:val="multilevel"/>
    <w:tmpl w:val="AEC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86C2F"/>
    <w:multiLevelType w:val="multilevel"/>
    <w:tmpl w:val="2674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F7583"/>
    <w:multiLevelType w:val="multilevel"/>
    <w:tmpl w:val="F9C0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77736"/>
    <w:multiLevelType w:val="multilevel"/>
    <w:tmpl w:val="233A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80032"/>
    <w:multiLevelType w:val="multilevel"/>
    <w:tmpl w:val="67E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257A4"/>
    <w:multiLevelType w:val="multilevel"/>
    <w:tmpl w:val="FD54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C6C55"/>
    <w:multiLevelType w:val="multilevel"/>
    <w:tmpl w:val="72F4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76CD1"/>
    <w:multiLevelType w:val="multilevel"/>
    <w:tmpl w:val="DB7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B29C2"/>
    <w:multiLevelType w:val="multilevel"/>
    <w:tmpl w:val="802E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50C63"/>
    <w:multiLevelType w:val="multilevel"/>
    <w:tmpl w:val="B2F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447C1"/>
    <w:multiLevelType w:val="multilevel"/>
    <w:tmpl w:val="050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65369"/>
    <w:multiLevelType w:val="multilevel"/>
    <w:tmpl w:val="3FD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C63E3"/>
    <w:multiLevelType w:val="multilevel"/>
    <w:tmpl w:val="9B5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B1CE9"/>
    <w:multiLevelType w:val="multilevel"/>
    <w:tmpl w:val="9F6C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53896"/>
    <w:multiLevelType w:val="multilevel"/>
    <w:tmpl w:val="477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C3C73"/>
    <w:multiLevelType w:val="multilevel"/>
    <w:tmpl w:val="7E8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03A2C"/>
    <w:multiLevelType w:val="multilevel"/>
    <w:tmpl w:val="DCF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0229F"/>
    <w:multiLevelType w:val="multilevel"/>
    <w:tmpl w:val="EFF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D6D30"/>
    <w:multiLevelType w:val="multilevel"/>
    <w:tmpl w:val="225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E3198"/>
    <w:multiLevelType w:val="multilevel"/>
    <w:tmpl w:val="7C9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84426"/>
    <w:multiLevelType w:val="multilevel"/>
    <w:tmpl w:val="4016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E84166"/>
    <w:multiLevelType w:val="multilevel"/>
    <w:tmpl w:val="2DE4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E477AC"/>
    <w:multiLevelType w:val="multilevel"/>
    <w:tmpl w:val="95D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B2E3F"/>
    <w:multiLevelType w:val="multilevel"/>
    <w:tmpl w:val="BAB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4B61E6"/>
    <w:multiLevelType w:val="multilevel"/>
    <w:tmpl w:val="1A8E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313DD7"/>
    <w:multiLevelType w:val="multilevel"/>
    <w:tmpl w:val="2A9A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2547B"/>
    <w:multiLevelType w:val="multilevel"/>
    <w:tmpl w:val="7ED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17762"/>
    <w:multiLevelType w:val="multilevel"/>
    <w:tmpl w:val="5D3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64938">
    <w:abstractNumId w:val="2"/>
  </w:num>
  <w:num w:numId="2" w16cid:durableId="1137256569">
    <w:abstractNumId w:val="5"/>
  </w:num>
  <w:num w:numId="3" w16cid:durableId="682516003">
    <w:abstractNumId w:val="30"/>
  </w:num>
  <w:num w:numId="4" w16cid:durableId="449279920">
    <w:abstractNumId w:val="14"/>
  </w:num>
  <w:num w:numId="5" w16cid:durableId="578638015">
    <w:abstractNumId w:val="23"/>
  </w:num>
  <w:num w:numId="6" w16cid:durableId="1973710586">
    <w:abstractNumId w:val="29"/>
  </w:num>
  <w:num w:numId="7" w16cid:durableId="2110276054">
    <w:abstractNumId w:val="1"/>
  </w:num>
  <w:num w:numId="8" w16cid:durableId="446433215">
    <w:abstractNumId w:val="28"/>
  </w:num>
  <w:num w:numId="9" w16cid:durableId="588078317">
    <w:abstractNumId w:val="10"/>
  </w:num>
  <w:num w:numId="10" w16cid:durableId="1391464346">
    <w:abstractNumId w:val="11"/>
  </w:num>
  <w:num w:numId="11" w16cid:durableId="1162042416">
    <w:abstractNumId w:val="15"/>
  </w:num>
  <w:num w:numId="12" w16cid:durableId="41488705">
    <w:abstractNumId w:val="27"/>
  </w:num>
  <w:num w:numId="13" w16cid:durableId="617764413">
    <w:abstractNumId w:val="0"/>
  </w:num>
  <w:num w:numId="14" w16cid:durableId="321738027">
    <w:abstractNumId w:val="7"/>
  </w:num>
  <w:num w:numId="15" w16cid:durableId="1917588089">
    <w:abstractNumId w:val="4"/>
  </w:num>
  <w:num w:numId="16" w16cid:durableId="651640021">
    <w:abstractNumId w:val="20"/>
  </w:num>
  <w:num w:numId="17" w16cid:durableId="1469081719">
    <w:abstractNumId w:val="13"/>
  </w:num>
  <w:num w:numId="18" w16cid:durableId="497885731">
    <w:abstractNumId w:val="22"/>
  </w:num>
  <w:num w:numId="19" w16cid:durableId="776683506">
    <w:abstractNumId w:val="16"/>
  </w:num>
  <w:num w:numId="20" w16cid:durableId="42146029">
    <w:abstractNumId w:val="25"/>
  </w:num>
  <w:num w:numId="21" w16cid:durableId="1999962255">
    <w:abstractNumId w:val="26"/>
  </w:num>
  <w:num w:numId="22" w16cid:durableId="319888758">
    <w:abstractNumId w:val="8"/>
  </w:num>
  <w:num w:numId="23" w16cid:durableId="438183452">
    <w:abstractNumId w:val="21"/>
  </w:num>
  <w:num w:numId="24" w16cid:durableId="1975476134">
    <w:abstractNumId w:val="18"/>
  </w:num>
  <w:num w:numId="25" w16cid:durableId="885751155">
    <w:abstractNumId w:val="9"/>
  </w:num>
  <w:num w:numId="26" w16cid:durableId="695470081">
    <w:abstractNumId w:val="24"/>
  </w:num>
  <w:num w:numId="27" w16cid:durableId="1470172626">
    <w:abstractNumId w:val="12"/>
  </w:num>
  <w:num w:numId="28" w16cid:durableId="1904439634">
    <w:abstractNumId w:val="6"/>
  </w:num>
  <w:num w:numId="29" w16cid:durableId="115487747">
    <w:abstractNumId w:val="17"/>
  </w:num>
  <w:num w:numId="30" w16cid:durableId="1962416314">
    <w:abstractNumId w:val="3"/>
  </w:num>
  <w:num w:numId="31" w16cid:durableId="4299340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34"/>
    <w:rsid w:val="000805CA"/>
    <w:rsid w:val="00247FD7"/>
    <w:rsid w:val="003F197B"/>
    <w:rsid w:val="00437AA6"/>
    <w:rsid w:val="00532C53"/>
    <w:rsid w:val="0079564F"/>
    <w:rsid w:val="00897B34"/>
    <w:rsid w:val="008D73FA"/>
    <w:rsid w:val="00947EF2"/>
    <w:rsid w:val="00B60F11"/>
    <w:rsid w:val="00C63B9D"/>
    <w:rsid w:val="00CF769F"/>
    <w:rsid w:val="00DE1BC9"/>
    <w:rsid w:val="00E40400"/>
    <w:rsid w:val="00F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2DF6C"/>
  <w15:chartTrackingRefBased/>
  <w15:docId w15:val="{8863637B-E027-4BEC-846F-C197099F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B9D"/>
  </w:style>
  <w:style w:type="paragraph" w:styleId="Heading1">
    <w:name w:val="heading 1"/>
    <w:basedOn w:val="Normal"/>
    <w:next w:val="Normal"/>
    <w:link w:val="Heading1Char"/>
    <w:uiPriority w:val="9"/>
    <w:qFormat/>
    <w:rsid w:val="0089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0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shan-kumar-jha-ab0687325" TargetMode="External"/><Relationship Id="rId11" Type="http://schemas.openxmlformats.org/officeDocument/2006/relationships/hyperlink" Target="https://github.com/sympy/sympy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1869</Words>
  <Characters>11626</Characters>
  <Application>Microsoft Office Word</Application>
  <DocSecurity>0</DocSecurity>
  <Lines>291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jha</dc:creator>
  <cp:keywords/>
  <dc:description/>
  <cp:lastModifiedBy>om jha</cp:lastModifiedBy>
  <cp:revision>2</cp:revision>
  <cp:lastPrinted>2025-04-08T18:19:00Z</cp:lastPrinted>
  <dcterms:created xsi:type="dcterms:W3CDTF">2025-04-08T18:20:00Z</dcterms:created>
  <dcterms:modified xsi:type="dcterms:W3CDTF">2025-04-08T18:20:00Z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5d8506395292ffa5d1b94a3ab930d83bdd07d38b33fc0a7ff476582b91cf6be2</vt:lpwstr>
  </property>
</Properties>
</file>