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6F0F" w14:textId="77777777" w:rsidR="00503E06" w:rsidRDefault="00503E06">
      <w:r w:rsidRPr="00BA1702">
        <w:drawing>
          <wp:anchor distT="0" distB="0" distL="114300" distR="114300" simplePos="0" relativeHeight="251658240" behindDoc="0" locked="0" layoutInCell="1" allowOverlap="1" wp14:anchorId="4246169B" wp14:editId="6305D3A1">
            <wp:simplePos x="0" y="0"/>
            <wp:positionH relativeFrom="column">
              <wp:posOffset>-205740</wp:posOffset>
            </wp:positionH>
            <wp:positionV relativeFrom="paragraph">
              <wp:posOffset>396240</wp:posOffset>
            </wp:positionV>
            <wp:extent cx="5731510" cy="2508250"/>
            <wp:effectExtent l="0" t="0" r="2540" b="6350"/>
            <wp:wrapSquare wrapText="bothSides"/>
            <wp:docPr id="84930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033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1702" w:rsidRPr="00BA1702">
        <w:drawing>
          <wp:inline distT="0" distB="0" distL="0" distR="0" wp14:anchorId="586D5018" wp14:editId="74A68361">
            <wp:extent cx="3360711" cy="2453853"/>
            <wp:effectExtent l="0" t="0" r="0" b="3810"/>
            <wp:docPr id="80042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4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1A6D" w14:textId="70F3095F" w:rsidR="00D35AC7" w:rsidRDefault="00503E06">
      <w:r>
        <w:t>For future reference of how the schematic and physical pins correlate</w:t>
      </w:r>
    </w:p>
    <w:sectPr w:rsidR="00D35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02"/>
    <w:rsid w:val="00217E9B"/>
    <w:rsid w:val="00503E06"/>
    <w:rsid w:val="00640E83"/>
    <w:rsid w:val="00B115C8"/>
    <w:rsid w:val="00BA1702"/>
    <w:rsid w:val="00D35AC7"/>
    <w:rsid w:val="00EA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5F37"/>
  <w15:chartTrackingRefBased/>
  <w15:docId w15:val="{A5743DB6-7BF9-4987-B594-0E5D4A5A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Anand</dc:creator>
  <cp:keywords/>
  <dc:description/>
  <cp:lastModifiedBy>Roshan Anand</cp:lastModifiedBy>
  <cp:revision>4</cp:revision>
  <dcterms:created xsi:type="dcterms:W3CDTF">2026-08-19T07:47:00Z</dcterms:created>
  <dcterms:modified xsi:type="dcterms:W3CDTF">2026-08-19T07:55:00Z</dcterms:modified>
</cp:coreProperties>
</file>