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682D" w14:textId="77777777" w:rsidR="00227275" w:rsidRDefault="00227275" w:rsidP="00227275">
      <w:r>
        <w:t>AI-Assisted Digital Payment Dispute &amp; Refund Management Platform</w:t>
      </w:r>
    </w:p>
    <w:p w14:paraId="6E4C6A86" w14:textId="77777777" w:rsidR="00227275" w:rsidRDefault="00227275" w:rsidP="00227275"/>
    <w:p w14:paraId="049F9157" w14:textId="77777777" w:rsidR="00227275" w:rsidRDefault="00227275" w:rsidP="00227275">
      <w:r>
        <w:t>Go-Live and Benefits Realisation Plan</w:t>
      </w:r>
    </w:p>
    <w:p w14:paraId="7897776A" w14:textId="77777777" w:rsidR="00227275" w:rsidRDefault="00227275" w:rsidP="00227275"/>
    <w:p w14:paraId="65CD2247" w14:textId="77777777" w:rsidR="00227275" w:rsidRDefault="00227275" w:rsidP="00227275">
      <w:r>
        <w:t>Prepared by: Roshan Thakur</w:t>
      </w:r>
    </w:p>
    <w:p w14:paraId="09A8F8E7" w14:textId="77777777" w:rsidR="00227275" w:rsidRDefault="00227275" w:rsidP="00227275"/>
    <w:p w14:paraId="32617A1B" w14:textId="77777777" w:rsidR="00227275" w:rsidRDefault="00227275" w:rsidP="00227275">
      <w:r>
        <w:t>Role: Technical Business Analyst / IT Business Analyst</w:t>
      </w:r>
    </w:p>
    <w:p w14:paraId="60961C86" w14:textId="77777777" w:rsidR="00227275" w:rsidRDefault="00227275" w:rsidP="00227275"/>
    <w:p w14:paraId="79D11BCA" w14:textId="77777777" w:rsidR="00227275" w:rsidRDefault="00227275" w:rsidP="00227275">
      <w:r>
        <w:t>Project Type: FinTech Portfolio Project</w:t>
      </w:r>
    </w:p>
    <w:p w14:paraId="66240FCA" w14:textId="77777777" w:rsidR="00227275" w:rsidRDefault="00227275" w:rsidP="00227275"/>
    <w:p w14:paraId="0426EBFA" w14:textId="107E9885" w:rsidR="009C689B" w:rsidRDefault="00227275" w:rsidP="00227275">
      <w:r>
        <w:t>Version: 1.0</w:t>
      </w:r>
    </w:p>
    <w:p w14:paraId="217CF37F" w14:textId="77777777" w:rsidR="00227275" w:rsidRDefault="00227275" w:rsidP="00227275">
      <w:r>
        <w:t>1. Document Purpose</w:t>
      </w:r>
    </w:p>
    <w:p w14:paraId="7D36A303" w14:textId="77777777" w:rsidR="00227275" w:rsidRPr="00227275" w:rsidRDefault="00227275" w:rsidP="00227275">
      <w:r w:rsidRPr="00227275">
        <w:t>The purpose of this document is to define the go-live approach, implementation plan, readiness checklist, rollback plan, training plan, benefits realisation approach, and final business recommendations for the AI-Assisted Digital Payment Dispute &amp; Refund Management Platform.</w:t>
      </w:r>
    </w:p>
    <w:p w14:paraId="34189E3B" w14:textId="77777777" w:rsidR="00227275" w:rsidRPr="00227275" w:rsidRDefault="00227275" w:rsidP="00227275">
      <w:r w:rsidRPr="00227275">
        <w:t>This document explains how the proposed solution could move from prototype validation into controlled business implementation. It focuses on rollout planning, user readiness, operational support, risk control, adoption, and measurable business value.</w:t>
      </w:r>
    </w:p>
    <w:p w14:paraId="2F7B05E4" w14:textId="77777777" w:rsidR="00227275" w:rsidRPr="00227275" w:rsidRDefault="00227275" w:rsidP="00227275">
      <w:r w:rsidRPr="00227275">
        <w:t>The document is written from the perspective of a Technical Business Analyst / IT Business Analyst supporting implementation and business change in a fintech/payment operations environment.</w:t>
      </w:r>
    </w:p>
    <w:p w14:paraId="5196102C" w14:textId="77777777" w:rsidR="00227275" w:rsidRDefault="00227275" w:rsidP="00227275"/>
    <w:p w14:paraId="04F75B4E" w14:textId="77777777" w:rsidR="00227275" w:rsidRDefault="00227275" w:rsidP="00227275">
      <w:r>
        <w:t>2. Go-Live Overview</w:t>
      </w:r>
    </w:p>
    <w:p w14:paraId="5AFBC2EE" w14:textId="77777777" w:rsidR="00227275" w:rsidRPr="00227275" w:rsidRDefault="00227275" w:rsidP="00227275">
      <w:r w:rsidRPr="00227275">
        <w:t>Go-live planning ensures that the proposed AI-assisted dispute and refund management platform can be introduced into the business in a structured, controlled, and practical way.</w:t>
      </w:r>
    </w:p>
    <w:p w14:paraId="07720A4B" w14:textId="77777777" w:rsidR="00227275" w:rsidRPr="00227275" w:rsidRDefault="00227275" w:rsidP="00227275">
      <w:r w:rsidRPr="00227275">
        <w:t>For this project, go-live planning is important because the solution affects payment dispute handling, refund recommendations, SLA tracking, fraud review routing, customer communication, dashboard reporting, and user workflows.</w:t>
      </w:r>
    </w:p>
    <w:p w14:paraId="3D018CF4" w14:textId="77777777" w:rsidR="00227275" w:rsidRPr="00227275" w:rsidRDefault="00227275" w:rsidP="00227275">
      <w:r w:rsidRPr="00227275">
        <w:t>The recommended approach is to launch the solution as a controlled MVP first. This allows the business to test the platform with limited users, monitor feedback, review AI-assisted outputs, identify defects, and improve the process before wider rollout.</w:t>
      </w:r>
    </w:p>
    <w:p w14:paraId="2076615B" w14:textId="77777777" w:rsidR="00227275" w:rsidRDefault="00227275" w:rsidP="00227275"/>
    <w:p w14:paraId="7881A55D" w14:textId="77777777" w:rsidR="00227275" w:rsidRDefault="00227275" w:rsidP="00227275">
      <w:r>
        <w:t>3. Implementation Plan</w:t>
      </w:r>
    </w:p>
    <w:p w14:paraId="3077B2AA" w14:textId="77777777" w:rsidR="00227275" w:rsidRPr="00227275" w:rsidRDefault="00227275" w:rsidP="00227275">
      <w:r w:rsidRPr="00227275">
        <w:t>The implementation plan explains how the proposed solution could be introduced gradually. A phased rollout is recommended to reduce risk and allow users to adapt to the new dispute and refund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1375"/>
        <w:gridCol w:w="3571"/>
        <w:gridCol w:w="1926"/>
        <w:gridCol w:w="1489"/>
      </w:tblGrid>
      <w:tr w:rsidR="00227275" w:rsidRPr="00227275" w14:paraId="1C30F2E9" w14:textId="77777777">
        <w:trPr>
          <w:tblHeader/>
          <w:tblCellSpacing w:w="15" w:type="dxa"/>
        </w:trPr>
        <w:tc>
          <w:tcPr>
            <w:tcW w:w="0" w:type="auto"/>
            <w:vAlign w:val="center"/>
            <w:hideMark/>
          </w:tcPr>
          <w:p w14:paraId="303533DD" w14:textId="77777777" w:rsidR="00227275" w:rsidRPr="00227275" w:rsidRDefault="00227275" w:rsidP="00227275">
            <w:pPr>
              <w:rPr>
                <w:b/>
                <w:bCs/>
              </w:rPr>
            </w:pPr>
            <w:r w:rsidRPr="00227275">
              <w:rPr>
                <w:b/>
                <w:bCs/>
              </w:rPr>
              <w:lastRenderedPageBreak/>
              <w:t>Phase</w:t>
            </w:r>
          </w:p>
        </w:tc>
        <w:tc>
          <w:tcPr>
            <w:tcW w:w="0" w:type="auto"/>
            <w:vAlign w:val="center"/>
            <w:hideMark/>
          </w:tcPr>
          <w:p w14:paraId="04136055" w14:textId="77777777" w:rsidR="00227275" w:rsidRPr="00227275" w:rsidRDefault="00227275" w:rsidP="00227275">
            <w:pPr>
              <w:rPr>
                <w:b/>
                <w:bCs/>
              </w:rPr>
            </w:pPr>
            <w:r w:rsidRPr="00227275">
              <w:rPr>
                <w:b/>
                <w:bCs/>
              </w:rPr>
              <w:t>Activity</w:t>
            </w:r>
          </w:p>
        </w:tc>
        <w:tc>
          <w:tcPr>
            <w:tcW w:w="0" w:type="auto"/>
            <w:vAlign w:val="center"/>
            <w:hideMark/>
          </w:tcPr>
          <w:p w14:paraId="76635572" w14:textId="77777777" w:rsidR="00227275" w:rsidRPr="00227275" w:rsidRDefault="00227275" w:rsidP="00227275">
            <w:pPr>
              <w:rPr>
                <w:b/>
                <w:bCs/>
              </w:rPr>
            </w:pPr>
            <w:r w:rsidRPr="00227275">
              <w:rPr>
                <w:b/>
                <w:bCs/>
              </w:rPr>
              <w:t>Description</w:t>
            </w:r>
          </w:p>
        </w:tc>
        <w:tc>
          <w:tcPr>
            <w:tcW w:w="0" w:type="auto"/>
            <w:vAlign w:val="center"/>
            <w:hideMark/>
          </w:tcPr>
          <w:p w14:paraId="5BD1FBEF" w14:textId="77777777" w:rsidR="00227275" w:rsidRPr="00227275" w:rsidRDefault="00227275" w:rsidP="00227275">
            <w:pPr>
              <w:rPr>
                <w:b/>
                <w:bCs/>
              </w:rPr>
            </w:pPr>
            <w:r w:rsidRPr="00227275">
              <w:rPr>
                <w:b/>
                <w:bCs/>
              </w:rPr>
              <w:t>Owner</w:t>
            </w:r>
          </w:p>
        </w:tc>
        <w:tc>
          <w:tcPr>
            <w:tcW w:w="0" w:type="auto"/>
            <w:vAlign w:val="center"/>
            <w:hideMark/>
          </w:tcPr>
          <w:p w14:paraId="21BAF40A" w14:textId="77777777" w:rsidR="00227275" w:rsidRPr="00227275" w:rsidRDefault="00227275" w:rsidP="00227275">
            <w:pPr>
              <w:rPr>
                <w:b/>
                <w:bCs/>
              </w:rPr>
            </w:pPr>
            <w:r w:rsidRPr="00227275">
              <w:rPr>
                <w:b/>
                <w:bCs/>
              </w:rPr>
              <w:t>Output</w:t>
            </w:r>
          </w:p>
        </w:tc>
      </w:tr>
      <w:tr w:rsidR="00227275" w:rsidRPr="00227275" w14:paraId="0C03031A" w14:textId="77777777">
        <w:trPr>
          <w:tblCellSpacing w:w="15" w:type="dxa"/>
        </w:trPr>
        <w:tc>
          <w:tcPr>
            <w:tcW w:w="0" w:type="auto"/>
            <w:vAlign w:val="center"/>
            <w:hideMark/>
          </w:tcPr>
          <w:p w14:paraId="1CE38EDE" w14:textId="77777777" w:rsidR="00227275" w:rsidRPr="00227275" w:rsidRDefault="00227275" w:rsidP="00227275">
            <w:r w:rsidRPr="00227275">
              <w:t>Phase 1</w:t>
            </w:r>
          </w:p>
        </w:tc>
        <w:tc>
          <w:tcPr>
            <w:tcW w:w="0" w:type="auto"/>
            <w:vAlign w:val="center"/>
            <w:hideMark/>
          </w:tcPr>
          <w:p w14:paraId="60EC934B" w14:textId="77777777" w:rsidR="00227275" w:rsidRPr="00227275" w:rsidRDefault="00227275" w:rsidP="00227275">
            <w:r w:rsidRPr="00227275">
              <w:t>Stakeholder Sign-Off</w:t>
            </w:r>
          </w:p>
        </w:tc>
        <w:tc>
          <w:tcPr>
            <w:tcW w:w="0" w:type="auto"/>
            <w:vAlign w:val="center"/>
            <w:hideMark/>
          </w:tcPr>
          <w:p w14:paraId="6EDB8A5F" w14:textId="77777777" w:rsidR="00227275" w:rsidRPr="00227275" w:rsidRDefault="00227275" w:rsidP="00227275">
            <w:r w:rsidRPr="00227275">
              <w:t>Review business case, requirements, process design, UAT results, and go-live readiness.</w:t>
            </w:r>
          </w:p>
        </w:tc>
        <w:tc>
          <w:tcPr>
            <w:tcW w:w="0" w:type="auto"/>
            <w:vAlign w:val="center"/>
            <w:hideMark/>
          </w:tcPr>
          <w:p w14:paraId="77584E74" w14:textId="77777777" w:rsidR="00227275" w:rsidRPr="00227275" w:rsidRDefault="00227275" w:rsidP="00227275">
            <w:r w:rsidRPr="00227275">
              <w:t>Product Owner / Business Sponsor</w:t>
            </w:r>
          </w:p>
        </w:tc>
        <w:tc>
          <w:tcPr>
            <w:tcW w:w="0" w:type="auto"/>
            <w:vAlign w:val="center"/>
            <w:hideMark/>
          </w:tcPr>
          <w:p w14:paraId="11C6A05E" w14:textId="77777777" w:rsidR="00227275" w:rsidRPr="00227275" w:rsidRDefault="00227275" w:rsidP="00227275">
            <w:r w:rsidRPr="00227275">
              <w:t>Approval to proceed</w:t>
            </w:r>
          </w:p>
        </w:tc>
      </w:tr>
      <w:tr w:rsidR="00227275" w:rsidRPr="00227275" w14:paraId="0D9D0D8A" w14:textId="77777777">
        <w:trPr>
          <w:tblCellSpacing w:w="15" w:type="dxa"/>
        </w:trPr>
        <w:tc>
          <w:tcPr>
            <w:tcW w:w="0" w:type="auto"/>
            <w:vAlign w:val="center"/>
            <w:hideMark/>
          </w:tcPr>
          <w:p w14:paraId="6A9AC4D3" w14:textId="77777777" w:rsidR="00227275" w:rsidRPr="00227275" w:rsidRDefault="00227275" w:rsidP="00227275">
            <w:r w:rsidRPr="00227275">
              <w:t>Phase 2</w:t>
            </w:r>
          </w:p>
        </w:tc>
        <w:tc>
          <w:tcPr>
            <w:tcW w:w="0" w:type="auto"/>
            <w:vAlign w:val="center"/>
            <w:hideMark/>
          </w:tcPr>
          <w:p w14:paraId="4E7DBE53" w14:textId="77777777" w:rsidR="00227275" w:rsidRPr="00227275" w:rsidRDefault="00227275" w:rsidP="00227275">
            <w:r w:rsidRPr="00227275">
              <w:t>Data Preparation</w:t>
            </w:r>
          </w:p>
        </w:tc>
        <w:tc>
          <w:tcPr>
            <w:tcW w:w="0" w:type="auto"/>
            <w:vAlign w:val="center"/>
            <w:hideMark/>
          </w:tcPr>
          <w:p w14:paraId="48FB50AA" w14:textId="77777777" w:rsidR="00227275" w:rsidRPr="00227275" w:rsidRDefault="00227275" w:rsidP="00227275">
            <w:r w:rsidRPr="00227275">
              <w:t>Prepare synthetic/demo data for prototype or clean business data for real implementation.</w:t>
            </w:r>
          </w:p>
        </w:tc>
        <w:tc>
          <w:tcPr>
            <w:tcW w:w="0" w:type="auto"/>
            <w:vAlign w:val="center"/>
            <w:hideMark/>
          </w:tcPr>
          <w:p w14:paraId="6C5273C7" w14:textId="77777777" w:rsidR="00227275" w:rsidRPr="00227275" w:rsidRDefault="00227275" w:rsidP="00227275">
            <w:r w:rsidRPr="00227275">
              <w:t>Technical BA / Data Analyst</w:t>
            </w:r>
          </w:p>
        </w:tc>
        <w:tc>
          <w:tcPr>
            <w:tcW w:w="0" w:type="auto"/>
            <w:vAlign w:val="center"/>
            <w:hideMark/>
          </w:tcPr>
          <w:p w14:paraId="32309A52" w14:textId="77777777" w:rsidR="00227275" w:rsidRPr="00227275" w:rsidRDefault="00227275" w:rsidP="00227275">
            <w:r w:rsidRPr="00227275">
              <w:t>Validated dataset</w:t>
            </w:r>
          </w:p>
        </w:tc>
      </w:tr>
      <w:tr w:rsidR="00227275" w:rsidRPr="00227275" w14:paraId="3DA0E44A" w14:textId="77777777">
        <w:trPr>
          <w:tblCellSpacing w:w="15" w:type="dxa"/>
        </w:trPr>
        <w:tc>
          <w:tcPr>
            <w:tcW w:w="0" w:type="auto"/>
            <w:vAlign w:val="center"/>
            <w:hideMark/>
          </w:tcPr>
          <w:p w14:paraId="5D1D2120" w14:textId="77777777" w:rsidR="00227275" w:rsidRPr="00227275" w:rsidRDefault="00227275" w:rsidP="00227275">
            <w:r w:rsidRPr="00227275">
              <w:t>Phase 3</w:t>
            </w:r>
          </w:p>
        </w:tc>
        <w:tc>
          <w:tcPr>
            <w:tcW w:w="0" w:type="auto"/>
            <w:vAlign w:val="center"/>
            <w:hideMark/>
          </w:tcPr>
          <w:p w14:paraId="418CB918" w14:textId="77777777" w:rsidR="00227275" w:rsidRPr="00227275" w:rsidRDefault="00227275" w:rsidP="00227275">
            <w:r w:rsidRPr="00227275">
              <w:t>User Training</w:t>
            </w:r>
          </w:p>
        </w:tc>
        <w:tc>
          <w:tcPr>
            <w:tcW w:w="0" w:type="auto"/>
            <w:vAlign w:val="center"/>
            <w:hideMark/>
          </w:tcPr>
          <w:p w14:paraId="4EA599D8" w14:textId="77777777" w:rsidR="00227275" w:rsidRPr="00227275" w:rsidRDefault="00227275" w:rsidP="00227275">
            <w:r w:rsidRPr="00227275">
              <w:t>Train support, payment operations, refund, fraud, and management users.</w:t>
            </w:r>
          </w:p>
        </w:tc>
        <w:tc>
          <w:tcPr>
            <w:tcW w:w="0" w:type="auto"/>
            <w:vAlign w:val="center"/>
            <w:hideMark/>
          </w:tcPr>
          <w:p w14:paraId="420BE24A" w14:textId="77777777" w:rsidR="00227275" w:rsidRPr="00227275" w:rsidRDefault="00227275" w:rsidP="00227275">
            <w:r w:rsidRPr="00227275">
              <w:t>Training Lead / Technical BA</w:t>
            </w:r>
          </w:p>
        </w:tc>
        <w:tc>
          <w:tcPr>
            <w:tcW w:w="0" w:type="auto"/>
            <w:vAlign w:val="center"/>
            <w:hideMark/>
          </w:tcPr>
          <w:p w14:paraId="5CF4FD29" w14:textId="77777777" w:rsidR="00227275" w:rsidRPr="00227275" w:rsidRDefault="00227275" w:rsidP="00227275">
            <w:r w:rsidRPr="00227275">
              <w:t>Training completion</w:t>
            </w:r>
          </w:p>
        </w:tc>
      </w:tr>
      <w:tr w:rsidR="00227275" w:rsidRPr="00227275" w14:paraId="03C6C273" w14:textId="77777777">
        <w:trPr>
          <w:tblCellSpacing w:w="15" w:type="dxa"/>
        </w:trPr>
        <w:tc>
          <w:tcPr>
            <w:tcW w:w="0" w:type="auto"/>
            <w:vAlign w:val="center"/>
            <w:hideMark/>
          </w:tcPr>
          <w:p w14:paraId="6062AEEB" w14:textId="77777777" w:rsidR="00227275" w:rsidRPr="00227275" w:rsidRDefault="00227275" w:rsidP="00227275">
            <w:r w:rsidRPr="00227275">
              <w:t>Phase 4</w:t>
            </w:r>
          </w:p>
        </w:tc>
        <w:tc>
          <w:tcPr>
            <w:tcW w:w="0" w:type="auto"/>
            <w:vAlign w:val="center"/>
            <w:hideMark/>
          </w:tcPr>
          <w:p w14:paraId="44DD4483" w14:textId="77777777" w:rsidR="00227275" w:rsidRPr="00227275" w:rsidRDefault="00227275" w:rsidP="00227275">
            <w:r w:rsidRPr="00227275">
              <w:t>Pilot Launch</w:t>
            </w:r>
          </w:p>
        </w:tc>
        <w:tc>
          <w:tcPr>
            <w:tcW w:w="0" w:type="auto"/>
            <w:vAlign w:val="center"/>
            <w:hideMark/>
          </w:tcPr>
          <w:p w14:paraId="779A38F1" w14:textId="77777777" w:rsidR="00227275" w:rsidRPr="00227275" w:rsidRDefault="00227275" w:rsidP="00227275">
            <w:r w:rsidRPr="00227275">
              <w:t>Launch platform to a small group of users or limited dispute categories.</w:t>
            </w:r>
          </w:p>
        </w:tc>
        <w:tc>
          <w:tcPr>
            <w:tcW w:w="0" w:type="auto"/>
            <w:vAlign w:val="center"/>
            <w:hideMark/>
          </w:tcPr>
          <w:p w14:paraId="72877035" w14:textId="77777777" w:rsidR="00227275" w:rsidRPr="00227275" w:rsidRDefault="00227275" w:rsidP="00227275">
            <w:r w:rsidRPr="00227275">
              <w:t>Product Owner / Operations Manager</w:t>
            </w:r>
          </w:p>
        </w:tc>
        <w:tc>
          <w:tcPr>
            <w:tcW w:w="0" w:type="auto"/>
            <w:vAlign w:val="center"/>
            <w:hideMark/>
          </w:tcPr>
          <w:p w14:paraId="50E8886E" w14:textId="77777777" w:rsidR="00227275" w:rsidRPr="00227275" w:rsidRDefault="00227275" w:rsidP="00227275">
            <w:r w:rsidRPr="00227275">
              <w:t>Pilot feedback</w:t>
            </w:r>
          </w:p>
        </w:tc>
      </w:tr>
      <w:tr w:rsidR="00227275" w:rsidRPr="00227275" w14:paraId="4E45FB0B" w14:textId="77777777">
        <w:trPr>
          <w:tblCellSpacing w:w="15" w:type="dxa"/>
        </w:trPr>
        <w:tc>
          <w:tcPr>
            <w:tcW w:w="0" w:type="auto"/>
            <w:vAlign w:val="center"/>
            <w:hideMark/>
          </w:tcPr>
          <w:p w14:paraId="7B1E6B1F" w14:textId="77777777" w:rsidR="00227275" w:rsidRPr="00227275" w:rsidRDefault="00227275" w:rsidP="00227275">
            <w:r w:rsidRPr="00227275">
              <w:t>Phase 5</w:t>
            </w:r>
          </w:p>
        </w:tc>
        <w:tc>
          <w:tcPr>
            <w:tcW w:w="0" w:type="auto"/>
            <w:vAlign w:val="center"/>
            <w:hideMark/>
          </w:tcPr>
          <w:p w14:paraId="5900910D" w14:textId="77777777" w:rsidR="00227275" w:rsidRPr="00227275" w:rsidRDefault="00227275" w:rsidP="00227275">
            <w:r w:rsidRPr="00227275">
              <w:t xml:space="preserve">Monitor and </w:t>
            </w:r>
            <w:proofErr w:type="gramStart"/>
            <w:r w:rsidRPr="00227275">
              <w:t>Support</w:t>
            </w:r>
            <w:proofErr w:type="gramEnd"/>
          </w:p>
        </w:tc>
        <w:tc>
          <w:tcPr>
            <w:tcW w:w="0" w:type="auto"/>
            <w:vAlign w:val="center"/>
            <w:hideMark/>
          </w:tcPr>
          <w:p w14:paraId="05C98541" w14:textId="77777777" w:rsidR="00227275" w:rsidRPr="00227275" w:rsidRDefault="00227275" w:rsidP="00227275">
            <w:r w:rsidRPr="00227275">
              <w:t>Track issues, user feedback, SLA impact, AI output quality, and dashboard usage.</w:t>
            </w:r>
          </w:p>
        </w:tc>
        <w:tc>
          <w:tcPr>
            <w:tcW w:w="0" w:type="auto"/>
            <w:vAlign w:val="center"/>
            <w:hideMark/>
          </w:tcPr>
          <w:p w14:paraId="1F09C6D0" w14:textId="77777777" w:rsidR="00227275" w:rsidRPr="00227275" w:rsidRDefault="00227275" w:rsidP="00227275">
            <w:r w:rsidRPr="00227275">
              <w:t>Support Team / Technical BA</w:t>
            </w:r>
          </w:p>
        </w:tc>
        <w:tc>
          <w:tcPr>
            <w:tcW w:w="0" w:type="auto"/>
            <w:vAlign w:val="center"/>
            <w:hideMark/>
          </w:tcPr>
          <w:p w14:paraId="551CD5E1" w14:textId="77777777" w:rsidR="00227275" w:rsidRPr="00227275" w:rsidRDefault="00227275" w:rsidP="00227275">
            <w:r w:rsidRPr="00227275">
              <w:t>Issue and feedback log</w:t>
            </w:r>
          </w:p>
        </w:tc>
      </w:tr>
      <w:tr w:rsidR="00227275" w:rsidRPr="00227275" w14:paraId="65ABD472" w14:textId="77777777">
        <w:trPr>
          <w:tblCellSpacing w:w="15" w:type="dxa"/>
        </w:trPr>
        <w:tc>
          <w:tcPr>
            <w:tcW w:w="0" w:type="auto"/>
            <w:vAlign w:val="center"/>
            <w:hideMark/>
          </w:tcPr>
          <w:p w14:paraId="6DBCBAD2" w14:textId="77777777" w:rsidR="00227275" w:rsidRPr="00227275" w:rsidRDefault="00227275" w:rsidP="00227275">
            <w:r w:rsidRPr="00227275">
              <w:t>Phase 6</w:t>
            </w:r>
          </w:p>
        </w:tc>
        <w:tc>
          <w:tcPr>
            <w:tcW w:w="0" w:type="auto"/>
            <w:vAlign w:val="center"/>
            <w:hideMark/>
          </w:tcPr>
          <w:p w14:paraId="7C5804B8" w14:textId="77777777" w:rsidR="00227275" w:rsidRPr="00227275" w:rsidRDefault="00227275" w:rsidP="00227275">
            <w:r w:rsidRPr="00227275">
              <w:t>Full Rollout</w:t>
            </w:r>
          </w:p>
        </w:tc>
        <w:tc>
          <w:tcPr>
            <w:tcW w:w="0" w:type="auto"/>
            <w:vAlign w:val="center"/>
            <w:hideMark/>
          </w:tcPr>
          <w:p w14:paraId="57B9FF8D" w14:textId="77777777" w:rsidR="00227275" w:rsidRPr="00227275" w:rsidRDefault="00227275" w:rsidP="00227275">
            <w:r w:rsidRPr="00227275">
              <w:t>Expand platform to wider dispute handling team after pilot success.</w:t>
            </w:r>
          </w:p>
        </w:tc>
        <w:tc>
          <w:tcPr>
            <w:tcW w:w="0" w:type="auto"/>
            <w:vAlign w:val="center"/>
            <w:hideMark/>
          </w:tcPr>
          <w:p w14:paraId="158DB60B" w14:textId="77777777" w:rsidR="00227275" w:rsidRPr="00227275" w:rsidRDefault="00227275" w:rsidP="00227275">
            <w:r w:rsidRPr="00227275">
              <w:t>Product Owner / Operations Manager</w:t>
            </w:r>
          </w:p>
        </w:tc>
        <w:tc>
          <w:tcPr>
            <w:tcW w:w="0" w:type="auto"/>
            <w:vAlign w:val="center"/>
            <w:hideMark/>
          </w:tcPr>
          <w:p w14:paraId="788D7419" w14:textId="77777777" w:rsidR="00227275" w:rsidRPr="00227275" w:rsidRDefault="00227275" w:rsidP="00227275">
            <w:r w:rsidRPr="00227275">
              <w:t>Wider adoption</w:t>
            </w:r>
          </w:p>
        </w:tc>
      </w:tr>
      <w:tr w:rsidR="00227275" w:rsidRPr="00227275" w14:paraId="198E2EB3" w14:textId="77777777">
        <w:trPr>
          <w:tblCellSpacing w:w="15" w:type="dxa"/>
        </w:trPr>
        <w:tc>
          <w:tcPr>
            <w:tcW w:w="0" w:type="auto"/>
            <w:vAlign w:val="center"/>
            <w:hideMark/>
          </w:tcPr>
          <w:p w14:paraId="0C0212E0" w14:textId="77777777" w:rsidR="00227275" w:rsidRPr="00227275" w:rsidRDefault="00227275" w:rsidP="00227275">
            <w:r w:rsidRPr="00227275">
              <w:t>Phase 7</w:t>
            </w:r>
          </w:p>
        </w:tc>
        <w:tc>
          <w:tcPr>
            <w:tcW w:w="0" w:type="auto"/>
            <w:vAlign w:val="center"/>
            <w:hideMark/>
          </w:tcPr>
          <w:p w14:paraId="469ADFB6" w14:textId="77777777" w:rsidR="00227275" w:rsidRPr="00227275" w:rsidRDefault="00227275" w:rsidP="00227275">
            <w:r w:rsidRPr="00227275">
              <w:t>Benefits Review</w:t>
            </w:r>
          </w:p>
        </w:tc>
        <w:tc>
          <w:tcPr>
            <w:tcW w:w="0" w:type="auto"/>
            <w:vAlign w:val="center"/>
            <w:hideMark/>
          </w:tcPr>
          <w:p w14:paraId="3E8515C5" w14:textId="77777777" w:rsidR="00227275" w:rsidRPr="00227275" w:rsidRDefault="00227275" w:rsidP="00227275">
            <w:r w:rsidRPr="00227275">
              <w:t>Compare pre- and post-implementation KPIs.</w:t>
            </w:r>
          </w:p>
        </w:tc>
        <w:tc>
          <w:tcPr>
            <w:tcW w:w="0" w:type="auto"/>
            <w:vAlign w:val="center"/>
            <w:hideMark/>
          </w:tcPr>
          <w:p w14:paraId="12A0F971" w14:textId="77777777" w:rsidR="00227275" w:rsidRPr="00227275" w:rsidRDefault="00227275" w:rsidP="00227275">
            <w:r w:rsidRPr="00227275">
              <w:t>Business Analyst / Management</w:t>
            </w:r>
          </w:p>
        </w:tc>
        <w:tc>
          <w:tcPr>
            <w:tcW w:w="0" w:type="auto"/>
            <w:vAlign w:val="center"/>
            <w:hideMark/>
          </w:tcPr>
          <w:p w14:paraId="448E137B" w14:textId="77777777" w:rsidR="00227275" w:rsidRPr="00227275" w:rsidRDefault="00227275" w:rsidP="00227275">
            <w:r w:rsidRPr="00227275">
              <w:t>Benefits realisation report</w:t>
            </w:r>
          </w:p>
        </w:tc>
      </w:tr>
    </w:tbl>
    <w:p w14:paraId="567F6413" w14:textId="77777777" w:rsidR="00227275" w:rsidRDefault="00227275" w:rsidP="00227275">
      <w:r>
        <w:t>The implementation plan uses a phased rollout rather than an immediate full launch. This is suitable for a fintech/payment operations environment because dispute handling and refund decisions involve customer trust, financial impact, operational risk, and fraud-sensitive cases.</w:t>
      </w:r>
    </w:p>
    <w:p w14:paraId="702F17BF" w14:textId="77777777" w:rsidR="00227275" w:rsidRDefault="00227275" w:rsidP="00227275"/>
    <w:p w14:paraId="20B1E1AA" w14:textId="59AEFB56" w:rsidR="00227275" w:rsidRDefault="00227275" w:rsidP="00227275">
      <w:r>
        <w:t>The phased approach allows the business to validate the platform with controlled users, monitor AI-assisted outputs, collect feedback, fix issues, and expand only when the process is stable.</w:t>
      </w:r>
    </w:p>
    <w:p w14:paraId="632AFA6B" w14:textId="77777777" w:rsidR="00227275" w:rsidRDefault="00227275" w:rsidP="00227275">
      <w:r>
        <w:t>4. Go-Live Checklist</w:t>
      </w:r>
    </w:p>
    <w:p w14:paraId="02D5B58A" w14:textId="3E49E9B2" w:rsidR="00227275" w:rsidRDefault="00227275" w:rsidP="00227275">
      <w:r w:rsidRPr="00227275">
        <w:t>The go-live checklist confirms whether the business, users, data, process, system, testing, and support arrangements are ready before the platform is launched.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4084"/>
        <w:gridCol w:w="1980"/>
        <w:gridCol w:w="992"/>
      </w:tblGrid>
      <w:tr w:rsidR="00227275" w:rsidRPr="00227275" w14:paraId="649DDB81" w14:textId="77777777">
        <w:trPr>
          <w:tblHeader/>
          <w:tblCellSpacing w:w="15" w:type="dxa"/>
        </w:trPr>
        <w:tc>
          <w:tcPr>
            <w:tcW w:w="0" w:type="auto"/>
            <w:vAlign w:val="center"/>
            <w:hideMark/>
          </w:tcPr>
          <w:p w14:paraId="70823FEC" w14:textId="77777777" w:rsidR="00227275" w:rsidRPr="00227275" w:rsidRDefault="00227275" w:rsidP="00227275">
            <w:pPr>
              <w:rPr>
                <w:b/>
                <w:bCs/>
              </w:rPr>
            </w:pPr>
            <w:r w:rsidRPr="00227275">
              <w:rPr>
                <w:b/>
                <w:bCs/>
              </w:rPr>
              <w:t>Checklist Item</w:t>
            </w:r>
          </w:p>
        </w:tc>
        <w:tc>
          <w:tcPr>
            <w:tcW w:w="0" w:type="auto"/>
            <w:vAlign w:val="center"/>
            <w:hideMark/>
          </w:tcPr>
          <w:p w14:paraId="4FDB23DD" w14:textId="77777777" w:rsidR="00227275" w:rsidRPr="00227275" w:rsidRDefault="00227275" w:rsidP="00227275">
            <w:pPr>
              <w:rPr>
                <w:b/>
                <w:bCs/>
              </w:rPr>
            </w:pPr>
            <w:r w:rsidRPr="00227275">
              <w:rPr>
                <w:b/>
                <w:bCs/>
              </w:rPr>
              <w:t>Description</w:t>
            </w:r>
          </w:p>
        </w:tc>
        <w:tc>
          <w:tcPr>
            <w:tcW w:w="0" w:type="auto"/>
            <w:vAlign w:val="center"/>
            <w:hideMark/>
          </w:tcPr>
          <w:p w14:paraId="24FBBB1D" w14:textId="77777777" w:rsidR="00227275" w:rsidRPr="00227275" w:rsidRDefault="00227275" w:rsidP="00227275">
            <w:pPr>
              <w:rPr>
                <w:b/>
                <w:bCs/>
              </w:rPr>
            </w:pPr>
            <w:r w:rsidRPr="00227275">
              <w:rPr>
                <w:b/>
                <w:bCs/>
              </w:rPr>
              <w:t>Owner</w:t>
            </w:r>
          </w:p>
        </w:tc>
        <w:tc>
          <w:tcPr>
            <w:tcW w:w="0" w:type="auto"/>
            <w:vAlign w:val="center"/>
            <w:hideMark/>
          </w:tcPr>
          <w:p w14:paraId="68461B9A" w14:textId="77777777" w:rsidR="00227275" w:rsidRPr="00227275" w:rsidRDefault="00227275" w:rsidP="00227275">
            <w:pPr>
              <w:rPr>
                <w:b/>
                <w:bCs/>
              </w:rPr>
            </w:pPr>
            <w:r w:rsidRPr="00227275">
              <w:rPr>
                <w:b/>
                <w:bCs/>
              </w:rPr>
              <w:t>Status</w:t>
            </w:r>
          </w:p>
        </w:tc>
      </w:tr>
      <w:tr w:rsidR="00227275" w:rsidRPr="00227275" w14:paraId="276C7EBB" w14:textId="77777777">
        <w:trPr>
          <w:tblCellSpacing w:w="15" w:type="dxa"/>
        </w:trPr>
        <w:tc>
          <w:tcPr>
            <w:tcW w:w="0" w:type="auto"/>
            <w:vAlign w:val="center"/>
            <w:hideMark/>
          </w:tcPr>
          <w:p w14:paraId="16FAC7AC" w14:textId="77777777" w:rsidR="00227275" w:rsidRPr="00227275" w:rsidRDefault="00227275" w:rsidP="00227275">
            <w:r w:rsidRPr="00227275">
              <w:t>Business case approved</w:t>
            </w:r>
          </w:p>
        </w:tc>
        <w:tc>
          <w:tcPr>
            <w:tcW w:w="0" w:type="auto"/>
            <w:vAlign w:val="center"/>
            <w:hideMark/>
          </w:tcPr>
          <w:p w14:paraId="2DCAC2DD" w14:textId="77777777" w:rsidR="00227275" w:rsidRPr="00227275" w:rsidRDefault="00227275" w:rsidP="00227275">
            <w:r w:rsidRPr="00227275">
              <w:t>Confirm that the business problem, objectives, and expected benefits are agreed.</w:t>
            </w:r>
          </w:p>
        </w:tc>
        <w:tc>
          <w:tcPr>
            <w:tcW w:w="0" w:type="auto"/>
            <w:vAlign w:val="center"/>
            <w:hideMark/>
          </w:tcPr>
          <w:p w14:paraId="56A266A9" w14:textId="77777777" w:rsidR="00227275" w:rsidRPr="00227275" w:rsidRDefault="00227275" w:rsidP="00227275">
            <w:r w:rsidRPr="00227275">
              <w:t>Business Sponsor</w:t>
            </w:r>
          </w:p>
        </w:tc>
        <w:tc>
          <w:tcPr>
            <w:tcW w:w="0" w:type="auto"/>
            <w:vAlign w:val="center"/>
            <w:hideMark/>
          </w:tcPr>
          <w:p w14:paraId="2F493B16" w14:textId="77777777" w:rsidR="00227275" w:rsidRPr="00227275" w:rsidRDefault="00227275" w:rsidP="00227275">
            <w:r w:rsidRPr="00227275">
              <w:t>Complete</w:t>
            </w:r>
          </w:p>
        </w:tc>
      </w:tr>
      <w:tr w:rsidR="00227275" w:rsidRPr="00227275" w14:paraId="6A1D10CB" w14:textId="77777777">
        <w:trPr>
          <w:tblCellSpacing w:w="15" w:type="dxa"/>
        </w:trPr>
        <w:tc>
          <w:tcPr>
            <w:tcW w:w="0" w:type="auto"/>
            <w:vAlign w:val="center"/>
            <w:hideMark/>
          </w:tcPr>
          <w:p w14:paraId="08468735" w14:textId="77777777" w:rsidR="00227275" w:rsidRPr="00227275" w:rsidRDefault="00227275" w:rsidP="00227275">
            <w:r w:rsidRPr="00227275">
              <w:t>Requirements signed off</w:t>
            </w:r>
          </w:p>
        </w:tc>
        <w:tc>
          <w:tcPr>
            <w:tcW w:w="0" w:type="auto"/>
            <w:vAlign w:val="center"/>
            <w:hideMark/>
          </w:tcPr>
          <w:p w14:paraId="14BDA35F" w14:textId="77777777" w:rsidR="00227275" w:rsidRPr="00227275" w:rsidRDefault="00227275" w:rsidP="00227275">
            <w:r w:rsidRPr="00227275">
              <w:t>Confirm BRD, FRD, PRD, NFRs, business rules, and decision table are reviewed.</w:t>
            </w:r>
          </w:p>
        </w:tc>
        <w:tc>
          <w:tcPr>
            <w:tcW w:w="0" w:type="auto"/>
            <w:vAlign w:val="center"/>
            <w:hideMark/>
          </w:tcPr>
          <w:p w14:paraId="4A311FF2" w14:textId="77777777" w:rsidR="00227275" w:rsidRPr="00227275" w:rsidRDefault="00227275" w:rsidP="00227275">
            <w:r w:rsidRPr="00227275">
              <w:t>Product Owner / Technical BA</w:t>
            </w:r>
          </w:p>
        </w:tc>
        <w:tc>
          <w:tcPr>
            <w:tcW w:w="0" w:type="auto"/>
            <w:vAlign w:val="center"/>
            <w:hideMark/>
          </w:tcPr>
          <w:p w14:paraId="59A355BD" w14:textId="77777777" w:rsidR="00227275" w:rsidRPr="00227275" w:rsidRDefault="00227275" w:rsidP="00227275">
            <w:r w:rsidRPr="00227275">
              <w:t>Complete</w:t>
            </w:r>
          </w:p>
        </w:tc>
      </w:tr>
      <w:tr w:rsidR="00227275" w:rsidRPr="00227275" w14:paraId="7D055E46" w14:textId="77777777">
        <w:trPr>
          <w:tblCellSpacing w:w="15" w:type="dxa"/>
        </w:trPr>
        <w:tc>
          <w:tcPr>
            <w:tcW w:w="0" w:type="auto"/>
            <w:vAlign w:val="center"/>
            <w:hideMark/>
          </w:tcPr>
          <w:p w14:paraId="781A337A" w14:textId="77777777" w:rsidR="00227275" w:rsidRPr="00227275" w:rsidRDefault="00227275" w:rsidP="00227275">
            <w:r w:rsidRPr="00227275">
              <w:t>Process design approved</w:t>
            </w:r>
          </w:p>
        </w:tc>
        <w:tc>
          <w:tcPr>
            <w:tcW w:w="0" w:type="auto"/>
            <w:vAlign w:val="center"/>
            <w:hideMark/>
          </w:tcPr>
          <w:p w14:paraId="2035D991" w14:textId="77777777" w:rsidR="00227275" w:rsidRPr="00227275" w:rsidRDefault="00227275" w:rsidP="00227275">
            <w:r w:rsidRPr="00227275">
              <w:t>Confirm As-Is and To-Be process flows are understood by stakeholders.</w:t>
            </w:r>
          </w:p>
        </w:tc>
        <w:tc>
          <w:tcPr>
            <w:tcW w:w="0" w:type="auto"/>
            <w:vAlign w:val="center"/>
            <w:hideMark/>
          </w:tcPr>
          <w:p w14:paraId="4CE84819" w14:textId="77777777" w:rsidR="00227275" w:rsidRPr="00227275" w:rsidRDefault="00227275" w:rsidP="00227275">
            <w:r w:rsidRPr="00227275">
              <w:t>Technical BA</w:t>
            </w:r>
          </w:p>
        </w:tc>
        <w:tc>
          <w:tcPr>
            <w:tcW w:w="0" w:type="auto"/>
            <w:vAlign w:val="center"/>
            <w:hideMark/>
          </w:tcPr>
          <w:p w14:paraId="0622B84F" w14:textId="77777777" w:rsidR="00227275" w:rsidRPr="00227275" w:rsidRDefault="00227275" w:rsidP="00227275">
            <w:r w:rsidRPr="00227275">
              <w:t>Complete</w:t>
            </w:r>
          </w:p>
        </w:tc>
      </w:tr>
      <w:tr w:rsidR="00227275" w:rsidRPr="00227275" w14:paraId="08D9EDF0" w14:textId="77777777">
        <w:trPr>
          <w:tblCellSpacing w:w="15" w:type="dxa"/>
        </w:trPr>
        <w:tc>
          <w:tcPr>
            <w:tcW w:w="0" w:type="auto"/>
            <w:vAlign w:val="center"/>
            <w:hideMark/>
          </w:tcPr>
          <w:p w14:paraId="51FEB0BE" w14:textId="77777777" w:rsidR="00227275" w:rsidRPr="00227275" w:rsidRDefault="00227275" w:rsidP="00227275">
            <w:r w:rsidRPr="00227275">
              <w:lastRenderedPageBreak/>
              <w:t>Dataset validated</w:t>
            </w:r>
          </w:p>
        </w:tc>
        <w:tc>
          <w:tcPr>
            <w:tcW w:w="0" w:type="auto"/>
            <w:vAlign w:val="center"/>
            <w:hideMark/>
          </w:tcPr>
          <w:p w14:paraId="32CF590B" w14:textId="77777777" w:rsidR="00227275" w:rsidRPr="00227275" w:rsidRDefault="00227275" w:rsidP="00227275">
            <w:r w:rsidRPr="00227275">
              <w:t>Confirm synthetic/demo dataset is clean and suitable for portfolio demonstration.</w:t>
            </w:r>
          </w:p>
        </w:tc>
        <w:tc>
          <w:tcPr>
            <w:tcW w:w="0" w:type="auto"/>
            <w:vAlign w:val="center"/>
            <w:hideMark/>
          </w:tcPr>
          <w:p w14:paraId="5797C3AD" w14:textId="77777777" w:rsidR="00227275" w:rsidRPr="00227275" w:rsidRDefault="00227275" w:rsidP="00227275">
            <w:r w:rsidRPr="00227275">
              <w:t>Data Analyst / Technical BA</w:t>
            </w:r>
          </w:p>
        </w:tc>
        <w:tc>
          <w:tcPr>
            <w:tcW w:w="0" w:type="auto"/>
            <w:vAlign w:val="center"/>
            <w:hideMark/>
          </w:tcPr>
          <w:p w14:paraId="743AA507" w14:textId="77777777" w:rsidR="00227275" w:rsidRPr="00227275" w:rsidRDefault="00227275" w:rsidP="00227275">
            <w:r w:rsidRPr="00227275">
              <w:t>Complete</w:t>
            </w:r>
          </w:p>
        </w:tc>
      </w:tr>
      <w:tr w:rsidR="00227275" w:rsidRPr="00227275" w14:paraId="700CFD91" w14:textId="77777777">
        <w:trPr>
          <w:tblCellSpacing w:w="15" w:type="dxa"/>
        </w:trPr>
        <w:tc>
          <w:tcPr>
            <w:tcW w:w="0" w:type="auto"/>
            <w:vAlign w:val="center"/>
            <w:hideMark/>
          </w:tcPr>
          <w:p w14:paraId="2B89D559" w14:textId="77777777" w:rsidR="00227275" w:rsidRPr="00227275" w:rsidRDefault="00227275" w:rsidP="00227275">
            <w:r w:rsidRPr="00227275">
              <w:t>UAT completed</w:t>
            </w:r>
          </w:p>
        </w:tc>
        <w:tc>
          <w:tcPr>
            <w:tcW w:w="0" w:type="auto"/>
            <w:vAlign w:val="center"/>
            <w:hideMark/>
          </w:tcPr>
          <w:p w14:paraId="61CA83E8" w14:textId="77777777" w:rsidR="00227275" w:rsidRPr="00227275" w:rsidRDefault="00227275" w:rsidP="00227275">
            <w:r w:rsidRPr="00227275">
              <w:t>Confirm core UAT test cases have passed or open issues are accepted.</w:t>
            </w:r>
          </w:p>
        </w:tc>
        <w:tc>
          <w:tcPr>
            <w:tcW w:w="0" w:type="auto"/>
            <w:vAlign w:val="center"/>
            <w:hideMark/>
          </w:tcPr>
          <w:p w14:paraId="31334D8C" w14:textId="77777777" w:rsidR="00227275" w:rsidRPr="00227275" w:rsidRDefault="00227275" w:rsidP="00227275">
            <w:r w:rsidRPr="00227275">
              <w:t>UAT Lead / Business Users</w:t>
            </w:r>
          </w:p>
        </w:tc>
        <w:tc>
          <w:tcPr>
            <w:tcW w:w="0" w:type="auto"/>
            <w:vAlign w:val="center"/>
            <w:hideMark/>
          </w:tcPr>
          <w:p w14:paraId="1832CDC7" w14:textId="77777777" w:rsidR="00227275" w:rsidRPr="00227275" w:rsidRDefault="00227275" w:rsidP="00227275">
            <w:r w:rsidRPr="00227275">
              <w:t>Complete</w:t>
            </w:r>
          </w:p>
        </w:tc>
      </w:tr>
      <w:tr w:rsidR="00227275" w:rsidRPr="00227275" w14:paraId="539CAF07" w14:textId="77777777">
        <w:trPr>
          <w:tblCellSpacing w:w="15" w:type="dxa"/>
        </w:trPr>
        <w:tc>
          <w:tcPr>
            <w:tcW w:w="0" w:type="auto"/>
            <w:vAlign w:val="center"/>
            <w:hideMark/>
          </w:tcPr>
          <w:p w14:paraId="3D689F4F" w14:textId="77777777" w:rsidR="00227275" w:rsidRPr="00227275" w:rsidRDefault="00227275" w:rsidP="00227275">
            <w:r w:rsidRPr="00227275">
              <w:t>High-priority defects reviewed</w:t>
            </w:r>
          </w:p>
        </w:tc>
        <w:tc>
          <w:tcPr>
            <w:tcW w:w="0" w:type="auto"/>
            <w:vAlign w:val="center"/>
            <w:hideMark/>
          </w:tcPr>
          <w:p w14:paraId="71B46872" w14:textId="77777777" w:rsidR="00227275" w:rsidRPr="00227275" w:rsidRDefault="00227275" w:rsidP="00227275">
            <w:r w:rsidRPr="00227275">
              <w:t>Confirm critical defects are fixed or accepted with mitigation.</w:t>
            </w:r>
          </w:p>
        </w:tc>
        <w:tc>
          <w:tcPr>
            <w:tcW w:w="0" w:type="auto"/>
            <w:vAlign w:val="center"/>
            <w:hideMark/>
          </w:tcPr>
          <w:p w14:paraId="3117D9F2" w14:textId="77777777" w:rsidR="00227275" w:rsidRPr="00227275" w:rsidRDefault="00227275" w:rsidP="00227275">
            <w:r w:rsidRPr="00227275">
              <w:t>Product Owner</w:t>
            </w:r>
          </w:p>
        </w:tc>
        <w:tc>
          <w:tcPr>
            <w:tcW w:w="0" w:type="auto"/>
            <w:vAlign w:val="center"/>
            <w:hideMark/>
          </w:tcPr>
          <w:p w14:paraId="7B10EE8E" w14:textId="77777777" w:rsidR="00227275" w:rsidRPr="00227275" w:rsidRDefault="00227275" w:rsidP="00227275">
            <w:r w:rsidRPr="00227275">
              <w:t>Complete</w:t>
            </w:r>
          </w:p>
        </w:tc>
      </w:tr>
      <w:tr w:rsidR="00227275" w:rsidRPr="00227275" w14:paraId="00B43330" w14:textId="77777777">
        <w:trPr>
          <w:tblCellSpacing w:w="15" w:type="dxa"/>
        </w:trPr>
        <w:tc>
          <w:tcPr>
            <w:tcW w:w="0" w:type="auto"/>
            <w:vAlign w:val="center"/>
            <w:hideMark/>
          </w:tcPr>
          <w:p w14:paraId="3CF379AF" w14:textId="77777777" w:rsidR="00227275" w:rsidRPr="00227275" w:rsidRDefault="00227275" w:rsidP="00227275">
            <w:r w:rsidRPr="00227275">
              <w:t>AI oversight confirmed</w:t>
            </w:r>
          </w:p>
        </w:tc>
        <w:tc>
          <w:tcPr>
            <w:tcW w:w="0" w:type="auto"/>
            <w:vAlign w:val="center"/>
            <w:hideMark/>
          </w:tcPr>
          <w:p w14:paraId="638FF5C1" w14:textId="77777777" w:rsidR="00227275" w:rsidRPr="00227275" w:rsidRDefault="00227275" w:rsidP="00227275">
            <w:r w:rsidRPr="00227275">
              <w:t>Confirm AI is used as decision support and not final decision-maker.</w:t>
            </w:r>
          </w:p>
        </w:tc>
        <w:tc>
          <w:tcPr>
            <w:tcW w:w="0" w:type="auto"/>
            <w:vAlign w:val="center"/>
            <w:hideMark/>
          </w:tcPr>
          <w:p w14:paraId="24D3DC62" w14:textId="77777777" w:rsidR="00227275" w:rsidRPr="00227275" w:rsidRDefault="00227275" w:rsidP="00227275">
            <w:r w:rsidRPr="00227275">
              <w:t>Product Owner / Risk Team</w:t>
            </w:r>
          </w:p>
        </w:tc>
        <w:tc>
          <w:tcPr>
            <w:tcW w:w="0" w:type="auto"/>
            <w:vAlign w:val="center"/>
            <w:hideMark/>
          </w:tcPr>
          <w:p w14:paraId="6EBA6B53" w14:textId="77777777" w:rsidR="00227275" w:rsidRPr="00227275" w:rsidRDefault="00227275" w:rsidP="00227275">
            <w:r w:rsidRPr="00227275">
              <w:t>Complete</w:t>
            </w:r>
          </w:p>
        </w:tc>
      </w:tr>
      <w:tr w:rsidR="00227275" w:rsidRPr="00227275" w14:paraId="4911510D" w14:textId="77777777">
        <w:trPr>
          <w:tblCellSpacing w:w="15" w:type="dxa"/>
        </w:trPr>
        <w:tc>
          <w:tcPr>
            <w:tcW w:w="0" w:type="auto"/>
            <w:vAlign w:val="center"/>
            <w:hideMark/>
          </w:tcPr>
          <w:p w14:paraId="1C1C586F" w14:textId="77777777" w:rsidR="00227275" w:rsidRPr="00227275" w:rsidRDefault="00227275" w:rsidP="00227275">
            <w:r w:rsidRPr="00227275">
              <w:t>User roles defined</w:t>
            </w:r>
          </w:p>
        </w:tc>
        <w:tc>
          <w:tcPr>
            <w:tcW w:w="0" w:type="auto"/>
            <w:vAlign w:val="center"/>
            <w:hideMark/>
          </w:tcPr>
          <w:p w14:paraId="0679634F" w14:textId="77777777" w:rsidR="00227275" w:rsidRPr="00227275" w:rsidRDefault="00227275" w:rsidP="00227275">
            <w:r w:rsidRPr="00227275">
              <w:t>Confirm user access and responsibility levels are documented.</w:t>
            </w:r>
          </w:p>
        </w:tc>
        <w:tc>
          <w:tcPr>
            <w:tcW w:w="0" w:type="auto"/>
            <w:vAlign w:val="center"/>
            <w:hideMark/>
          </w:tcPr>
          <w:p w14:paraId="79E38987" w14:textId="77777777" w:rsidR="00227275" w:rsidRPr="00227275" w:rsidRDefault="00227275" w:rsidP="00227275">
            <w:r w:rsidRPr="00227275">
              <w:t>Operations Manager</w:t>
            </w:r>
          </w:p>
        </w:tc>
        <w:tc>
          <w:tcPr>
            <w:tcW w:w="0" w:type="auto"/>
            <w:vAlign w:val="center"/>
            <w:hideMark/>
          </w:tcPr>
          <w:p w14:paraId="291FEE9A" w14:textId="77777777" w:rsidR="00227275" w:rsidRPr="00227275" w:rsidRDefault="00227275" w:rsidP="00227275">
            <w:r w:rsidRPr="00227275">
              <w:t>Complete</w:t>
            </w:r>
          </w:p>
        </w:tc>
      </w:tr>
      <w:tr w:rsidR="00227275" w:rsidRPr="00227275" w14:paraId="6F7D9B79" w14:textId="77777777">
        <w:trPr>
          <w:tblCellSpacing w:w="15" w:type="dxa"/>
        </w:trPr>
        <w:tc>
          <w:tcPr>
            <w:tcW w:w="0" w:type="auto"/>
            <w:vAlign w:val="center"/>
            <w:hideMark/>
          </w:tcPr>
          <w:p w14:paraId="385F4806" w14:textId="77777777" w:rsidR="00227275" w:rsidRPr="00227275" w:rsidRDefault="00227275" w:rsidP="00227275">
            <w:r w:rsidRPr="00227275">
              <w:t>Training material prepared</w:t>
            </w:r>
          </w:p>
        </w:tc>
        <w:tc>
          <w:tcPr>
            <w:tcW w:w="0" w:type="auto"/>
            <w:vAlign w:val="center"/>
            <w:hideMark/>
          </w:tcPr>
          <w:p w14:paraId="3A5AE206" w14:textId="77777777" w:rsidR="00227275" w:rsidRPr="00227275" w:rsidRDefault="00227275" w:rsidP="00227275">
            <w:r w:rsidRPr="00227275">
              <w:t>Confirm users have guidance on how to use the platform.</w:t>
            </w:r>
          </w:p>
        </w:tc>
        <w:tc>
          <w:tcPr>
            <w:tcW w:w="0" w:type="auto"/>
            <w:vAlign w:val="center"/>
            <w:hideMark/>
          </w:tcPr>
          <w:p w14:paraId="4B9DE3D5" w14:textId="77777777" w:rsidR="00227275" w:rsidRPr="00227275" w:rsidRDefault="00227275" w:rsidP="00227275">
            <w:r w:rsidRPr="00227275">
              <w:t>Training Lead / Technical BA</w:t>
            </w:r>
          </w:p>
        </w:tc>
        <w:tc>
          <w:tcPr>
            <w:tcW w:w="0" w:type="auto"/>
            <w:vAlign w:val="center"/>
            <w:hideMark/>
          </w:tcPr>
          <w:p w14:paraId="033A528D" w14:textId="77777777" w:rsidR="00227275" w:rsidRPr="00227275" w:rsidRDefault="00227275" w:rsidP="00227275">
            <w:r w:rsidRPr="00227275">
              <w:t>In Progress</w:t>
            </w:r>
          </w:p>
        </w:tc>
      </w:tr>
      <w:tr w:rsidR="00227275" w:rsidRPr="00227275" w14:paraId="713445FD" w14:textId="77777777">
        <w:trPr>
          <w:tblCellSpacing w:w="15" w:type="dxa"/>
        </w:trPr>
        <w:tc>
          <w:tcPr>
            <w:tcW w:w="0" w:type="auto"/>
            <w:vAlign w:val="center"/>
            <w:hideMark/>
          </w:tcPr>
          <w:p w14:paraId="40C27043" w14:textId="77777777" w:rsidR="00227275" w:rsidRPr="00227275" w:rsidRDefault="00227275" w:rsidP="00227275">
            <w:r w:rsidRPr="00227275">
              <w:t>Support process defined</w:t>
            </w:r>
          </w:p>
        </w:tc>
        <w:tc>
          <w:tcPr>
            <w:tcW w:w="0" w:type="auto"/>
            <w:vAlign w:val="center"/>
            <w:hideMark/>
          </w:tcPr>
          <w:p w14:paraId="7E599C1E" w14:textId="77777777" w:rsidR="00227275" w:rsidRPr="00227275" w:rsidRDefault="00227275" w:rsidP="00227275">
            <w:r w:rsidRPr="00227275">
              <w:t>Confirm users know how to report issues after launch.</w:t>
            </w:r>
          </w:p>
        </w:tc>
        <w:tc>
          <w:tcPr>
            <w:tcW w:w="0" w:type="auto"/>
            <w:vAlign w:val="center"/>
            <w:hideMark/>
          </w:tcPr>
          <w:p w14:paraId="4EC72CAC" w14:textId="77777777" w:rsidR="00227275" w:rsidRPr="00227275" w:rsidRDefault="00227275" w:rsidP="00227275">
            <w:r w:rsidRPr="00227275">
              <w:t>Support Team</w:t>
            </w:r>
          </w:p>
        </w:tc>
        <w:tc>
          <w:tcPr>
            <w:tcW w:w="0" w:type="auto"/>
            <w:vAlign w:val="center"/>
            <w:hideMark/>
          </w:tcPr>
          <w:p w14:paraId="4A09B367" w14:textId="77777777" w:rsidR="00227275" w:rsidRPr="00227275" w:rsidRDefault="00227275" w:rsidP="00227275">
            <w:r w:rsidRPr="00227275">
              <w:t>In Progress</w:t>
            </w:r>
          </w:p>
        </w:tc>
      </w:tr>
      <w:tr w:rsidR="00227275" w:rsidRPr="00227275" w14:paraId="177285E4" w14:textId="77777777">
        <w:trPr>
          <w:tblCellSpacing w:w="15" w:type="dxa"/>
        </w:trPr>
        <w:tc>
          <w:tcPr>
            <w:tcW w:w="0" w:type="auto"/>
            <w:vAlign w:val="center"/>
            <w:hideMark/>
          </w:tcPr>
          <w:p w14:paraId="7D6DF75D" w14:textId="77777777" w:rsidR="00227275" w:rsidRPr="00227275" w:rsidRDefault="00227275" w:rsidP="00227275">
            <w:r w:rsidRPr="00227275">
              <w:t>Go-live approval received</w:t>
            </w:r>
          </w:p>
        </w:tc>
        <w:tc>
          <w:tcPr>
            <w:tcW w:w="0" w:type="auto"/>
            <w:vAlign w:val="center"/>
            <w:hideMark/>
          </w:tcPr>
          <w:p w14:paraId="7EB79FBF" w14:textId="77777777" w:rsidR="00227275" w:rsidRPr="00227275" w:rsidRDefault="00227275" w:rsidP="00227275">
            <w:r w:rsidRPr="00227275">
              <w:t>Confirm final approval to launch MVP demonstration.</w:t>
            </w:r>
          </w:p>
        </w:tc>
        <w:tc>
          <w:tcPr>
            <w:tcW w:w="0" w:type="auto"/>
            <w:vAlign w:val="center"/>
            <w:hideMark/>
          </w:tcPr>
          <w:p w14:paraId="6578510E" w14:textId="77777777" w:rsidR="00227275" w:rsidRPr="00227275" w:rsidRDefault="00227275" w:rsidP="00227275">
            <w:r w:rsidRPr="00227275">
              <w:t>Business Sponsor / Product Owner</w:t>
            </w:r>
          </w:p>
        </w:tc>
        <w:tc>
          <w:tcPr>
            <w:tcW w:w="0" w:type="auto"/>
            <w:vAlign w:val="center"/>
            <w:hideMark/>
          </w:tcPr>
          <w:p w14:paraId="53CA6ADD" w14:textId="77777777" w:rsidR="00227275" w:rsidRPr="00227275" w:rsidRDefault="00227275" w:rsidP="00227275">
            <w:r w:rsidRPr="00227275">
              <w:t>Pending</w:t>
            </w:r>
          </w:p>
        </w:tc>
      </w:tr>
    </w:tbl>
    <w:p w14:paraId="27B756AA" w14:textId="4B48E4A2" w:rsidR="00227275" w:rsidRDefault="00227275" w:rsidP="00227275">
      <w:r w:rsidRPr="00227275">
        <w:t>The go-live checklist shows that the MVP should only be demonstrated or launched once core business, process, requirements, testing, AI control, and support readiness items are confirmed. This reduces the risk of launching a solution that is not understood, not tested, or not supported by users.</w:t>
      </w:r>
    </w:p>
    <w:p w14:paraId="5BA21A5D" w14:textId="77777777" w:rsidR="00227275" w:rsidRDefault="00227275" w:rsidP="00227275">
      <w:r>
        <w:t>5. Rollback Plan</w:t>
      </w:r>
    </w:p>
    <w:p w14:paraId="43E1AC38" w14:textId="77777777" w:rsidR="00227275" w:rsidRPr="00227275" w:rsidRDefault="00227275" w:rsidP="00227275">
      <w:r w:rsidRPr="00227275">
        <w:t>A rollback plan defines what the business should do if the new platform does not work as expected after launch. Even though this is a portfolio MVP, including a rollback plan shows implementation awareness and responsible delivery thinking.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2439"/>
        <w:gridCol w:w="2881"/>
        <w:gridCol w:w="1729"/>
      </w:tblGrid>
      <w:tr w:rsidR="00227275" w:rsidRPr="00227275" w14:paraId="000D281E" w14:textId="77777777">
        <w:trPr>
          <w:tblHeader/>
          <w:tblCellSpacing w:w="15" w:type="dxa"/>
        </w:trPr>
        <w:tc>
          <w:tcPr>
            <w:tcW w:w="0" w:type="auto"/>
            <w:vAlign w:val="center"/>
            <w:hideMark/>
          </w:tcPr>
          <w:p w14:paraId="4398BFE1" w14:textId="77777777" w:rsidR="00227275" w:rsidRPr="00227275" w:rsidRDefault="00227275" w:rsidP="00227275">
            <w:pPr>
              <w:rPr>
                <w:b/>
                <w:bCs/>
              </w:rPr>
            </w:pPr>
            <w:r w:rsidRPr="00227275">
              <w:rPr>
                <w:b/>
                <w:bCs/>
              </w:rPr>
              <w:t>Rollback Scenario</w:t>
            </w:r>
          </w:p>
        </w:tc>
        <w:tc>
          <w:tcPr>
            <w:tcW w:w="0" w:type="auto"/>
            <w:vAlign w:val="center"/>
            <w:hideMark/>
          </w:tcPr>
          <w:p w14:paraId="5605E4EB" w14:textId="77777777" w:rsidR="00227275" w:rsidRPr="00227275" w:rsidRDefault="00227275" w:rsidP="00227275">
            <w:pPr>
              <w:rPr>
                <w:b/>
                <w:bCs/>
              </w:rPr>
            </w:pPr>
            <w:r w:rsidRPr="00227275">
              <w:rPr>
                <w:b/>
                <w:bCs/>
              </w:rPr>
              <w:t>Trigger</w:t>
            </w:r>
          </w:p>
        </w:tc>
        <w:tc>
          <w:tcPr>
            <w:tcW w:w="0" w:type="auto"/>
            <w:vAlign w:val="center"/>
            <w:hideMark/>
          </w:tcPr>
          <w:p w14:paraId="3B2BDE78" w14:textId="77777777" w:rsidR="00227275" w:rsidRPr="00227275" w:rsidRDefault="00227275" w:rsidP="00227275">
            <w:pPr>
              <w:rPr>
                <w:b/>
                <w:bCs/>
              </w:rPr>
            </w:pPr>
            <w:r w:rsidRPr="00227275">
              <w:rPr>
                <w:b/>
                <w:bCs/>
              </w:rPr>
              <w:t>Rollback Action</w:t>
            </w:r>
          </w:p>
        </w:tc>
        <w:tc>
          <w:tcPr>
            <w:tcW w:w="0" w:type="auto"/>
            <w:vAlign w:val="center"/>
            <w:hideMark/>
          </w:tcPr>
          <w:p w14:paraId="1D0265EE" w14:textId="77777777" w:rsidR="00227275" w:rsidRPr="00227275" w:rsidRDefault="00227275" w:rsidP="00227275">
            <w:pPr>
              <w:rPr>
                <w:b/>
                <w:bCs/>
              </w:rPr>
            </w:pPr>
            <w:r w:rsidRPr="00227275">
              <w:rPr>
                <w:b/>
                <w:bCs/>
              </w:rPr>
              <w:t>Owner</w:t>
            </w:r>
          </w:p>
        </w:tc>
      </w:tr>
      <w:tr w:rsidR="00227275" w:rsidRPr="00227275" w14:paraId="1F63BC63" w14:textId="77777777">
        <w:trPr>
          <w:tblCellSpacing w:w="15" w:type="dxa"/>
        </w:trPr>
        <w:tc>
          <w:tcPr>
            <w:tcW w:w="0" w:type="auto"/>
            <w:vAlign w:val="center"/>
            <w:hideMark/>
          </w:tcPr>
          <w:p w14:paraId="13C8B369" w14:textId="77777777" w:rsidR="00227275" w:rsidRPr="00227275" w:rsidRDefault="00227275" w:rsidP="00227275">
            <w:r w:rsidRPr="00227275">
              <w:t>Platform unavailable</w:t>
            </w:r>
          </w:p>
        </w:tc>
        <w:tc>
          <w:tcPr>
            <w:tcW w:w="0" w:type="auto"/>
            <w:vAlign w:val="center"/>
            <w:hideMark/>
          </w:tcPr>
          <w:p w14:paraId="15977294" w14:textId="77777777" w:rsidR="00227275" w:rsidRPr="00227275" w:rsidRDefault="00227275" w:rsidP="00227275">
            <w:r w:rsidRPr="00227275">
              <w:t>Users cannot access the system during launch.</w:t>
            </w:r>
          </w:p>
        </w:tc>
        <w:tc>
          <w:tcPr>
            <w:tcW w:w="0" w:type="auto"/>
            <w:vAlign w:val="center"/>
            <w:hideMark/>
          </w:tcPr>
          <w:p w14:paraId="6E135812" w14:textId="77777777" w:rsidR="00227275" w:rsidRPr="00227275" w:rsidRDefault="00227275" w:rsidP="00227275">
            <w:r w:rsidRPr="00227275">
              <w:t>Return temporarily to Excel-based dispute tracking.</w:t>
            </w:r>
          </w:p>
        </w:tc>
        <w:tc>
          <w:tcPr>
            <w:tcW w:w="0" w:type="auto"/>
            <w:vAlign w:val="center"/>
            <w:hideMark/>
          </w:tcPr>
          <w:p w14:paraId="77269D0C" w14:textId="77777777" w:rsidR="00227275" w:rsidRPr="00227275" w:rsidRDefault="00227275" w:rsidP="00227275">
            <w:r w:rsidRPr="00227275">
              <w:t>Support Team / Product Owner</w:t>
            </w:r>
          </w:p>
        </w:tc>
      </w:tr>
      <w:tr w:rsidR="00227275" w:rsidRPr="00227275" w14:paraId="75E7721E" w14:textId="77777777">
        <w:trPr>
          <w:tblCellSpacing w:w="15" w:type="dxa"/>
        </w:trPr>
        <w:tc>
          <w:tcPr>
            <w:tcW w:w="0" w:type="auto"/>
            <w:vAlign w:val="center"/>
            <w:hideMark/>
          </w:tcPr>
          <w:p w14:paraId="503EF283" w14:textId="77777777" w:rsidR="00227275" w:rsidRPr="00227275" w:rsidRDefault="00227275" w:rsidP="00227275">
            <w:r w:rsidRPr="00227275">
              <w:t>Incorrect refund recommendation</w:t>
            </w:r>
          </w:p>
        </w:tc>
        <w:tc>
          <w:tcPr>
            <w:tcW w:w="0" w:type="auto"/>
            <w:vAlign w:val="center"/>
            <w:hideMark/>
          </w:tcPr>
          <w:p w14:paraId="19EA6F8C" w14:textId="77777777" w:rsidR="00227275" w:rsidRPr="00227275" w:rsidRDefault="00227275" w:rsidP="00227275">
            <w:r w:rsidRPr="00227275">
              <w:t>System gives repeated incorrect recommendations.</w:t>
            </w:r>
          </w:p>
        </w:tc>
        <w:tc>
          <w:tcPr>
            <w:tcW w:w="0" w:type="auto"/>
            <w:vAlign w:val="center"/>
            <w:hideMark/>
          </w:tcPr>
          <w:p w14:paraId="51C60D2C" w14:textId="77777777" w:rsidR="00227275" w:rsidRPr="00227275" w:rsidRDefault="00227275" w:rsidP="00227275">
            <w:r w:rsidRPr="00227275">
              <w:t>Disable refund recommendation feature and use manual decision table.</w:t>
            </w:r>
          </w:p>
        </w:tc>
        <w:tc>
          <w:tcPr>
            <w:tcW w:w="0" w:type="auto"/>
            <w:vAlign w:val="center"/>
            <w:hideMark/>
          </w:tcPr>
          <w:p w14:paraId="35F43D7B" w14:textId="77777777" w:rsidR="00227275" w:rsidRPr="00227275" w:rsidRDefault="00227275" w:rsidP="00227275">
            <w:r w:rsidRPr="00227275">
              <w:t>Refund Manager / Technical BA</w:t>
            </w:r>
          </w:p>
        </w:tc>
      </w:tr>
      <w:tr w:rsidR="00227275" w:rsidRPr="00227275" w14:paraId="74DD2DB7" w14:textId="77777777">
        <w:trPr>
          <w:tblCellSpacing w:w="15" w:type="dxa"/>
        </w:trPr>
        <w:tc>
          <w:tcPr>
            <w:tcW w:w="0" w:type="auto"/>
            <w:vAlign w:val="center"/>
            <w:hideMark/>
          </w:tcPr>
          <w:p w14:paraId="4B11F251" w14:textId="77777777" w:rsidR="00227275" w:rsidRPr="00227275" w:rsidRDefault="00227275" w:rsidP="00227275">
            <w:r w:rsidRPr="00227275">
              <w:t>AI misclassification issue</w:t>
            </w:r>
          </w:p>
        </w:tc>
        <w:tc>
          <w:tcPr>
            <w:tcW w:w="0" w:type="auto"/>
            <w:vAlign w:val="center"/>
            <w:hideMark/>
          </w:tcPr>
          <w:p w14:paraId="0A89EC5D" w14:textId="77777777" w:rsidR="00227275" w:rsidRPr="00227275" w:rsidRDefault="00227275" w:rsidP="00227275">
            <w:r w:rsidRPr="00227275">
              <w:t>AI repeatedly classifies cases incorrectly.</w:t>
            </w:r>
          </w:p>
        </w:tc>
        <w:tc>
          <w:tcPr>
            <w:tcW w:w="0" w:type="auto"/>
            <w:vAlign w:val="center"/>
            <w:hideMark/>
          </w:tcPr>
          <w:p w14:paraId="683D6494" w14:textId="77777777" w:rsidR="00227275" w:rsidRPr="00227275" w:rsidRDefault="00227275" w:rsidP="00227275">
            <w:r w:rsidRPr="00227275">
              <w:t>Disable AI triage and route cases manually until prompts/rules are improved.</w:t>
            </w:r>
          </w:p>
        </w:tc>
        <w:tc>
          <w:tcPr>
            <w:tcW w:w="0" w:type="auto"/>
            <w:vAlign w:val="center"/>
            <w:hideMark/>
          </w:tcPr>
          <w:p w14:paraId="164875D5" w14:textId="77777777" w:rsidR="00227275" w:rsidRPr="00227275" w:rsidRDefault="00227275" w:rsidP="00227275">
            <w:r w:rsidRPr="00227275">
              <w:t>Product Owner / AI Lead</w:t>
            </w:r>
          </w:p>
        </w:tc>
      </w:tr>
      <w:tr w:rsidR="00227275" w:rsidRPr="00227275" w14:paraId="0883F0A6" w14:textId="77777777">
        <w:trPr>
          <w:tblCellSpacing w:w="15" w:type="dxa"/>
        </w:trPr>
        <w:tc>
          <w:tcPr>
            <w:tcW w:w="0" w:type="auto"/>
            <w:vAlign w:val="center"/>
            <w:hideMark/>
          </w:tcPr>
          <w:p w14:paraId="642FAE4E" w14:textId="77777777" w:rsidR="00227275" w:rsidRPr="00227275" w:rsidRDefault="00227275" w:rsidP="00227275">
            <w:r w:rsidRPr="00227275">
              <w:t>Dashboard data mismatch</w:t>
            </w:r>
          </w:p>
        </w:tc>
        <w:tc>
          <w:tcPr>
            <w:tcW w:w="0" w:type="auto"/>
            <w:vAlign w:val="center"/>
            <w:hideMark/>
          </w:tcPr>
          <w:p w14:paraId="143EC4AC" w14:textId="77777777" w:rsidR="00227275" w:rsidRPr="00227275" w:rsidRDefault="00227275" w:rsidP="00227275">
            <w:r w:rsidRPr="00227275">
              <w:t>Dashboard KPIs do not match source data.</w:t>
            </w:r>
          </w:p>
        </w:tc>
        <w:tc>
          <w:tcPr>
            <w:tcW w:w="0" w:type="auto"/>
            <w:vAlign w:val="center"/>
            <w:hideMark/>
          </w:tcPr>
          <w:p w14:paraId="470BC843" w14:textId="77777777" w:rsidR="00227275" w:rsidRPr="00227275" w:rsidRDefault="00227275" w:rsidP="00227275">
            <w:r w:rsidRPr="00227275">
              <w:t>Use raw Excel reports until calculations are corrected.</w:t>
            </w:r>
          </w:p>
        </w:tc>
        <w:tc>
          <w:tcPr>
            <w:tcW w:w="0" w:type="auto"/>
            <w:vAlign w:val="center"/>
            <w:hideMark/>
          </w:tcPr>
          <w:p w14:paraId="2A0E7AA6" w14:textId="77777777" w:rsidR="00227275" w:rsidRPr="00227275" w:rsidRDefault="00227275" w:rsidP="00227275">
            <w:r w:rsidRPr="00227275">
              <w:t>Data Analyst</w:t>
            </w:r>
          </w:p>
        </w:tc>
      </w:tr>
      <w:tr w:rsidR="00227275" w:rsidRPr="00227275" w14:paraId="14127499" w14:textId="77777777">
        <w:trPr>
          <w:tblCellSpacing w:w="15" w:type="dxa"/>
        </w:trPr>
        <w:tc>
          <w:tcPr>
            <w:tcW w:w="0" w:type="auto"/>
            <w:vAlign w:val="center"/>
            <w:hideMark/>
          </w:tcPr>
          <w:p w14:paraId="48B3C893" w14:textId="77777777" w:rsidR="00227275" w:rsidRPr="00227275" w:rsidRDefault="00227275" w:rsidP="00227275">
            <w:r w:rsidRPr="00227275">
              <w:lastRenderedPageBreak/>
              <w:t>User adoption issue</w:t>
            </w:r>
          </w:p>
        </w:tc>
        <w:tc>
          <w:tcPr>
            <w:tcW w:w="0" w:type="auto"/>
            <w:vAlign w:val="center"/>
            <w:hideMark/>
          </w:tcPr>
          <w:p w14:paraId="3422990D" w14:textId="77777777" w:rsidR="00227275" w:rsidRPr="00227275" w:rsidRDefault="00227275" w:rsidP="00227275">
            <w:r w:rsidRPr="00227275">
              <w:t>Users are unable to complete core tasks.</w:t>
            </w:r>
          </w:p>
        </w:tc>
        <w:tc>
          <w:tcPr>
            <w:tcW w:w="0" w:type="auto"/>
            <w:vAlign w:val="center"/>
            <w:hideMark/>
          </w:tcPr>
          <w:p w14:paraId="2E5665E9" w14:textId="77777777" w:rsidR="00227275" w:rsidRPr="00227275" w:rsidRDefault="00227275" w:rsidP="00227275">
            <w:r w:rsidRPr="00227275">
              <w:t>Pause rollout and provide additional training.</w:t>
            </w:r>
          </w:p>
        </w:tc>
        <w:tc>
          <w:tcPr>
            <w:tcW w:w="0" w:type="auto"/>
            <w:vAlign w:val="center"/>
            <w:hideMark/>
          </w:tcPr>
          <w:p w14:paraId="43905B7C" w14:textId="77777777" w:rsidR="00227275" w:rsidRPr="00227275" w:rsidRDefault="00227275" w:rsidP="00227275">
            <w:r w:rsidRPr="00227275">
              <w:t>Training Lead</w:t>
            </w:r>
          </w:p>
        </w:tc>
      </w:tr>
      <w:tr w:rsidR="00227275" w:rsidRPr="00227275" w14:paraId="28AECBD6" w14:textId="77777777">
        <w:trPr>
          <w:tblCellSpacing w:w="15" w:type="dxa"/>
        </w:trPr>
        <w:tc>
          <w:tcPr>
            <w:tcW w:w="0" w:type="auto"/>
            <w:vAlign w:val="center"/>
            <w:hideMark/>
          </w:tcPr>
          <w:p w14:paraId="230FCF2D" w14:textId="77777777" w:rsidR="00227275" w:rsidRPr="00227275" w:rsidRDefault="00227275" w:rsidP="00227275">
            <w:r w:rsidRPr="00227275">
              <w:t>High-risk case handling issue</w:t>
            </w:r>
          </w:p>
        </w:tc>
        <w:tc>
          <w:tcPr>
            <w:tcW w:w="0" w:type="auto"/>
            <w:vAlign w:val="center"/>
            <w:hideMark/>
          </w:tcPr>
          <w:p w14:paraId="308BB0AA" w14:textId="77777777" w:rsidR="00227275" w:rsidRPr="00227275" w:rsidRDefault="00227275" w:rsidP="00227275">
            <w:r w:rsidRPr="00227275">
              <w:t>Fraud or high-value cases are not routed correctly.</w:t>
            </w:r>
          </w:p>
        </w:tc>
        <w:tc>
          <w:tcPr>
            <w:tcW w:w="0" w:type="auto"/>
            <w:vAlign w:val="center"/>
            <w:hideMark/>
          </w:tcPr>
          <w:p w14:paraId="7A052FE3" w14:textId="77777777" w:rsidR="00227275" w:rsidRPr="00227275" w:rsidRDefault="00227275" w:rsidP="00227275">
            <w:r w:rsidRPr="00227275">
              <w:t>Switch sensitive cases to manual review workflow immediately.</w:t>
            </w:r>
          </w:p>
        </w:tc>
        <w:tc>
          <w:tcPr>
            <w:tcW w:w="0" w:type="auto"/>
            <w:vAlign w:val="center"/>
            <w:hideMark/>
          </w:tcPr>
          <w:p w14:paraId="340B1845" w14:textId="77777777" w:rsidR="00227275" w:rsidRPr="00227275" w:rsidRDefault="00227275" w:rsidP="00227275">
            <w:r w:rsidRPr="00227275">
              <w:t>Fraud Review Team / Operations Manager</w:t>
            </w:r>
          </w:p>
        </w:tc>
      </w:tr>
      <w:tr w:rsidR="00227275" w:rsidRPr="00227275" w14:paraId="75068C15" w14:textId="77777777">
        <w:trPr>
          <w:tblCellSpacing w:w="15" w:type="dxa"/>
        </w:trPr>
        <w:tc>
          <w:tcPr>
            <w:tcW w:w="0" w:type="auto"/>
            <w:vAlign w:val="center"/>
            <w:hideMark/>
          </w:tcPr>
          <w:p w14:paraId="54CE9021" w14:textId="77777777" w:rsidR="00227275" w:rsidRPr="00227275" w:rsidRDefault="00227275" w:rsidP="00227275">
            <w:r w:rsidRPr="00227275">
              <w:t>Major defect after launch</w:t>
            </w:r>
          </w:p>
        </w:tc>
        <w:tc>
          <w:tcPr>
            <w:tcW w:w="0" w:type="auto"/>
            <w:vAlign w:val="center"/>
            <w:hideMark/>
          </w:tcPr>
          <w:p w14:paraId="137C3575" w14:textId="77777777" w:rsidR="00227275" w:rsidRPr="00227275" w:rsidRDefault="00227275" w:rsidP="00227275">
            <w:r w:rsidRPr="00227275">
              <w:t>Critical workflow issue affects case handling.</w:t>
            </w:r>
          </w:p>
        </w:tc>
        <w:tc>
          <w:tcPr>
            <w:tcW w:w="0" w:type="auto"/>
            <w:vAlign w:val="center"/>
            <w:hideMark/>
          </w:tcPr>
          <w:p w14:paraId="1F1B7976" w14:textId="77777777" w:rsidR="00227275" w:rsidRPr="00227275" w:rsidRDefault="00227275" w:rsidP="00227275">
            <w:r w:rsidRPr="00227275">
              <w:t>Stop wider rollout and return to pilot group only.</w:t>
            </w:r>
          </w:p>
        </w:tc>
        <w:tc>
          <w:tcPr>
            <w:tcW w:w="0" w:type="auto"/>
            <w:vAlign w:val="center"/>
            <w:hideMark/>
          </w:tcPr>
          <w:p w14:paraId="7C0F60EE" w14:textId="77777777" w:rsidR="00227275" w:rsidRPr="00227275" w:rsidRDefault="00227275" w:rsidP="00227275">
            <w:r w:rsidRPr="00227275">
              <w:t>Product Owner</w:t>
            </w:r>
          </w:p>
        </w:tc>
      </w:tr>
    </w:tbl>
    <w:p w14:paraId="17390B20" w14:textId="77777777" w:rsidR="00227275" w:rsidRPr="00227275" w:rsidRDefault="00227275" w:rsidP="00227275">
      <w:r w:rsidRPr="00227275">
        <w:t>The rollback plan protects the business if the MVP does not perform as expected. It also confirms that manual processes and human review remain available as fallback options, especially for refund-sensitive, fraud-related, and high-risk cases.</w:t>
      </w:r>
    </w:p>
    <w:p w14:paraId="74DA5A92" w14:textId="77777777" w:rsidR="00227275" w:rsidRDefault="00227275" w:rsidP="00227275"/>
    <w:p w14:paraId="77D17C63" w14:textId="77777777" w:rsidR="00227275" w:rsidRDefault="00227275" w:rsidP="00227275">
      <w:r>
        <w:t>6. Training Plan</w:t>
      </w:r>
    </w:p>
    <w:p w14:paraId="51016E24" w14:textId="77777777" w:rsidR="00227275" w:rsidRPr="00227275" w:rsidRDefault="00227275" w:rsidP="00227275">
      <w:r w:rsidRPr="00227275">
        <w:t>The training plan explains how users would be prepared to use the proposed platform. Training is important because the project changes how dispute cases are captured, routed, reviewed, tracked, and communicated.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2676"/>
        <w:gridCol w:w="1741"/>
        <w:gridCol w:w="921"/>
        <w:gridCol w:w="2216"/>
      </w:tblGrid>
      <w:tr w:rsidR="00227275" w:rsidRPr="00227275" w14:paraId="385B1573" w14:textId="77777777">
        <w:trPr>
          <w:tblHeader/>
          <w:tblCellSpacing w:w="15" w:type="dxa"/>
        </w:trPr>
        <w:tc>
          <w:tcPr>
            <w:tcW w:w="0" w:type="auto"/>
            <w:vAlign w:val="center"/>
            <w:hideMark/>
          </w:tcPr>
          <w:p w14:paraId="3EEB3871" w14:textId="77777777" w:rsidR="00227275" w:rsidRPr="00227275" w:rsidRDefault="00227275" w:rsidP="00227275">
            <w:pPr>
              <w:rPr>
                <w:b/>
                <w:bCs/>
              </w:rPr>
            </w:pPr>
            <w:r w:rsidRPr="00227275">
              <w:rPr>
                <w:b/>
                <w:bCs/>
              </w:rPr>
              <w:t>User Group</w:t>
            </w:r>
          </w:p>
        </w:tc>
        <w:tc>
          <w:tcPr>
            <w:tcW w:w="0" w:type="auto"/>
            <w:vAlign w:val="center"/>
            <w:hideMark/>
          </w:tcPr>
          <w:p w14:paraId="60E11DF7" w14:textId="77777777" w:rsidR="00227275" w:rsidRPr="00227275" w:rsidRDefault="00227275" w:rsidP="00227275">
            <w:pPr>
              <w:rPr>
                <w:b/>
                <w:bCs/>
              </w:rPr>
            </w:pPr>
            <w:r w:rsidRPr="00227275">
              <w:rPr>
                <w:b/>
                <w:bCs/>
              </w:rPr>
              <w:t>Training Topic</w:t>
            </w:r>
          </w:p>
        </w:tc>
        <w:tc>
          <w:tcPr>
            <w:tcW w:w="0" w:type="auto"/>
            <w:vAlign w:val="center"/>
            <w:hideMark/>
          </w:tcPr>
          <w:p w14:paraId="3747818B" w14:textId="77777777" w:rsidR="00227275" w:rsidRPr="00227275" w:rsidRDefault="00227275" w:rsidP="00227275">
            <w:pPr>
              <w:rPr>
                <w:b/>
                <w:bCs/>
              </w:rPr>
            </w:pPr>
            <w:r w:rsidRPr="00227275">
              <w:rPr>
                <w:b/>
                <w:bCs/>
              </w:rPr>
              <w:t>Training Method</w:t>
            </w:r>
          </w:p>
        </w:tc>
        <w:tc>
          <w:tcPr>
            <w:tcW w:w="0" w:type="auto"/>
            <w:vAlign w:val="center"/>
            <w:hideMark/>
          </w:tcPr>
          <w:p w14:paraId="4D419227" w14:textId="77777777" w:rsidR="00227275" w:rsidRPr="00227275" w:rsidRDefault="00227275" w:rsidP="00227275">
            <w:pPr>
              <w:rPr>
                <w:b/>
                <w:bCs/>
              </w:rPr>
            </w:pPr>
            <w:r w:rsidRPr="00227275">
              <w:rPr>
                <w:b/>
                <w:bCs/>
              </w:rPr>
              <w:t>Duration</w:t>
            </w:r>
          </w:p>
        </w:tc>
        <w:tc>
          <w:tcPr>
            <w:tcW w:w="0" w:type="auto"/>
            <w:vAlign w:val="center"/>
            <w:hideMark/>
          </w:tcPr>
          <w:p w14:paraId="6790C825" w14:textId="77777777" w:rsidR="00227275" w:rsidRPr="00227275" w:rsidRDefault="00227275" w:rsidP="00227275">
            <w:pPr>
              <w:rPr>
                <w:b/>
                <w:bCs/>
              </w:rPr>
            </w:pPr>
            <w:r w:rsidRPr="00227275">
              <w:rPr>
                <w:b/>
                <w:bCs/>
              </w:rPr>
              <w:t>Expected Outcome</w:t>
            </w:r>
          </w:p>
        </w:tc>
      </w:tr>
      <w:tr w:rsidR="00227275" w:rsidRPr="00227275" w14:paraId="55BFA51D" w14:textId="77777777">
        <w:trPr>
          <w:tblCellSpacing w:w="15" w:type="dxa"/>
        </w:trPr>
        <w:tc>
          <w:tcPr>
            <w:tcW w:w="0" w:type="auto"/>
            <w:vAlign w:val="center"/>
            <w:hideMark/>
          </w:tcPr>
          <w:p w14:paraId="1952A6BC" w14:textId="77777777" w:rsidR="00227275" w:rsidRPr="00227275" w:rsidRDefault="00227275" w:rsidP="00227275">
            <w:r w:rsidRPr="00227275">
              <w:t>Customer Support Agents</w:t>
            </w:r>
          </w:p>
        </w:tc>
        <w:tc>
          <w:tcPr>
            <w:tcW w:w="0" w:type="auto"/>
            <w:vAlign w:val="center"/>
            <w:hideMark/>
          </w:tcPr>
          <w:p w14:paraId="12D3387E" w14:textId="77777777" w:rsidR="00227275" w:rsidRPr="00227275" w:rsidRDefault="00227275" w:rsidP="00227275">
            <w:r w:rsidRPr="00227275">
              <w:t>Creating dispute cases and sending customer updates</w:t>
            </w:r>
          </w:p>
        </w:tc>
        <w:tc>
          <w:tcPr>
            <w:tcW w:w="0" w:type="auto"/>
            <w:vAlign w:val="center"/>
            <w:hideMark/>
          </w:tcPr>
          <w:p w14:paraId="4C2AE41C" w14:textId="77777777" w:rsidR="00227275" w:rsidRPr="00227275" w:rsidRDefault="00227275" w:rsidP="00227275">
            <w:r w:rsidRPr="00227275">
              <w:t>Demo session + user guide</w:t>
            </w:r>
          </w:p>
        </w:tc>
        <w:tc>
          <w:tcPr>
            <w:tcW w:w="0" w:type="auto"/>
            <w:vAlign w:val="center"/>
            <w:hideMark/>
          </w:tcPr>
          <w:p w14:paraId="247DD1B4" w14:textId="77777777" w:rsidR="00227275" w:rsidRPr="00227275" w:rsidRDefault="00227275" w:rsidP="00227275">
            <w:r w:rsidRPr="00227275">
              <w:t>1 hour</w:t>
            </w:r>
          </w:p>
        </w:tc>
        <w:tc>
          <w:tcPr>
            <w:tcW w:w="0" w:type="auto"/>
            <w:vAlign w:val="center"/>
            <w:hideMark/>
          </w:tcPr>
          <w:p w14:paraId="09E29D77" w14:textId="77777777" w:rsidR="00227275" w:rsidRPr="00227275" w:rsidRDefault="00227275" w:rsidP="00227275">
            <w:r w:rsidRPr="00227275">
              <w:t>Agents can create and update cases confidently</w:t>
            </w:r>
          </w:p>
        </w:tc>
      </w:tr>
      <w:tr w:rsidR="00227275" w:rsidRPr="00227275" w14:paraId="26F2BB01" w14:textId="77777777">
        <w:trPr>
          <w:tblCellSpacing w:w="15" w:type="dxa"/>
        </w:trPr>
        <w:tc>
          <w:tcPr>
            <w:tcW w:w="0" w:type="auto"/>
            <w:vAlign w:val="center"/>
            <w:hideMark/>
          </w:tcPr>
          <w:p w14:paraId="342E1CEE" w14:textId="77777777" w:rsidR="00227275" w:rsidRPr="00227275" w:rsidRDefault="00227275" w:rsidP="00227275">
            <w:r w:rsidRPr="00227275">
              <w:t>Payment Operations Team</w:t>
            </w:r>
          </w:p>
        </w:tc>
        <w:tc>
          <w:tcPr>
            <w:tcW w:w="0" w:type="auto"/>
            <w:vAlign w:val="center"/>
            <w:hideMark/>
          </w:tcPr>
          <w:p w14:paraId="6818B6AB" w14:textId="77777777" w:rsidR="00227275" w:rsidRPr="00227275" w:rsidRDefault="00227275" w:rsidP="00227275">
            <w:r w:rsidRPr="00227275">
              <w:t>Reviewing transaction-related cases and SLA status</w:t>
            </w:r>
          </w:p>
        </w:tc>
        <w:tc>
          <w:tcPr>
            <w:tcW w:w="0" w:type="auto"/>
            <w:vAlign w:val="center"/>
            <w:hideMark/>
          </w:tcPr>
          <w:p w14:paraId="1724A0A8" w14:textId="77777777" w:rsidR="00227275" w:rsidRPr="00227275" w:rsidRDefault="00227275" w:rsidP="00227275">
            <w:r w:rsidRPr="00227275">
              <w:t>Walkthrough + practice cases</w:t>
            </w:r>
          </w:p>
        </w:tc>
        <w:tc>
          <w:tcPr>
            <w:tcW w:w="0" w:type="auto"/>
            <w:vAlign w:val="center"/>
            <w:hideMark/>
          </w:tcPr>
          <w:p w14:paraId="7333FB09" w14:textId="77777777" w:rsidR="00227275" w:rsidRPr="00227275" w:rsidRDefault="00227275" w:rsidP="00227275">
            <w:r w:rsidRPr="00227275">
              <w:t>1 hour</w:t>
            </w:r>
          </w:p>
        </w:tc>
        <w:tc>
          <w:tcPr>
            <w:tcW w:w="0" w:type="auto"/>
            <w:vAlign w:val="center"/>
            <w:hideMark/>
          </w:tcPr>
          <w:p w14:paraId="2C327657" w14:textId="77777777" w:rsidR="00227275" w:rsidRPr="00227275" w:rsidRDefault="00227275" w:rsidP="00227275">
            <w:r w:rsidRPr="00227275">
              <w:t>Analysts can investigate and update assigned cases</w:t>
            </w:r>
          </w:p>
        </w:tc>
      </w:tr>
      <w:tr w:rsidR="00227275" w:rsidRPr="00227275" w14:paraId="35F8DF0B" w14:textId="77777777">
        <w:trPr>
          <w:tblCellSpacing w:w="15" w:type="dxa"/>
        </w:trPr>
        <w:tc>
          <w:tcPr>
            <w:tcW w:w="0" w:type="auto"/>
            <w:vAlign w:val="center"/>
            <w:hideMark/>
          </w:tcPr>
          <w:p w14:paraId="48FCCF35" w14:textId="77777777" w:rsidR="00227275" w:rsidRPr="00227275" w:rsidRDefault="00227275" w:rsidP="00227275">
            <w:r w:rsidRPr="00227275">
              <w:t>Merchant Support Team</w:t>
            </w:r>
          </w:p>
        </w:tc>
        <w:tc>
          <w:tcPr>
            <w:tcW w:w="0" w:type="auto"/>
            <w:vAlign w:val="center"/>
            <w:hideMark/>
          </w:tcPr>
          <w:p w14:paraId="25A606C9" w14:textId="77777777" w:rsidR="00227275" w:rsidRPr="00227275" w:rsidRDefault="00227275" w:rsidP="00227275">
            <w:r w:rsidRPr="00227275">
              <w:t>Handling merchant confirmation cases</w:t>
            </w:r>
          </w:p>
        </w:tc>
        <w:tc>
          <w:tcPr>
            <w:tcW w:w="0" w:type="auto"/>
            <w:vAlign w:val="center"/>
            <w:hideMark/>
          </w:tcPr>
          <w:p w14:paraId="6D5F2163" w14:textId="77777777" w:rsidR="00227275" w:rsidRPr="00227275" w:rsidRDefault="00227275" w:rsidP="00227275">
            <w:r w:rsidRPr="00227275">
              <w:t>Scenario-based training</w:t>
            </w:r>
          </w:p>
        </w:tc>
        <w:tc>
          <w:tcPr>
            <w:tcW w:w="0" w:type="auto"/>
            <w:vAlign w:val="center"/>
            <w:hideMark/>
          </w:tcPr>
          <w:p w14:paraId="7590C108" w14:textId="77777777" w:rsidR="00227275" w:rsidRPr="00227275" w:rsidRDefault="00227275" w:rsidP="00227275">
            <w:r w:rsidRPr="00227275">
              <w:t>45 minutes</w:t>
            </w:r>
          </w:p>
        </w:tc>
        <w:tc>
          <w:tcPr>
            <w:tcW w:w="0" w:type="auto"/>
            <w:vAlign w:val="center"/>
            <w:hideMark/>
          </w:tcPr>
          <w:p w14:paraId="4D4A49AA" w14:textId="77777777" w:rsidR="00227275" w:rsidRPr="00227275" w:rsidRDefault="00227275" w:rsidP="00227275">
            <w:r w:rsidRPr="00227275">
              <w:t>Users understand merchant-related workflow</w:t>
            </w:r>
          </w:p>
        </w:tc>
      </w:tr>
      <w:tr w:rsidR="00227275" w:rsidRPr="00227275" w14:paraId="6D920C78" w14:textId="77777777">
        <w:trPr>
          <w:tblCellSpacing w:w="15" w:type="dxa"/>
        </w:trPr>
        <w:tc>
          <w:tcPr>
            <w:tcW w:w="0" w:type="auto"/>
            <w:vAlign w:val="center"/>
            <w:hideMark/>
          </w:tcPr>
          <w:p w14:paraId="27916C22" w14:textId="77777777" w:rsidR="00227275" w:rsidRPr="00227275" w:rsidRDefault="00227275" w:rsidP="00227275">
            <w:r w:rsidRPr="00227275">
              <w:t>Fraud Review Team</w:t>
            </w:r>
          </w:p>
        </w:tc>
        <w:tc>
          <w:tcPr>
            <w:tcW w:w="0" w:type="auto"/>
            <w:vAlign w:val="center"/>
            <w:hideMark/>
          </w:tcPr>
          <w:p w14:paraId="10EE249A" w14:textId="77777777" w:rsidR="00227275" w:rsidRPr="00227275" w:rsidRDefault="00227275" w:rsidP="00227275">
            <w:r w:rsidRPr="00227275">
              <w:t>Reviewing high-risk and unauthorised cases</w:t>
            </w:r>
          </w:p>
        </w:tc>
        <w:tc>
          <w:tcPr>
            <w:tcW w:w="0" w:type="auto"/>
            <w:vAlign w:val="center"/>
            <w:hideMark/>
          </w:tcPr>
          <w:p w14:paraId="1AFEF007" w14:textId="77777777" w:rsidR="00227275" w:rsidRPr="00227275" w:rsidRDefault="00227275" w:rsidP="00227275">
            <w:r w:rsidRPr="00227275">
              <w:t>Specialist workflow walkthrough</w:t>
            </w:r>
          </w:p>
        </w:tc>
        <w:tc>
          <w:tcPr>
            <w:tcW w:w="0" w:type="auto"/>
            <w:vAlign w:val="center"/>
            <w:hideMark/>
          </w:tcPr>
          <w:p w14:paraId="414B0C58" w14:textId="77777777" w:rsidR="00227275" w:rsidRPr="00227275" w:rsidRDefault="00227275" w:rsidP="00227275">
            <w:r w:rsidRPr="00227275">
              <w:t>45 minutes</w:t>
            </w:r>
          </w:p>
        </w:tc>
        <w:tc>
          <w:tcPr>
            <w:tcW w:w="0" w:type="auto"/>
            <w:vAlign w:val="center"/>
            <w:hideMark/>
          </w:tcPr>
          <w:p w14:paraId="7725509A" w14:textId="77777777" w:rsidR="00227275" w:rsidRPr="00227275" w:rsidRDefault="00227275" w:rsidP="00227275">
            <w:r w:rsidRPr="00227275">
              <w:t>Fraud cases are handled through manual review</w:t>
            </w:r>
          </w:p>
        </w:tc>
      </w:tr>
      <w:tr w:rsidR="00227275" w:rsidRPr="00227275" w14:paraId="0D9F596D" w14:textId="77777777">
        <w:trPr>
          <w:tblCellSpacing w:w="15" w:type="dxa"/>
        </w:trPr>
        <w:tc>
          <w:tcPr>
            <w:tcW w:w="0" w:type="auto"/>
            <w:vAlign w:val="center"/>
            <w:hideMark/>
          </w:tcPr>
          <w:p w14:paraId="16F5406C" w14:textId="77777777" w:rsidR="00227275" w:rsidRPr="00227275" w:rsidRDefault="00227275" w:rsidP="00227275">
            <w:r w:rsidRPr="00227275">
              <w:t>Refund Approval Manager</w:t>
            </w:r>
          </w:p>
        </w:tc>
        <w:tc>
          <w:tcPr>
            <w:tcW w:w="0" w:type="auto"/>
            <w:vAlign w:val="center"/>
            <w:hideMark/>
          </w:tcPr>
          <w:p w14:paraId="59B52734" w14:textId="77777777" w:rsidR="00227275" w:rsidRPr="00227275" w:rsidRDefault="00227275" w:rsidP="00227275">
            <w:r w:rsidRPr="00227275">
              <w:t>Reviewing refund recommendations and decision table</w:t>
            </w:r>
          </w:p>
        </w:tc>
        <w:tc>
          <w:tcPr>
            <w:tcW w:w="0" w:type="auto"/>
            <w:vAlign w:val="center"/>
            <w:hideMark/>
          </w:tcPr>
          <w:p w14:paraId="15ADEA08" w14:textId="77777777" w:rsidR="00227275" w:rsidRPr="00227275" w:rsidRDefault="00227275" w:rsidP="00227275">
            <w:r w:rsidRPr="00227275">
              <w:t>Decision table training</w:t>
            </w:r>
          </w:p>
        </w:tc>
        <w:tc>
          <w:tcPr>
            <w:tcW w:w="0" w:type="auto"/>
            <w:vAlign w:val="center"/>
            <w:hideMark/>
          </w:tcPr>
          <w:p w14:paraId="4BF7FD36" w14:textId="77777777" w:rsidR="00227275" w:rsidRPr="00227275" w:rsidRDefault="00227275" w:rsidP="00227275">
            <w:r w:rsidRPr="00227275">
              <w:t>1 hour</w:t>
            </w:r>
          </w:p>
        </w:tc>
        <w:tc>
          <w:tcPr>
            <w:tcW w:w="0" w:type="auto"/>
            <w:vAlign w:val="center"/>
            <w:hideMark/>
          </w:tcPr>
          <w:p w14:paraId="03B9E553" w14:textId="77777777" w:rsidR="00227275" w:rsidRPr="00227275" w:rsidRDefault="00227275" w:rsidP="00227275">
            <w:r w:rsidRPr="00227275">
              <w:t>Refund decisions are reviewed consistently</w:t>
            </w:r>
          </w:p>
        </w:tc>
      </w:tr>
      <w:tr w:rsidR="00227275" w:rsidRPr="00227275" w14:paraId="7DFA2600" w14:textId="77777777">
        <w:trPr>
          <w:tblCellSpacing w:w="15" w:type="dxa"/>
        </w:trPr>
        <w:tc>
          <w:tcPr>
            <w:tcW w:w="0" w:type="auto"/>
            <w:vAlign w:val="center"/>
            <w:hideMark/>
          </w:tcPr>
          <w:p w14:paraId="35366DE2" w14:textId="77777777" w:rsidR="00227275" w:rsidRPr="00227275" w:rsidRDefault="00227275" w:rsidP="00227275">
            <w:r w:rsidRPr="00227275">
              <w:t>Operations Managers</w:t>
            </w:r>
          </w:p>
        </w:tc>
        <w:tc>
          <w:tcPr>
            <w:tcW w:w="0" w:type="auto"/>
            <w:vAlign w:val="center"/>
            <w:hideMark/>
          </w:tcPr>
          <w:p w14:paraId="0422554A" w14:textId="77777777" w:rsidR="00227275" w:rsidRPr="00227275" w:rsidRDefault="00227275" w:rsidP="00227275">
            <w:r w:rsidRPr="00227275">
              <w:t>Using dashboard and SLA reporting</w:t>
            </w:r>
          </w:p>
        </w:tc>
        <w:tc>
          <w:tcPr>
            <w:tcW w:w="0" w:type="auto"/>
            <w:vAlign w:val="center"/>
            <w:hideMark/>
          </w:tcPr>
          <w:p w14:paraId="342EB7B9" w14:textId="77777777" w:rsidR="00227275" w:rsidRPr="00227275" w:rsidRDefault="00227275" w:rsidP="00227275">
            <w:r w:rsidRPr="00227275">
              <w:t>Dashboard demo</w:t>
            </w:r>
          </w:p>
        </w:tc>
        <w:tc>
          <w:tcPr>
            <w:tcW w:w="0" w:type="auto"/>
            <w:vAlign w:val="center"/>
            <w:hideMark/>
          </w:tcPr>
          <w:p w14:paraId="7F4B04C0" w14:textId="77777777" w:rsidR="00227275" w:rsidRPr="00227275" w:rsidRDefault="00227275" w:rsidP="00227275">
            <w:r w:rsidRPr="00227275">
              <w:t>45 minutes</w:t>
            </w:r>
          </w:p>
        </w:tc>
        <w:tc>
          <w:tcPr>
            <w:tcW w:w="0" w:type="auto"/>
            <w:vAlign w:val="center"/>
            <w:hideMark/>
          </w:tcPr>
          <w:p w14:paraId="7C024410" w14:textId="77777777" w:rsidR="00227275" w:rsidRPr="00227275" w:rsidRDefault="00227275" w:rsidP="00227275">
            <w:r w:rsidRPr="00227275">
              <w:t>Managers can monitor KPIs and identify bottlenecks</w:t>
            </w:r>
          </w:p>
        </w:tc>
      </w:tr>
      <w:tr w:rsidR="00227275" w:rsidRPr="00227275" w14:paraId="068B4EE6" w14:textId="77777777">
        <w:trPr>
          <w:tblCellSpacing w:w="15" w:type="dxa"/>
        </w:trPr>
        <w:tc>
          <w:tcPr>
            <w:tcW w:w="0" w:type="auto"/>
            <w:vAlign w:val="center"/>
            <w:hideMark/>
          </w:tcPr>
          <w:p w14:paraId="0090C883" w14:textId="77777777" w:rsidR="00227275" w:rsidRPr="00227275" w:rsidRDefault="00227275" w:rsidP="00227275">
            <w:r w:rsidRPr="00227275">
              <w:lastRenderedPageBreak/>
              <w:t>System Admin / Support</w:t>
            </w:r>
          </w:p>
        </w:tc>
        <w:tc>
          <w:tcPr>
            <w:tcW w:w="0" w:type="auto"/>
            <w:vAlign w:val="center"/>
            <w:hideMark/>
          </w:tcPr>
          <w:p w14:paraId="4D68FC77" w14:textId="77777777" w:rsidR="00227275" w:rsidRPr="00227275" w:rsidRDefault="00227275" w:rsidP="00227275">
            <w:r w:rsidRPr="00227275">
              <w:t>Managing user access and support issues</w:t>
            </w:r>
          </w:p>
        </w:tc>
        <w:tc>
          <w:tcPr>
            <w:tcW w:w="0" w:type="auto"/>
            <w:vAlign w:val="center"/>
            <w:hideMark/>
          </w:tcPr>
          <w:p w14:paraId="4FAA47E2" w14:textId="77777777" w:rsidR="00227275" w:rsidRPr="00227275" w:rsidRDefault="00227275" w:rsidP="00227275">
            <w:r w:rsidRPr="00227275">
              <w:t>Admin guide + support process</w:t>
            </w:r>
          </w:p>
        </w:tc>
        <w:tc>
          <w:tcPr>
            <w:tcW w:w="0" w:type="auto"/>
            <w:vAlign w:val="center"/>
            <w:hideMark/>
          </w:tcPr>
          <w:p w14:paraId="5294888F" w14:textId="77777777" w:rsidR="00227275" w:rsidRPr="00227275" w:rsidRDefault="00227275" w:rsidP="00227275">
            <w:r w:rsidRPr="00227275">
              <w:t>1 hour</w:t>
            </w:r>
          </w:p>
        </w:tc>
        <w:tc>
          <w:tcPr>
            <w:tcW w:w="0" w:type="auto"/>
            <w:vAlign w:val="center"/>
            <w:hideMark/>
          </w:tcPr>
          <w:p w14:paraId="2747BF86" w14:textId="77777777" w:rsidR="00227275" w:rsidRPr="00227275" w:rsidRDefault="00227275" w:rsidP="00227275">
            <w:r w:rsidRPr="00227275">
              <w:t>Admin users can support basic platform issues</w:t>
            </w:r>
          </w:p>
        </w:tc>
      </w:tr>
    </w:tbl>
    <w:p w14:paraId="295E9184" w14:textId="77777777" w:rsidR="00227275" w:rsidRPr="00227275" w:rsidRDefault="00227275" w:rsidP="00227275">
      <w:r w:rsidRPr="00227275">
        <w:t>The training plan supports user adoption and reduces resistance to change. It ensures that each user group receives relevant guidance based on their role in the dispute and refund process. This is important because the success of the platform depends not only on system design, but also on whether users understand and trust the new workflow.</w:t>
      </w:r>
    </w:p>
    <w:p w14:paraId="3A9DCACA" w14:textId="77777777" w:rsidR="00227275" w:rsidRDefault="00227275" w:rsidP="00227275"/>
    <w:p w14:paraId="527985B7" w14:textId="77777777" w:rsidR="00227275" w:rsidRDefault="00227275" w:rsidP="00227275">
      <w:r>
        <w:t>7. Benefits Realisation Plan</w:t>
      </w:r>
    </w:p>
    <w:p w14:paraId="779BE451" w14:textId="77777777" w:rsidR="00227275" w:rsidRPr="00227275" w:rsidRDefault="00227275" w:rsidP="00227275">
      <w:r w:rsidRPr="00227275">
        <w:t>The benefits realisation plan explains how the business will measure whether the proposed AI-assisted digital payment dispute and refund management platform has delivered the expected value after implementation.</w:t>
      </w:r>
    </w:p>
    <w:p w14:paraId="3292F0BC" w14:textId="77777777" w:rsidR="00227275" w:rsidRPr="00227275" w:rsidRDefault="00227275" w:rsidP="00227275">
      <w:r w:rsidRPr="00227275">
        <w:t>The purpose is to connect the project objectives with measurable outcomes such as faster resolution, reduced SLA breaches, improved refund consistency, reduced manual workload, stronger reporting, and better customer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818"/>
        <w:gridCol w:w="1872"/>
        <w:gridCol w:w="2118"/>
        <w:gridCol w:w="1544"/>
      </w:tblGrid>
      <w:tr w:rsidR="00227275" w:rsidRPr="00227275" w14:paraId="04F63BAB" w14:textId="77777777">
        <w:trPr>
          <w:tblHeader/>
          <w:tblCellSpacing w:w="15" w:type="dxa"/>
        </w:trPr>
        <w:tc>
          <w:tcPr>
            <w:tcW w:w="0" w:type="auto"/>
            <w:vAlign w:val="center"/>
            <w:hideMark/>
          </w:tcPr>
          <w:p w14:paraId="4A2A3922" w14:textId="77777777" w:rsidR="00227275" w:rsidRPr="00227275" w:rsidRDefault="00227275" w:rsidP="00227275">
            <w:pPr>
              <w:rPr>
                <w:b/>
                <w:bCs/>
              </w:rPr>
            </w:pPr>
            <w:r w:rsidRPr="00227275">
              <w:rPr>
                <w:b/>
                <w:bCs/>
              </w:rPr>
              <w:t>Benefit</w:t>
            </w:r>
          </w:p>
        </w:tc>
        <w:tc>
          <w:tcPr>
            <w:tcW w:w="0" w:type="auto"/>
            <w:vAlign w:val="center"/>
            <w:hideMark/>
          </w:tcPr>
          <w:p w14:paraId="50DEA937" w14:textId="77777777" w:rsidR="00227275" w:rsidRPr="00227275" w:rsidRDefault="00227275" w:rsidP="00227275">
            <w:pPr>
              <w:rPr>
                <w:b/>
                <w:bCs/>
              </w:rPr>
            </w:pPr>
            <w:r w:rsidRPr="00227275">
              <w:rPr>
                <w:b/>
                <w:bCs/>
              </w:rPr>
              <w:t>Baseline Problem</w:t>
            </w:r>
          </w:p>
        </w:tc>
        <w:tc>
          <w:tcPr>
            <w:tcW w:w="0" w:type="auto"/>
            <w:vAlign w:val="center"/>
            <w:hideMark/>
          </w:tcPr>
          <w:p w14:paraId="090E70FC" w14:textId="77777777" w:rsidR="00227275" w:rsidRPr="00227275" w:rsidRDefault="00227275" w:rsidP="00227275">
            <w:pPr>
              <w:rPr>
                <w:b/>
                <w:bCs/>
              </w:rPr>
            </w:pPr>
            <w:r w:rsidRPr="00227275">
              <w:rPr>
                <w:b/>
                <w:bCs/>
              </w:rPr>
              <w:t>Target Improvement</w:t>
            </w:r>
          </w:p>
        </w:tc>
        <w:tc>
          <w:tcPr>
            <w:tcW w:w="0" w:type="auto"/>
            <w:vAlign w:val="center"/>
            <w:hideMark/>
          </w:tcPr>
          <w:p w14:paraId="0A112A66" w14:textId="77777777" w:rsidR="00227275" w:rsidRPr="00227275" w:rsidRDefault="00227275" w:rsidP="00227275">
            <w:pPr>
              <w:rPr>
                <w:b/>
                <w:bCs/>
              </w:rPr>
            </w:pPr>
            <w:r w:rsidRPr="00227275">
              <w:rPr>
                <w:b/>
                <w:bCs/>
              </w:rPr>
              <w:t>Measurement Method</w:t>
            </w:r>
          </w:p>
        </w:tc>
        <w:tc>
          <w:tcPr>
            <w:tcW w:w="0" w:type="auto"/>
            <w:vAlign w:val="center"/>
            <w:hideMark/>
          </w:tcPr>
          <w:p w14:paraId="4F943D08" w14:textId="77777777" w:rsidR="00227275" w:rsidRPr="00227275" w:rsidRDefault="00227275" w:rsidP="00227275">
            <w:pPr>
              <w:rPr>
                <w:b/>
                <w:bCs/>
              </w:rPr>
            </w:pPr>
            <w:r w:rsidRPr="00227275">
              <w:rPr>
                <w:b/>
                <w:bCs/>
              </w:rPr>
              <w:t>Owner</w:t>
            </w:r>
          </w:p>
        </w:tc>
      </w:tr>
      <w:tr w:rsidR="00227275" w:rsidRPr="00227275" w14:paraId="4F2BC419" w14:textId="77777777">
        <w:trPr>
          <w:tblCellSpacing w:w="15" w:type="dxa"/>
        </w:trPr>
        <w:tc>
          <w:tcPr>
            <w:tcW w:w="0" w:type="auto"/>
            <w:vAlign w:val="center"/>
            <w:hideMark/>
          </w:tcPr>
          <w:p w14:paraId="755BC7D7" w14:textId="77777777" w:rsidR="00227275" w:rsidRPr="00227275" w:rsidRDefault="00227275" w:rsidP="00227275">
            <w:r w:rsidRPr="00227275">
              <w:t>Faster dispute resolution</w:t>
            </w:r>
          </w:p>
        </w:tc>
        <w:tc>
          <w:tcPr>
            <w:tcW w:w="0" w:type="auto"/>
            <w:vAlign w:val="center"/>
            <w:hideMark/>
          </w:tcPr>
          <w:p w14:paraId="5D0E7033" w14:textId="77777777" w:rsidR="00227275" w:rsidRPr="00227275" w:rsidRDefault="00227275" w:rsidP="00227275">
            <w:r w:rsidRPr="00227275">
              <w:t>Manual handoffs delay case closure</w:t>
            </w:r>
          </w:p>
        </w:tc>
        <w:tc>
          <w:tcPr>
            <w:tcW w:w="0" w:type="auto"/>
            <w:vAlign w:val="center"/>
            <w:hideMark/>
          </w:tcPr>
          <w:p w14:paraId="0DF3405A" w14:textId="77777777" w:rsidR="00227275" w:rsidRPr="00227275" w:rsidRDefault="00227275" w:rsidP="00227275">
            <w:r w:rsidRPr="00227275">
              <w:t>Reduce average resolution time</w:t>
            </w:r>
          </w:p>
        </w:tc>
        <w:tc>
          <w:tcPr>
            <w:tcW w:w="0" w:type="auto"/>
            <w:vAlign w:val="center"/>
            <w:hideMark/>
          </w:tcPr>
          <w:p w14:paraId="47F87EC8" w14:textId="77777777" w:rsidR="00227275" w:rsidRPr="00227275" w:rsidRDefault="00227275" w:rsidP="00227275">
            <w:r w:rsidRPr="00227275">
              <w:t>Compare average resolution days before and after implementation</w:t>
            </w:r>
          </w:p>
        </w:tc>
        <w:tc>
          <w:tcPr>
            <w:tcW w:w="0" w:type="auto"/>
            <w:vAlign w:val="center"/>
            <w:hideMark/>
          </w:tcPr>
          <w:p w14:paraId="2324A071" w14:textId="77777777" w:rsidR="00227275" w:rsidRPr="00227275" w:rsidRDefault="00227275" w:rsidP="00227275">
            <w:r w:rsidRPr="00227275">
              <w:t>Operations Manager</w:t>
            </w:r>
          </w:p>
        </w:tc>
      </w:tr>
      <w:tr w:rsidR="00227275" w:rsidRPr="00227275" w14:paraId="31FD862D" w14:textId="77777777">
        <w:trPr>
          <w:tblCellSpacing w:w="15" w:type="dxa"/>
        </w:trPr>
        <w:tc>
          <w:tcPr>
            <w:tcW w:w="0" w:type="auto"/>
            <w:vAlign w:val="center"/>
            <w:hideMark/>
          </w:tcPr>
          <w:p w14:paraId="5D0EE3FF" w14:textId="77777777" w:rsidR="00227275" w:rsidRPr="00227275" w:rsidRDefault="00227275" w:rsidP="00227275">
            <w:r w:rsidRPr="00227275">
              <w:t>Lower SLA breach rate</w:t>
            </w:r>
          </w:p>
        </w:tc>
        <w:tc>
          <w:tcPr>
            <w:tcW w:w="0" w:type="auto"/>
            <w:vAlign w:val="center"/>
            <w:hideMark/>
          </w:tcPr>
          <w:p w14:paraId="1F4DA393" w14:textId="77777777" w:rsidR="00227275" w:rsidRPr="00227275" w:rsidRDefault="00227275" w:rsidP="00227275">
            <w:r w:rsidRPr="00227275">
              <w:t>SLA breaches are identified late</w:t>
            </w:r>
          </w:p>
        </w:tc>
        <w:tc>
          <w:tcPr>
            <w:tcW w:w="0" w:type="auto"/>
            <w:vAlign w:val="center"/>
            <w:hideMark/>
          </w:tcPr>
          <w:p w14:paraId="00891480" w14:textId="77777777" w:rsidR="00227275" w:rsidRPr="00227275" w:rsidRDefault="00227275" w:rsidP="00227275">
            <w:r w:rsidRPr="00227275">
              <w:t>Reduce percentage of breached cases</w:t>
            </w:r>
          </w:p>
        </w:tc>
        <w:tc>
          <w:tcPr>
            <w:tcW w:w="0" w:type="auto"/>
            <w:vAlign w:val="center"/>
            <w:hideMark/>
          </w:tcPr>
          <w:p w14:paraId="25E41AAA" w14:textId="77777777" w:rsidR="00227275" w:rsidRPr="00227275" w:rsidRDefault="00227275" w:rsidP="00227275">
            <w:r w:rsidRPr="00227275">
              <w:t>Monitor SLA breach rate on dashboard</w:t>
            </w:r>
          </w:p>
        </w:tc>
        <w:tc>
          <w:tcPr>
            <w:tcW w:w="0" w:type="auto"/>
            <w:vAlign w:val="center"/>
            <w:hideMark/>
          </w:tcPr>
          <w:p w14:paraId="3ADFAD06" w14:textId="77777777" w:rsidR="00227275" w:rsidRPr="00227275" w:rsidRDefault="00227275" w:rsidP="00227275">
            <w:r w:rsidRPr="00227275">
              <w:t>Operations Manager</w:t>
            </w:r>
          </w:p>
        </w:tc>
      </w:tr>
      <w:tr w:rsidR="00227275" w:rsidRPr="00227275" w14:paraId="066E2170" w14:textId="77777777">
        <w:trPr>
          <w:tblCellSpacing w:w="15" w:type="dxa"/>
        </w:trPr>
        <w:tc>
          <w:tcPr>
            <w:tcW w:w="0" w:type="auto"/>
            <w:vAlign w:val="center"/>
            <w:hideMark/>
          </w:tcPr>
          <w:p w14:paraId="661136F9" w14:textId="77777777" w:rsidR="00227275" w:rsidRPr="00227275" w:rsidRDefault="00227275" w:rsidP="00227275">
            <w:r w:rsidRPr="00227275">
              <w:t>Reduced manual triage effort</w:t>
            </w:r>
          </w:p>
        </w:tc>
        <w:tc>
          <w:tcPr>
            <w:tcW w:w="0" w:type="auto"/>
            <w:vAlign w:val="center"/>
            <w:hideMark/>
          </w:tcPr>
          <w:p w14:paraId="3D76EB5D" w14:textId="77777777" w:rsidR="00227275" w:rsidRPr="00227275" w:rsidRDefault="00227275" w:rsidP="00227275">
            <w:r w:rsidRPr="00227275">
              <w:t>Agents manually classify every case</w:t>
            </w:r>
          </w:p>
        </w:tc>
        <w:tc>
          <w:tcPr>
            <w:tcW w:w="0" w:type="auto"/>
            <w:vAlign w:val="center"/>
            <w:hideMark/>
          </w:tcPr>
          <w:p w14:paraId="163020C2" w14:textId="77777777" w:rsidR="00227275" w:rsidRPr="00227275" w:rsidRDefault="00227275" w:rsidP="00227275">
            <w:r w:rsidRPr="00227275">
              <w:t>Reduce manual classification workload for common cases</w:t>
            </w:r>
          </w:p>
        </w:tc>
        <w:tc>
          <w:tcPr>
            <w:tcW w:w="0" w:type="auto"/>
            <w:vAlign w:val="center"/>
            <w:hideMark/>
          </w:tcPr>
          <w:p w14:paraId="4F658160" w14:textId="77777777" w:rsidR="00227275" w:rsidRPr="00227275" w:rsidRDefault="00227275" w:rsidP="00227275">
            <w:r w:rsidRPr="00227275">
              <w:t>Track AI-assisted classification usage</w:t>
            </w:r>
          </w:p>
        </w:tc>
        <w:tc>
          <w:tcPr>
            <w:tcW w:w="0" w:type="auto"/>
            <w:vAlign w:val="center"/>
            <w:hideMark/>
          </w:tcPr>
          <w:p w14:paraId="042123FC" w14:textId="77777777" w:rsidR="00227275" w:rsidRPr="00227275" w:rsidRDefault="00227275" w:rsidP="00227275">
            <w:r w:rsidRPr="00227275">
              <w:t>Product Owner / Technical BA</w:t>
            </w:r>
          </w:p>
        </w:tc>
      </w:tr>
      <w:tr w:rsidR="00227275" w:rsidRPr="00227275" w14:paraId="3D7A4CE2" w14:textId="77777777">
        <w:trPr>
          <w:tblCellSpacing w:w="15" w:type="dxa"/>
        </w:trPr>
        <w:tc>
          <w:tcPr>
            <w:tcW w:w="0" w:type="auto"/>
            <w:vAlign w:val="center"/>
            <w:hideMark/>
          </w:tcPr>
          <w:p w14:paraId="4A058394" w14:textId="77777777" w:rsidR="00227275" w:rsidRPr="00227275" w:rsidRDefault="00227275" w:rsidP="00227275">
            <w:r w:rsidRPr="00227275">
              <w:t>Improved refund consistency</w:t>
            </w:r>
          </w:p>
        </w:tc>
        <w:tc>
          <w:tcPr>
            <w:tcW w:w="0" w:type="auto"/>
            <w:vAlign w:val="center"/>
            <w:hideMark/>
          </w:tcPr>
          <w:p w14:paraId="50959FF4" w14:textId="77777777" w:rsidR="00227275" w:rsidRPr="00227275" w:rsidRDefault="00227275" w:rsidP="00227275">
            <w:r w:rsidRPr="00227275">
              <w:t>Refund decisions vary due to manual interpretation</w:t>
            </w:r>
          </w:p>
        </w:tc>
        <w:tc>
          <w:tcPr>
            <w:tcW w:w="0" w:type="auto"/>
            <w:vAlign w:val="center"/>
            <w:hideMark/>
          </w:tcPr>
          <w:p w14:paraId="17262FA8" w14:textId="77777777" w:rsidR="00227275" w:rsidRPr="00227275" w:rsidRDefault="00227275" w:rsidP="00227275">
            <w:r w:rsidRPr="00227275">
              <w:t>Improve consistency using business rules and decision table</w:t>
            </w:r>
          </w:p>
        </w:tc>
        <w:tc>
          <w:tcPr>
            <w:tcW w:w="0" w:type="auto"/>
            <w:vAlign w:val="center"/>
            <w:hideMark/>
          </w:tcPr>
          <w:p w14:paraId="2EFEF59B" w14:textId="77777777" w:rsidR="00227275" w:rsidRPr="00227275" w:rsidRDefault="00227275" w:rsidP="00227275">
            <w:r w:rsidRPr="00227275">
              <w:t>Review refund outcomes by dispute type</w:t>
            </w:r>
          </w:p>
        </w:tc>
        <w:tc>
          <w:tcPr>
            <w:tcW w:w="0" w:type="auto"/>
            <w:vAlign w:val="center"/>
            <w:hideMark/>
          </w:tcPr>
          <w:p w14:paraId="06211048" w14:textId="77777777" w:rsidR="00227275" w:rsidRPr="00227275" w:rsidRDefault="00227275" w:rsidP="00227275">
            <w:r w:rsidRPr="00227275">
              <w:t>Refund Approval Manager</w:t>
            </w:r>
          </w:p>
        </w:tc>
      </w:tr>
      <w:tr w:rsidR="00227275" w:rsidRPr="00227275" w14:paraId="2A32BB86" w14:textId="77777777">
        <w:trPr>
          <w:tblCellSpacing w:w="15" w:type="dxa"/>
        </w:trPr>
        <w:tc>
          <w:tcPr>
            <w:tcW w:w="0" w:type="auto"/>
            <w:vAlign w:val="center"/>
            <w:hideMark/>
          </w:tcPr>
          <w:p w14:paraId="17E452D2" w14:textId="77777777" w:rsidR="00227275" w:rsidRPr="00227275" w:rsidRDefault="00227275" w:rsidP="00227275">
            <w:r w:rsidRPr="00227275">
              <w:t>Better customer communication</w:t>
            </w:r>
          </w:p>
        </w:tc>
        <w:tc>
          <w:tcPr>
            <w:tcW w:w="0" w:type="auto"/>
            <w:vAlign w:val="center"/>
            <w:hideMark/>
          </w:tcPr>
          <w:p w14:paraId="2D49F82A" w14:textId="77777777" w:rsidR="00227275" w:rsidRPr="00227275" w:rsidRDefault="00227275" w:rsidP="00227275">
            <w:r w:rsidRPr="00227275">
              <w:t>Customer updates are manual and inconsistent</w:t>
            </w:r>
          </w:p>
        </w:tc>
        <w:tc>
          <w:tcPr>
            <w:tcW w:w="0" w:type="auto"/>
            <w:vAlign w:val="center"/>
            <w:hideMark/>
          </w:tcPr>
          <w:p w14:paraId="09C22DBD" w14:textId="77777777" w:rsidR="00227275" w:rsidRPr="00227275" w:rsidRDefault="00227275" w:rsidP="00227275">
            <w:r w:rsidRPr="00227275">
              <w:t>Improve response speed and clarity</w:t>
            </w:r>
          </w:p>
        </w:tc>
        <w:tc>
          <w:tcPr>
            <w:tcW w:w="0" w:type="auto"/>
            <w:vAlign w:val="center"/>
            <w:hideMark/>
          </w:tcPr>
          <w:p w14:paraId="79617443" w14:textId="77777777" w:rsidR="00227275" w:rsidRPr="00227275" w:rsidRDefault="00227275" w:rsidP="00227275">
            <w:r w:rsidRPr="00227275">
              <w:t>Review response templates and customer feedback</w:t>
            </w:r>
          </w:p>
        </w:tc>
        <w:tc>
          <w:tcPr>
            <w:tcW w:w="0" w:type="auto"/>
            <w:vAlign w:val="center"/>
            <w:hideMark/>
          </w:tcPr>
          <w:p w14:paraId="2AB62EEB" w14:textId="77777777" w:rsidR="00227275" w:rsidRPr="00227275" w:rsidRDefault="00227275" w:rsidP="00227275">
            <w:r w:rsidRPr="00227275">
              <w:t>Customer Support Lead</w:t>
            </w:r>
          </w:p>
        </w:tc>
      </w:tr>
      <w:tr w:rsidR="00227275" w:rsidRPr="00227275" w14:paraId="049FFE85" w14:textId="77777777">
        <w:trPr>
          <w:tblCellSpacing w:w="15" w:type="dxa"/>
        </w:trPr>
        <w:tc>
          <w:tcPr>
            <w:tcW w:w="0" w:type="auto"/>
            <w:vAlign w:val="center"/>
            <w:hideMark/>
          </w:tcPr>
          <w:p w14:paraId="7750C876" w14:textId="77777777" w:rsidR="00227275" w:rsidRPr="00227275" w:rsidRDefault="00227275" w:rsidP="00227275">
            <w:r w:rsidRPr="00227275">
              <w:t>Stronger management visibility</w:t>
            </w:r>
          </w:p>
        </w:tc>
        <w:tc>
          <w:tcPr>
            <w:tcW w:w="0" w:type="auto"/>
            <w:vAlign w:val="center"/>
            <w:hideMark/>
          </w:tcPr>
          <w:p w14:paraId="71274D53" w14:textId="77777777" w:rsidR="00227275" w:rsidRPr="00227275" w:rsidRDefault="00227275" w:rsidP="00227275">
            <w:r w:rsidRPr="00227275">
              <w:t xml:space="preserve">Management relies on manual </w:t>
            </w:r>
            <w:r w:rsidRPr="00227275">
              <w:lastRenderedPageBreak/>
              <w:t>spreadsheet summaries</w:t>
            </w:r>
          </w:p>
        </w:tc>
        <w:tc>
          <w:tcPr>
            <w:tcW w:w="0" w:type="auto"/>
            <w:vAlign w:val="center"/>
            <w:hideMark/>
          </w:tcPr>
          <w:p w14:paraId="0BCE701A" w14:textId="77777777" w:rsidR="00227275" w:rsidRPr="00227275" w:rsidRDefault="00227275" w:rsidP="00227275">
            <w:r w:rsidRPr="00227275">
              <w:lastRenderedPageBreak/>
              <w:t>Provide dashboard-based reporting</w:t>
            </w:r>
          </w:p>
        </w:tc>
        <w:tc>
          <w:tcPr>
            <w:tcW w:w="0" w:type="auto"/>
            <w:vAlign w:val="center"/>
            <w:hideMark/>
          </w:tcPr>
          <w:p w14:paraId="09AF4E2B" w14:textId="77777777" w:rsidR="00227275" w:rsidRPr="00227275" w:rsidRDefault="00227275" w:rsidP="00227275">
            <w:r w:rsidRPr="00227275">
              <w:t>Monitor dashboard usage and KPI reports</w:t>
            </w:r>
          </w:p>
        </w:tc>
        <w:tc>
          <w:tcPr>
            <w:tcW w:w="0" w:type="auto"/>
            <w:vAlign w:val="center"/>
            <w:hideMark/>
          </w:tcPr>
          <w:p w14:paraId="25568E5B" w14:textId="77777777" w:rsidR="00227275" w:rsidRPr="00227275" w:rsidRDefault="00227275" w:rsidP="00227275">
            <w:r w:rsidRPr="00227275">
              <w:t>Senior Management</w:t>
            </w:r>
          </w:p>
        </w:tc>
      </w:tr>
      <w:tr w:rsidR="00227275" w:rsidRPr="00227275" w14:paraId="024196B3" w14:textId="77777777">
        <w:trPr>
          <w:tblCellSpacing w:w="15" w:type="dxa"/>
        </w:trPr>
        <w:tc>
          <w:tcPr>
            <w:tcW w:w="0" w:type="auto"/>
            <w:vAlign w:val="center"/>
            <w:hideMark/>
          </w:tcPr>
          <w:p w14:paraId="08F3F668" w14:textId="77777777" w:rsidR="00227275" w:rsidRPr="00227275" w:rsidRDefault="00227275" w:rsidP="00227275">
            <w:r w:rsidRPr="00227275">
              <w:t>Improved risk control</w:t>
            </w:r>
          </w:p>
        </w:tc>
        <w:tc>
          <w:tcPr>
            <w:tcW w:w="0" w:type="auto"/>
            <w:vAlign w:val="center"/>
            <w:hideMark/>
          </w:tcPr>
          <w:p w14:paraId="1240AF34" w14:textId="77777777" w:rsidR="00227275" w:rsidRPr="00227275" w:rsidRDefault="00227275" w:rsidP="00227275">
            <w:r w:rsidRPr="00227275">
              <w:t>High-risk cases may not be flagged early</w:t>
            </w:r>
          </w:p>
        </w:tc>
        <w:tc>
          <w:tcPr>
            <w:tcW w:w="0" w:type="auto"/>
            <w:vAlign w:val="center"/>
            <w:hideMark/>
          </w:tcPr>
          <w:p w14:paraId="568E12F0" w14:textId="77777777" w:rsidR="00227275" w:rsidRPr="00227275" w:rsidRDefault="00227275" w:rsidP="00227275">
            <w:r w:rsidRPr="00227275">
              <w:t>Route fraud and high-risk cases to manual review</w:t>
            </w:r>
          </w:p>
        </w:tc>
        <w:tc>
          <w:tcPr>
            <w:tcW w:w="0" w:type="auto"/>
            <w:vAlign w:val="center"/>
            <w:hideMark/>
          </w:tcPr>
          <w:p w14:paraId="2379721B" w14:textId="77777777" w:rsidR="00227275" w:rsidRPr="00227275" w:rsidRDefault="00227275" w:rsidP="00227275">
            <w:r w:rsidRPr="00227275">
              <w:t>Track high-risk routing and review outcomes</w:t>
            </w:r>
          </w:p>
        </w:tc>
        <w:tc>
          <w:tcPr>
            <w:tcW w:w="0" w:type="auto"/>
            <w:vAlign w:val="center"/>
            <w:hideMark/>
          </w:tcPr>
          <w:p w14:paraId="051B4563" w14:textId="77777777" w:rsidR="00227275" w:rsidRPr="00227275" w:rsidRDefault="00227275" w:rsidP="00227275">
            <w:r w:rsidRPr="00227275">
              <w:t>Fraud Review Team</w:t>
            </w:r>
          </w:p>
        </w:tc>
      </w:tr>
      <w:tr w:rsidR="00227275" w:rsidRPr="00227275" w14:paraId="5328FDB2" w14:textId="77777777">
        <w:trPr>
          <w:tblCellSpacing w:w="15" w:type="dxa"/>
        </w:trPr>
        <w:tc>
          <w:tcPr>
            <w:tcW w:w="0" w:type="auto"/>
            <w:vAlign w:val="center"/>
            <w:hideMark/>
          </w:tcPr>
          <w:p w14:paraId="293EF931" w14:textId="77777777" w:rsidR="00227275" w:rsidRPr="00227275" w:rsidRDefault="00227275" w:rsidP="00227275">
            <w:r w:rsidRPr="00227275">
              <w:t>Better root cause analysis</w:t>
            </w:r>
          </w:p>
        </w:tc>
        <w:tc>
          <w:tcPr>
            <w:tcW w:w="0" w:type="auto"/>
            <w:vAlign w:val="center"/>
            <w:hideMark/>
          </w:tcPr>
          <w:p w14:paraId="6FEA8E10" w14:textId="77777777" w:rsidR="00227275" w:rsidRPr="00227275" w:rsidRDefault="00227275" w:rsidP="00227275">
            <w:r w:rsidRPr="00227275">
              <w:t>Repeated issues are difficult to identify</w:t>
            </w:r>
          </w:p>
        </w:tc>
        <w:tc>
          <w:tcPr>
            <w:tcW w:w="0" w:type="auto"/>
            <w:vAlign w:val="center"/>
            <w:hideMark/>
          </w:tcPr>
          <w:p w14:paraId="1458F4AD" w14:textId="77777777" w:rsidR="00227275" w:rsidRPr="00227275" w:rsidRDefault="00227275" w:rsidP="00227275">
            <w:r w:rsidRPr="00227275">
              <w:t>Identify top dispute causes and improvement priorities</w:t>
            </w:r>
          </w:p>
        </w:tc>
        <w:tc>
          <w:tcPr>
            <w:tcW w:w="0" w:type="auto"/>
            <w:vAlign w:val="center"/>
            <w:hideMark/>
          </w:tcPr>
          <w:p w14:paraId="33AF43E0" w14:textId="77777777" w:rsidR="00227275" w:rsidRPr="00227275" w:rsidRDefault="00227275" w:rsidP="00227275">
            <w:r w:rsidRPr="00227275">
              <w:t>Review root cause trends monthly</w:t>
            </w:r>
          </w:p>
        </w:tc>
        <w:tc>
          <w:tcPr>
            <w:tcW w:w="0" w:type="auto"/>
            <w:vAlign w:val="center"/>
            <w:hideMark/>
          </w:tcPr>
          <w:p w14:paraId="65CBB699" w14:textId="77777777" w:rsidR="00227275" w:rsidRPr="00227275" w:rsidRDefault="00227275" w:rsidP="00227275">
            <w:r w:rsidRPr="00227275">
              <w:t>Technical BA / Operations Manager</w:t>
            </w:r>
          </w:p>
        </w:tc>
      </w:tr>
    </w:tbl>
    <w:p w14:paraId="66998801" w14:textId="77777777" w:rsidR="00227275" w:rsidRPr="00227275" w:rsidRDefault="00227275" w:rsidP="00227275">
      <w:r w:rsidRPr="00227275">
        <w:t>The benefits realisation plan shows how the business can measure whether the platform has created value. The main expected benefits are operational efficiency, improved SLA performance, better refund decision consistency, stronger risk control, improved communication, and better management reporting.</w:t>
      </w:r>
    </w:p>
    <w:p w14:paraId="2B036F3F" w14:textId="77777777" w:rsidR="00227275" w:rsidRPr="00227275" w:rsidRDefault="00227275" w:rsidP="00227275">
      <w:pPr>
        <w:numPr>
          <w:ilvl w:val="0"/>
          <w:numId w:val="1"/>
        </w:numPr>
      </w:pPr>
      <w:r w:rsidRPr="00227275">
        <w:t>Final Business Recommendations</w:t>
      </w:r>
    </w:p>
    <w:p w14:paraId="3DCF9868" w14:textId="77777777" w:rsidR="00227275" w:rsidRPr="00227275" w:rsidRDefault="00227275" w:rsidP="00227275">
      <w:r w:rsidRPr="00227275">
        <w:t>Based on the business case, Excel analysis, consulting diagnosis, process modelling, requirements documentation, AI automation design, UAT results, and go-live planning, the following final business recommendations are proposed:</w:t>
      </w:r>
    </w:p>
    <w:p w14:paraId="6016A36C" w14:textId="77777777" w:rsidR="00227275" w:rsidRPr="00227275" w:rsidRDefault="00227275" w:rsidP="00227275">
      <w:pPr>
        <w:numPr>
          <w:ilvl w:val="0"/>
          <w:numId w:val="2"/>
        </w:numPr>
      </w:pPr>
      <w:r w:rsidRPr="00227275">
        <w:t>Implement a centralised dispute and refund case management platform to replace fragmented Excel, email, and manual tracking.</w:t>
      </w:r>
    </w:p>
    <w:p w14:paraId="5F8857AD" w14:textId="77777777" w:rsidR="00227275" w:rsidRPr="00227275" w:rsidRDefault="00227275" w:rsidP="00227275">
      <w:pPr>
        <w:numPr>
          <w:ilvl w:val="0"/>
          <w:numId w:val="2"/>
        </w:numPr>
      </w:pPr>
      <w:r w:rsidRPr="00227275">
        <w:t>Use structured dispute intake forms to ensure required case information is captured at the beginning of the process.</w:t>
      </w:r>
    </w:p>
    <w:p w14:paraId="0C9861D7" w14:textId="77777777" w:rsidR="00227275" w:rsidRPr="00227275" w:rsidRDefault="00227275" w:rsidP="00227275">
      <w:pPr>
        <w:numPr>
          <w:ilvl w:val="0"/>
          <w:numId w:val="2"/>
        </w:numPr>
      </w:pPr>
      <w:r w:rsidRPr="00227275">
        <w:t>Introduce AI-assisted dispute triage to support classification, evidence identification, routing, internal summaries, and customer response suggestions.</w:t>
      </w:r>
    </w:p>
    <w:p w14:paraId="4CEE2E5A" w14:textId="77777777" w:rsidR="00227275" w:rsidRPr="00227275" w:rsidRDefault="00227275" w:rsidP="00227275">
      <w:pPr>
        <w:numPr>
          <w:ilvl w:val="0"/>
          <w:numId w:val="2"/>
        </w:numPr>
      </w:pPr>
      <w:r w:rsidRPr="00227275">
        <w:t>Use a refund eligibility decision table to improve consistency and reduce dependency on individual judgement.</w:t>
      </w:r>
    </w:p>
    <w:p w14:paraId="687503D7" w14:textId="77777777" w:rsidR="00227275" w:rsidRPr="00227275" w:rsidRDefault="00227275" w:rsidP="00227275">
      <w:pPr>
        <w:numPr>
          <w:ilvl w:val="0"/>
          <w:numId w:val="2"/>
        </w:numPr>
      </w:pPr>
      <w:r w:rsidRPr="00227275">
        <w:t>Retain human review for fraud-related, high-risk, high-value, and complex refund cases.</w:t>
      </w:r>
    </w:p>
    <w:p w14:paraId="6C214471" w14:textId="77777777" w:rsidR="00227275" w:rsidRPr="00227275" w:rsidRDefault="00227275" w:rsidP="00227275">
      <w:pPr>
        <w:numPr>
          <w:ilvl w:val="0"/>
          <w:numId w:val="2"/>
        </w:numPr>
      </w:pPr>
      <w:r w:rsidRPr="00227275">
        <w:t>Implement SLA tracking and escalation visibility to reduce delayed resolution and improve operational control.</w:t>
      </w:r>
    </w:p>
    <w:p w14:paraId="534B8E1F" w14:textId="77777777" w:rsidR="00227275" w:rsidRPr="00227275" w:rsidRDefault="00227275" w:rsidP="00227275">
      <w:pPr>
        <w:numPr>
          <w:ilvl w:val="0"/>
          <w:numId w:val="2"/>
        </w:numPr>
      </w:pPr>
      <w:r w:rsidRPr="00227275">
        <w:t>Use dashboard reporting to monitor dispute volume, SLA breaches, refund value, root causes, risk levels, and customer sentiment.</w:t>
      </w:r>
    </w:p>
    <w:p w14:paraId="14982AD5" w14:textId="77777777" w:rsidR="00227275" w:rsidRPr="00227275" w:rsidRDefault="00227275" w:rsidP="00227275">
      <w:pPr>
        <w:numPr>
          <w:ilvl w:val="0"/>
          <w:numId w:val="2"/>
        </w:numPr>
      </w:pPr>
      <w:r w:rsidRPr="00227275">
        <w:t>Train users by role so that customer support, payment operations, merchant support, fraud review, refund approval, and management teams understand the new workflow.</w:t>
      </w:r>
    </w:p>
    <w:p w14:paraId="2CAFF29D" w14:textId="77777777" w:rsidR="00227275" w:rsidRPr="00227275" w:rsidRDefault="00227275" w:rsidP="00227275">
      <w:pPr>
        <w:numPr>
          <w:ilvl w:val="0"/>
          <w:numId w:val="2"/>
        </w:numPr>
      </w:pPr>
      <w:r w:rsidRPr="00227275">
        <w:t>Launch the solution as a controlled MVP first, then expand after user feedback, defect review, and benefits measurement.</w:t>
      </w:r>
    </w:p>
    <w:p w14:paraId="74FB4494" w14:textId="77777777" w:rsidR="00227275" w:rsidRPr="00227275" w:rsidRDefault="00227275" w:rsidP="00227275">
      <w:pPr>
        <w:numPr>
          <w:ilvl w:val="0"/>
          <w:numId w:val="2"/>
        </w:numPr>
      </w:pPr>
      <w:r w:rsidRPr="00227275">
        <w:t>Treat AI as a decision-support capability, not a final decision-maker, especially in payment, refund, fraud, and customer-sensitive scenarios.</w:t>
      </w:r>
    </w:p>
    <w:p w14:paraId="6682CFE8" w14:textId="77777777" w:rsidR="00227275" w:rsidRPr="00227275" w:rsidRDefault="00227275" w:rsidP="00227275">
      <w:pPr>
        <w:numPr>
          <w:ilvl w:val="0"/>
          <w:numId w:val="2"/>
        </w:numPr>
      </w:pPr>
      <w:r w:rsidRPr="00227275">
        <w:lastRenderedPageBreak/>
        <w:t>Document Summary</w:t>
      </w:r>
    </w:p>
    <w:p w14:paraId="436EF815" w14:textId="77777777" w:rsidR="00227275" w:rsidRPr="00227275" w:rsidRDefault="00227275" w:rsidP="00227275">
      <w:r w:rsidRPr="00227275">
        <w:t>This Go-Live and Benefits Realisation Plan explains how the AI-Assisted Digital Payment Dispute &amp; Refund Management Platform could move from prototype validation into controlled implementation.</w:t>
      </w:r>
    </w:p>
    <w:p w14:paraId="133020B0" w14:textId="77777777" w:rsidR="00227275" w:rsidRPr="00227275" w:rsidRDefault="00227275" w:rsidP="00227275">
      <w:r w:rsidRPr="00227275">
        <w:t>The document covers phased rollout, go-live readiness, rollback planning, user training, benefits tracking, and final business recommendations. It confirms that the solution should be introduced carefully, with clear stakeholder sign-off, user preparation, support processes, human oversight, and measurable success criteria.</w:t>
      </w:r>
    </w:p>
    <w:p w14:paraId="3862B85C" w14:textId="77777777" w:rsidR="00227275" w:rsidRPr="00227275" w:rsidRDefault="00227275" w:rsidP="00227275">
      <w:r w:rsidRPr="00227275">
        <w:t>The proposed solution provides a practical, data-driven, and AI-assisted operating model for improving digital payment dispute and refund management. It addresses the key issues identified in the project: manual case handling, weak SLA visibility, inconsistent refund decisions, limited reporting, repeated root causes, and poor customer communication.</w:t>
      </w:r>
    </w:p>
    <w:p w14:paraId="3E4772A5" w14:textId="77777777" w:rsidR="00227275" w:rsidRPr="00227275" w:rsidRDefault="00227275" w:rsidP="00227275">
      <w:r w:rsidRPr="00227275">
        <w:t>From a Technical Business Analyst and IT Business Analyst perspective, this document demonstrates implementation awareness, business change thinking, adoption planning, risk control, and benefits realisation.</w:t>
      </w:r>
    </w:p>
    <w:p w14:paraId="1FCB2F72" w14:textId="4D6F631F" w:rsidR="00227275" w:rsidRDefault="00227275" w:rsidP="00227275"/>
    <w:sectPr w:rsidR="00227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4610"/>
    <w:multiLevelType w:val="multilevel"/>
    <w:tmpl w:val="3A0A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4B760D"/>
    <w:multiLevelType w:val="multilevel"/>
    <w:tmpl w:val="41C211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90618">
    <w:abstractNumId w:val="1"/>
  </w:num>
  <w:num w:numId="2" w16cid:durableId="180114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558"/>
    <w:rsid w:val="001F3A15"/>
    <w:rsid w:val="00227275"/>
    <w:rsid w:val="00464A6B"/>
    <w:rsid w:val="009C689B"/>
    <w:rsid w:val="00B27558"/>
    <w:rsid w:val="00E6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D645"/>
  <w15:chartTrackingRefBased/>
  <w15:docId w15:val="{B8F7808E-D12C-4CA0-AE9D-6BE9623BA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5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5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5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5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5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5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5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5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5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5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558"/>
    <w:rPr>
      <w:rFonts w:eastAsiaTheme="majorEastAsia" w:cstheme="majorBidi"/>
      <w:color w:val="272727" w:themeColor="text1" w:themeTint="D8"/>
    </w:rPr>
  </w:style>
  <w:style w:type="paragraph" w:styleId="Title">
    <w:name w:val="Title"/>
    <w:basedOn w:val="Normal"/>
    <w:next w:val="Normal"/>
    <w:link w:val="TitleChar"/>
    <w:uiPriority w:val="10"/>
    <w:qFormat/>
    <w:rsid w:val="00B27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558"/>
    <w:pPr>
      <w:spacing w:before="160"/>
      <w:jc w:val="center"/>
    </w:pPr>
    <w:rPr>
      <w:i/>
      <w:iCs/>
      <w:color w:val="404040" w:themeColor="text1" w:themeTint="BF"/>
    </w:rPr>
  </w:style>
  <w:style w:type="character" w:customStyle="1" w:styleId="QuoteChar">
    <w:name w:val="Quote Char"/>
    <w:basedOn w:val="DefaultParagraphFont"/>
    <w:link w:val="Quote"/>
    <w:uiPriority w:val="29"/>
    <w:rsid w:val="00B27558"/>
    <w:rPr>
      <w:i/>
      <w:iCs/>
      <w:color w:val="404040" w:themeColor="text1" w:themeTint="BF"/>
    </w:rPr>
  </w:style>
  <w:style w:type="paragraph" w:styleId="ListParagraph">
    <w:name w:val="List Paragraph"/>
    <w:basedOn w:val="Normal"/>
    <w:uiPriority w:val="34"/>
    <w:qFormat/>
    <w:rsid w:val="00B27558"/>
    <w:pPr>
      <w:ind w:left="720"/>
      <w:contextualSpacing/>
    </w:pPr>
  </w:style>
  <w:style w:type="character" w:styleId="IntenseEmphasis">
    <w:name w:val="Intense Emphasis"/>
    <w:basedOn w:val="DefaultParagraphFont"/>
    <w:uiPriority w:val="21"/>
    <w:qFormat/>
    <w:rsid w:val="00B27558"/>
    <w:rPr>
      <w:i/>
      <w:iCs/>
      <w:color w:val="2F5496" w:themeColor="accent1" w:themeShade="BF"/>
    </w:rPr>
  </w:style>
  <w:style w:type="paragraph" w:styleId="IntenseQuote">
    <w:name w:val="Intense Quote"/>
    <w:basedOn w:val="Normal"/>
    <w:next w:val="Normal"/>
    <w:link w:val="IntenseQuoteChar"/>
    <w:uiPriority w:val="30"/>
    <w:qFormat/>
    <w:rsid w:val="00B27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558"/>
    <w:rPr>
      <w:i/>
      <w:iCs/>
      <w:color w:val="2F5496" w:themeColor="accent1" w:themeShade="BF"/>
    </w:rPr>
  </w:style>
  <w:style w:type="character" w:styleId="IntenseReference">
    <w:name w:val="Intense Reference"/>
    <w:basedOn w:val="DefaultParagraphFont"/>
    <w:uiPriority w:val="32"/>
    <w:qFormat/>
    <w:rsid w:val="00B275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2021</Words>
  <Characters>11520</Characters>
  <Application>Microsoft Office Word</Application>
  <DocSecurity>0</DocSecurity>
  <Lines>96</Lines>
  <Paragraphs>27</Paragraphs>
  <ScaleCrop>false</ScaleCrop>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2</cp:revision>
  <dcterms:created xsi:type="dcterms:W3CDTF">2026-06-18T11:45:00Z</dcterms:created>
  <dcterms:modified xsi:type="dcterms:W3CDTF">2026-06-18T11:51:00Z</dcterms:modified>
</cp:coreProperties>
</file>