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BF" w:rsidRDefault="003E7CBF">
      <w:pPr>
        <w:rPr>
          <w:rFonts w:ascii="Arial" w:hAnsi="Arial" w:cs="Arial"/>
          <w:color w:val="000000"/>
          <w:sz w:val="28"/>
          <w:szCs w:val="28"/>
        </w:rPr>
      </w:pPr>
      <w:r>
        <w:rPr>
          <w:rFonts w:ascii="Arial" w:hAnsi="Arial" w:cs="Arial"/>
          <w:color w:val="000000"/>
          <w:sz w:val="28"/>
          <w:szCs w:val="28"/>
        </w:rPr>
        <w:t>Create a function and then call another function from within it. What is this process called?</w:t>
      </w:r>
    </w:p>
    <w:p w:rsidR="003E7CBF" w:rsidRDefault="003E7CBF">
      <w:pPr>
        <w:rPr>
          <w:rStyle w:val="Strong"/>
          <w:rFonts w:ascii="Arial" w:hAnsi="Arial" w:cs="Arial"/>
          <w:color w:val="273239"/>
          <w:spacing w:val="2"/>
          <w:sz w:val="24"/>
          <w:szCs w:val="24"/>
          <w:bdr w:val="none" w:sz="0" w:space="0" w:color="auto" w:frame="1"/>
          <w:shd w:val="clear" w:color="auto" w:fill="FFFFFF"/>
        </w:rPr>
      </w:pPr>
      <w:r>
        <w:rPr>
          <w:rFonts w:ascii="Arial" w:hAnsi="Arial" w:cs="Arial"/>
          <w:color w:val="000000"/>
          <w:sz w:val="28"/>
          <w:szCs w:val="28"/>
        </w:rPr>
        <w:tab/>
      </w:r>
      <w:r w:rsidRPr="003E7CBF">
        <w:rPr>
          <w:rFonts w:ascii="Arial" w:hAnsi="Arial" w:cs="Arial"/>
          <w:color w:val="273239"/>
          <w:spacing w:val="2"/>
          <w:sz w:val="24"/>
          <w:szCs w:val="24"/>
          <w:shd w:val="clear" w:color="auto" w:fill="FFFFFF"/>
        </w:rPr>
        <w:t>The Function which calls another Function is called </w:t>
      </w:r>
      <w:r w:rsidRPr="00AB2677">
        <w:rPr>
          <w:rStyle w:val="Strong"/>
          <w:rFonts w:ascii="Arial" w:hAnsi="Arial" w:cs="Arial"/>
          <w:b w:val="0"/>
          <w:bCs w:val="0"/>
          <w:color w:val="273239"/>
          <w:spacing w:val="2"/>
          <w:sz w:val="24"/>
          <w:szCs w:val="24"/>
          <w:bdr w:val="none" w:sz="0" w:space="0" w:color="auto" w:frame="1"/>
          <w:shd w:val="clear" w:color="auto" w:fill="FFFFFF"/>
        </w:rPr>
        <w:t>Calling Function</w:t>
      </w:r>
      <w:r w:rsidRPr="003E7CBF">
        <w:rPr>
          <w:rFonts w:ascii="Arial" w:hAnsi="Arial" w:cs="Arial"/>
          <w:color w:val="273239"/>
          <w:spacing w:val="2"/>
          <w:sz w:val="24"/>
          <w:szCs w:val="24"/>
          <w:shd w:val="clear" w:color="auto" w:fill="FFFFFF"/>
        </w:rPr>
        <w:t> and function which is called by another Function is call </w:t>
      </w:r>
      <w:r w:rsidRPr="00AB2677">
        <w:rPr>
          <w:rStyle w:val="Strong"/>
          <w:rFonts w:ascii="Arial" w:hAnsi="Arial" w:cs="Arial"/>
          <w:b w:val="0"/>
          <w:bCs w:val="0"/>
          <w:color w:val="273239"/>
          <w:spacing w:val="2"/>
          <w:sz w:val="24"/>
          <w:szCs w:val="24"/>
          <w:bdr w:val="none" w:sz="0" w:space="0" w:color="auto" w:frame="1"/>
          <w:shd w:val="clear" w:color="auto" w:fill="FFFFFF"/>
        </w:rPr>
        <w:t>Called Function</w:t>
      </w:r>
      <w:r w:rsidRPr="003E7CBF">
        <w:rPr>
          <w:rStyle w:val="Strong"/>
          <w:rFonts w:ascii="Arial" w:hAnsi="Arial" w:cs="Arial"/>
          <w:color w:val="273239"/>
          <w:spacing w:val="2"/>
          <w:sz w:val="24"/>
          <w:szCs w:val="24"/>
          <w:bdr w:val="none" w:sz="0" w:space="0" w:color="auto" w:frame="1"/>
          <w:shd w:val="clear" w:color="auto" w:fill="FFFFFF"/>
        </w:rPr>
        <w:t>.</w:t>
      </w:r>
    </w:p>
    <w:p w:rsidR="003E7CBF" w:rsidRDefault="003E7CBF">
      <w:pPr>
        <w:rPr>
          <w:rStyle w:val="Strong"/>
          <w:rFonts w:ascii="Arial" w:hAnsi="Arial" w:cs="Arial"/>
          <w:color w:val="273239"/>
          <w:spacing w:val="2"/>
          <w:sz w:val="24"/>
          <w:szCs w:val="24"/>
          <w:bdr w:val="none" w:sz="0" w:space="0" w:color="auto" w:frame="1"/>
          <w:shd w:val="clear" w:color="auto" w:fill="FFFFFF"/>
        </w:rPr>
      </w:pPr>
    </w:p>
    <w:p w:rsidR="003E7CBF" w:rsidRDefault="003E7CBF">
      <w:pPr>
        <w:rPr>
          <w:rStyle w:val="Strong"/>
          <w:rFonts w:ascii="Arial" w:hAnsi="Arial" w:cs="Arial"/>
          <w:color w:val="273239"/>
          <w:spacing w:val="2"/>
          <w:sz w:val="24"/>
          <w:szCs w:val="24"/>
          <w:bdr w:val="none" w:sz="0" w:space="0" w:color="auto" w:frame="1"/>
          <w:shd w:val="clear" w:color="auto" w:fill="FFFFFF"/>
        </w:rPr>
      </w:pPr>
    </w:p>
    <w:p w:rsidR="006015A6" w:rsidRDefault="006015A6">
      <w:pPr>
        <w:rPr>
          <w:rFonts w:ascii="Arial" w:hAnsi="Arial" w:cs="Arial"/>
          <w:color w:val="000000"/>
          <w:sz w:val="28"/>
          <w:szCs w:val="28"/>
        </w:rPr>
      </w:pPr>
    </w:p>
    <w:p w:rsidR="003E7CBF" w:rsidRDefault="003E7CBF">
      <w:pPr>
        <w:rPr>
          <w:rFonts w:ascii="Arial" w:hAnsi="Arial" w:cs="Arial"/>
          <w:color w:val="000000"/>
          <w:sz w:val="28"/>
          <w:szCs w:val="28"/>
        </w:rPr>
      </w:pPr>
      <w:r>
        <w:rPr>
          <w:rFonts w:ascii="Arial" w:hAnsi="Arial" w:cs="Arial"/>
          <w:color w:val="000000"/>
          <w:sz w:val="28"/>
          <w:szCs w:val="28"/>
        </w:rPr>
        <w:t>How to inspect the query's execution plan?</w:t>
      </w:r>
    </w:p>
    <w:p w:rsidR="003E7CBF" w:rsidRDefault="003E7CBF">
      <w:pPr>
        <w:rPr>
          <w:rFonts w:ascii="Arial" w:hAnsi="Arial" w:cs="Arial"/>
          <w:color w:val="202124"/>
          <w:shd w:val="clear" w:color="auto" w:fill="FFFFFF"/>
        </w:rPr>
      </w:pPr>
      <w:r>
        <w:rPr>
          <w:rFonts w:ascii="Arial" w:hAnsi="Arial" w:cs="Arial"/>
          <w:color w:val="000000"/>
          <w:sz w:val="28"/>
          <w:szCs w:val="28"/>
        </w:rPr>
        <w:tab/>
      </w:r>
      <w:r>
        <w:rPr>
          <w:rFonts w:ascii="Arial" w:hAnsi="Arial" w:cs="Arial"/>
          <w:color w:val="202124"/>
          <w:shd w:val="clear" w:color="auto" w:fill="FFFFFF"/>
        </w:rPr>
        <w:t>There are two different execution plans - </w:t>
      </w:r>
      <w:r w:rsidRPr="00AB2677">
        <w:rPr>
          <w:rFonts w:ascii="Arial" w:hAnsi="Arial" w:cs="Arial"/>
          <w:color w:val="202124"/>
          <w:shd w:val="clear" w:color="auto" w:fill="FFFFFF"/>
        </w:rPr>
        <w:t>Estimated and Actual</w:t>
      </w:r>
      <w:r>
        <w:rPr>
          <w:rFonts w:ascii="Arial" w:hAnsi="Arial" w:cs="Arial"/>
          <w:color w:val="202124"/>
          <w:shd w:val="clear" w:color="auto" w:fill="FFFFFF"/>
        </w:rPr>
        <w:t>. Estimated execution plan indicates optimizer view. Actual execution plan indicates what executed the query and how was it done. Execution plans are stored in memory called plan cache, hence can be reused.</w:t>
      </w:r>
    </w:p>
    <w:p w:rsidR="00AB2677" w:rsidRDefault="00AB2677">
      <w:pPr>
        <w:rPr>
          <w:rFonts w:ascii="Arial" w:hAnsi="Arial" w:cs="Arial"/>
          <w:color w:val="202124"/>
          <w:shd w:val="clear" w:color="auto" w:fill="FFFFFF"/>
        </w:rPr>
      </w:pPr>
    </w:p>
    <w:p w:rsidR="00D857DC" w:rsidRDefault="00D857DC" w:rsidP="00AB2677">
      <w:pPr>
        <w:pStyle w:val="NormalWeb"/>
        <w:spacing w:before="0" w:beforeAutospacing="0" w:after="0" w:afterAutospacing="0"/>
        <w:textAlignment w:val="baseline"/>
        <w:rPr>
          <w:rFonts w:ascii="Arial" w:hAnsi="Arial" w:cs="Arial"/>
          <w:color w:val="000000"/>
          <w:sz w:val="28"/>
          <w:szCs w:val="28"/>
        </w:rPr>
      </w:pPr>
    </w:p>
    <w:p w:rsidR="006015A6" w:rsidRDefault="006015A6" w:rsidP="00AB2677">
      <w:pPr>
        <w:pStyle w:val="NormalWeb"/>
        <w:spacing w:before="0" w:beforeAutospacing="0" w:after="0" w:afterAutospacing="0"/>
        <w:textAlignment w:val="baseline"/>
        <w:rPr>
          <w:rFonts w:ascii="Arial" w:hAnsi="Arial" w:cs="Arial"/>
          <w:color w:val="000000"/>
          <w:sz w:val="28"/>
          <w:szCs w:val="28"/>
        </w:rPr>
      </w:pPr>
    </w:p>
    <w:p w:rsidR="00AB2677" w:rsidRDefault="00AB2677" w:rsidP="00AB2677">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What is the purpose of the MAXDOP and recompiling keywords in SQL queries?</w:t>
      </w:r>
    </w:p>
    <w:p w:rsidR="00AB2677" w:rsidRDefault="00AB2677" w:rsidP="00AB2677">
      <w:pPr>
        <w:ind w:left="720"/>
        <w:rPr>
          <w:rFonts w:ascii="Arial" w:hAnsi="Arial" w:cs="Arial"/>
          <w:color w:val="202124"/>
          <w:shd w:val="clear" w:color="auto" w:fill="FFFFFF"/>
        </w:rPr>
      </w:pPr>
      <w:r>
        <w:rPr>
          <w:rFonts w:ascii="Arial" w:hAnsi="Arial" w:cs="Arial"/>
          <w:color w:val="202124"/>
          <w:shd w:val="clear" w:color="auto" w:fill="FFFFFF"/>
        </w:rPr>
        <w:t>The maximum degree of parallelism (MAXDOP) is </w:t>
      </w:r>
      <w:r w:rsidRPr="00AB2677">
        <w:rPr>
          <w:rFonts w:ascii="Arial" w:hAnsi="Arial" w:cs="Arial"/>
          <w:color w:val="202124"/>
          <w:shd w:val="clear" w:color="auto" w:fill="FFFFFF"/>
        </w:rPr>
        <w:t>a server configuration option for</w:t>
      </w:r>
      <w:r>
        <w:rPr>
          <w:rFonts w:ascii="Arial" w:hAnsi="Arial" w:cs="Arial"/>
          <w:b/>
          <w:bCs/>
          <w:color w:val="202124"/>
          <w:shd w:val="clear" w:color="auto" w:fill="FFFFFF"/>
        </w:rPr>
        <w:t xml:space="preserve"> </w:t>
      </w:r>
      <w:r w:rsidRPr="00AB2677">
        <w:rPr>
          <w:rFonts w:ascii="Arial" w:hAnsi="Arial" w:cs="Arial"/>
          <w:color w:val="202124"/>
          <w:shd w:val="clear" w:color="auto" w:fill="FFFFFF"/>
        </w:rPr>
        <w:t>running SQL Server on multiple CPUs</w:t>
      </w:r>
      <w:r>
        <w:rPr>
          <w:rFonts w:ascii="Arial" w:hAnsi="Arial" w:cs="Arial"/>
          <w:color w:val="202124"/>
          <w:shd w:val="clear" w:color="auto" w:fill="FFFFFF"/>
        </w:rPr>
        <w:t>. It controls the number of processors used to run a single statement in parallel plan execution. The default value is 0, which enables SQL Server to use all available processors.</w:t>
      </w:r>
      <w:r>
        <w:rPr>
          <w:rFonts w:ascii="Arial" w:hAnsi="Arial" w:cs="Arial"/>
          <w:color w:val="202124"/>
          <w:shd w:val="clear" w:color="auto" w:fill="FFFFFF"/>
        </w:rPr>
        <w:t xml:space="preserve"> </w:t>
      </w:r>
    </w:p>
    <w:p w:rsidR="00AB2677" w:rsidRDefault="00AB2677" w:rsidP="00AB2677">
      <w:pPr>
        <w:ind w:left="720"/>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A recompilation is the same process as a compilation, just executed again. If the database structure or data change significantly, a recompilation is required to create a new query execution plan that will be optimal for the new database state and ensure better procedure performance.</w:t>
      </w:r>
    </w:p>
    <w:p w:rsidR="00AB2677" w:rsidRDefault="00AB2677" w:rsidP="00AB2677">
      <w:pPr>
        <w:ind w:left="720"/>
        <w:rPr>
          <w:rFonts w:ascii="Segoe UI" w:hAnsi="Segoe UI" w:cs="Segoe UI"/>
          <w:color w:val="252525"/>
          <w:sz w:val="21"/>
          <w:szCs w:val="21"/>
          <w:shd w:val="clear" w:color="auto" w:fill="FFFFFF"/>
        </w:rPr>
      </w:pPr>
    </w:p>
    <w:p w:rsidR="00D857DC" w:rsidRDefault="00D857DC" w:rsidP="00D857DC">
      <w:pPr>
        <w:rPr>
          <w:rFonts w:ascii="Arial" w:hAnsi="Arial" w:cs="Arial"/>
          <w:color w:val="000000"/>
          <w:sz w:val="28"/>
          <w:szCs w:val="28"/>
        </w:rPr>
      </w:pPr>
    </w:p>
    <w:p w:rsidR="00D857DC" w:rsidRDefault="00D857DC" w:rsidP="00D857DC">
      <w:pPr>
        <w:rPr>
          <w:rFonts w:ascii="Arial" w:hAnsi="Arial" w:cs="Arial"/>
          <w:color w:val="000000"/>
          <w:sz w:val="28"/>
          <w:szCs w:val="28"/>
        </w:rPr>
      </w:pPr>
    </w:p>
    <w:p w:rsidR="006015A6" w:rsidRDefault="006015A6" w:rsidP="00D857DC">
      <w:pPr>
        <w:rPr>
          <w:rFonts w:ascii="Arial" w:hAnsi="Arial" w:cs="Arial"/>
          <w:color w:val="000000"/>
          <w:sz w:val="28"/>
          <w:szCs w:val="28"/>
        </w:rPr>
      </w:pPr>
    </w:p>
    <w:p w:rsidR="006015A6" w:rsidRDefault="006015A6" w:rsidP="00D857DC">
      <w:pPr>
        <w:rPr>
          <w:rFonts w:ascii="Arial" w:hAnsi="Arial" w:cs="Arial"/>
          <w:color w:val="000000"/>
          <w:sz w:val="28"/>
          <w:szCs w:val="28"/>
        </w:rPr>
      </w:pPr>
    </w:p>
    <w:p w:rsidR="006015A6" w:rsidRDefault="006015A6" w:rsidP="00D857DC">
      <w:pPr>
        <w:rPr>
          <w:rFonts w:ascii="Arial" w:hAnsi="Arial" w:cs="Arial"/>
          <w:color w:val="000000"/>
          <w:sz w:val="28"/>
          <w:szCs w:val="28"/>
        </w:rPr>
      </w:pPr>
    </w:p>
    <w:p w:rsidR="006015A6" w:rsidRDefault="006015A6" w:rsidP="00D857DC">
      <w:pPr>
        <w:rPr>
          <w:rFonts w:ascii="Arial" w:hAnsi="Arial" w:cs="Arial"/>
          <w:color w:val="000000"/>
          <w:sz w:val="28"/>
          <w:szCs w:val="28"/>
        </w:rPr>
      </w:pPr>
    </w:p>
    <w:p w:rsidR="00AB2677" w:rsidRDefault="00D857DC" w:rsidP="00D857DC">
      <w:pPr>
        <w:rPr>
          <w:rFonts w:ascii="Arial" w:hAnsi="Arial" w:cs="Arial"/>
          <w:color w:val="000000"/>
          <w:sz w:val="24"/>
          <w:szCs w:val="24"/>
        </w:rPr>
      </w:pPr>
      <w:r>
        <w:rPr>
          <w:rFonts w:ascii="Arial" w:hAnsi="Arial" w:cs="Arial"/>
          <w:color w:val="000000"/>
          <w:sz w:val="28"/>
          <w:szCs w:val="28"/>
        </w:rPr>
        <w:lastRenderedPageBreak/>
        <w:t>How to build DDL statements from an existing database table, write steps for it</w:t>
      </w:r>
    </w:p>
    <w:p w:rsidR="00D857DC" w:rsidRDefault="00D857DC" w:rsidP="00AB2677">
      <w:pPr>
        <w:ind w:left="720"/>
        <w:rPr>
          <w:rFonts w:ascii="Arial" w:hAnsi="Arial" w:cs="Arial"/>
          <w:color w:val="000000"/>
          <w:shd w:val="clear" w:color="auto" w:fill="FFFFFF"/>
        </w:rPr>
      </w:pPr>
      <w:r>
        <w:rPr>
          <w:rFonts w:ascii="Arial" w:hAnsi="Arial" w:cs="Arial"/>
          <w:color w:val="000000"/>
          <w:shd w:val="clear" w:color="auto" w:fill="FFFFFF"/>
        </w:rPr>
        <w:t>The CREATE TABLE is a DDL statement which is used to create tables in the database.</w:t>
      </w:r>
      <w:r>
        <w:rPr>
          <w:rFonts w:ascii="Arial" w:hAnsi="Arial" w:cs="Arial"/>
          <w:color w:val="000000"/>
          <w:shd w:val="clear" w:color="auto" w:fill="FFFFFF"/>
        </w:rPr>
        <w:t xml:space="preserve"> </w:t>
      </w:r>
      <w:r>
        <w:rPr>
          <w:rFonts w:ascii="Arial" w:hAnsi="Arial" w:cs="Arial"/>
          <w:color w:val="000000"/>
          <w:shd w:val="clear" w:color="auto" w:fill="FFFFFF"/>
        </w:rPr>
        <w:t>The table gets created as soon as the CREATE TABLE script is executed and is ready to hold the data onwards</w:t>
      </w:r>
      <w:r>
        <w:rPr>
          <w:rFonts w:ascii="Arial" w:hAnsi="Arial" w:cs="Arial"/>
          <w:color w:val="000000"/>
          <w:shd w:val="clear" w:color="auto" w:fill="FFFFFF"/>
        </w:rPr>
        <w:t>.</w:t>
      </w:r>
    </w:p>
    <w:p w:rsidR="00D857DC" w:rsidRDefault="00D857DC" w:rsidP="00AB2677">
      <w:pPr>
        <w:ind w:left="720"/>
        <w:rPr>
          <w:rFonts w:ascii="Arial" w:hAnsi="Arial" w:cs="Arial"/>
          <w:color w:val="000000"/>
          <w:shd w:val="clear" w:color="auto" w:fill="FFFFFF"/>
        </w:rPr>
      </w:pPr>
      <w:r>
        <w:rPr>
          <w:rFonts w:ascii="Arial" w:hAnsi="Arial" w:cs="Arial"/>
          <w:color w:val="000000"/>
          <w:shd w:val="clear" w:color="auto" w:fill="FFFFFF"/>
        </w:rPr>
        <w:t xml:space="preserve">The user must have the CREATE TABLE system privilege to create the table in its own </w:t>
      </w:r>
      <w:proofErr w:type="spellStart"/>
      <w:r>
        <w:rPr>
          <w:rFonts w:ascii="Arial" w:hAnsi="Arial" w:cs="Arial"/>
          <w:color w:val="000000"/>
          <w:shd w:val="clear" w:color="auto" w:fill="FFFFFF"/>
        </w:rPr>
        <w:t>schema.But</w:t>
      </w:r>
      <w:proofErr w:type="spellEnd"/>
      <w:r>
        <w:rPr>
          <w:rFonts w:ascii="Arial" w:hAnsi="Arial" w:cs="Arial"/>
          <w:color w:val="000000"/>
          <w:shd w:val="clear" w:color="auto" w:fill="FFFFFF"/>
        </w:rPr>
        <w:t xml:space="preserve"> to create a table in any user's schema, user must have CREATE ANY TABLE schema.</w:t>
      </w:r>
    </w:p>
    <w:p w:rsidR="00D857DC" w:rsidRDefault="00D857DC" w:rsidP="00AB2677">
      <w:pPr>
        <w:ind w:left="720"/>
        <w:rPr>
          <w:rFonts w:ascii="Arial" w:hAnsi="Arial" w:cs="Arial"/>
          <w:color w:val="000000"/>
          <w:shd w:val="clear" w:color="auto" w:fill="FFFFFF"/>
        </w:rPr>
      </w:pPr>
      <w:r>
        <w:rPr>
          <w:rFonts w:ascii="Arial" w:hAnsi="Arial" w:cs="Arial"/>
          <w:color w:val="000000"/>
          <w:shd w:val="clear" w:color="auto" w:fill="FFFFFF"/>
        </w:rPr>
        <w:t>For example, the CREATE TABLE statement below creates a table EMP_TEST. Note the column specifications, data type and precision.</w:t>
      </w:r>
    </w:p>
    <w:p w:rsidR="00D857DC" w:rsidRPr="00D857DC" w:rsidRDefault="00D857DC" w:rsidP="00D857DC">
      <w:pPr>
        <w:ind w:left="720"/>
        <w:rPr>
          <w:rFonts w:ascii="Arial" w:hAnsi="Arial" w:cs="Arial"/>
          <w:color w:val="000000"/>
          <w:sz w:val="24"/>
          <w:szCs w:val="24"/>
        </w:rPr>
      </w:pPr>
      <w:r w:rsidRPr="00D857DC">
        <w:rPr>
          <w:rFonts w:ascii="Arial" w:hAnsi="Arial" w:cs="Arial"/>
          <w:color w:val="000000"/>
          <w:sz w:val="24"/>
          <w:szCs w:val="24"/>
        </w:rPr>
        <w:t>CREATE TABLE SCOTT.EMP_TEST</w:t>
      </w:r>
    </w:p>
    <w:p w:rsidR="00D857DC" w:rsidRPr="00D857DC" w:rsidRDefault="00D857DC" w:rsidP="00D857DC">
      <w:pPr>
        <w:ind w:left="720"/>
        <w:rPr>
          <w:rFonts w:ascii="Arial" w:hAnsi="Arial" w:cs="Arial"/>
          <w:color w:val="000000"/>
          <w:sz w:val="24"/>
          <w:szCs w:val="24"/>
        </w:rPr>
      </w:pPr>
      <w:r w:rsidRPr="00D857DC">
        <w:rPr>
          <w:rFonts w:ascii="Arial" w:hAnsi="Arial" w:cs="Arial"/>
          <w:color w:val="000000"/>
          <w:sz w:val="24"/>
          <w:szCs w:val="24"/>
        </w:rPr>
        <w:t>(EMPID NUMBER,</w:t>
      </w:r>
    </w:p>
    <w:p w:rsidR="00D857DC" w:rsidRPr="00D857DC" w:rsidRDefault="00D857DC" w:rsidP="00D857DC">
      <w:pPr>
        <w:ind w:left="720"/>
        <w:rPr>
          <w:rFonts w:ascii="Arial" w:hAnsi="Arial" w:cs="Arial"/>
          <w:color w:val="000000"/>
          <w:sz w:val="24"/>
          <w:szCs w:val="24"/>
        </w:rPr>
      </w:pPr>
      <w:r w:rsidRPr="00D857DC">
        <w:rPr>
          <w:rFonts w:ascii="Arial" w:hAnsi="Arial" w:cs="Arial"/>
          <w:color w:val="000000"/>
          <w:sz w:val="24"/>
          <w:szCs w:val="24"/>
        </w:rPr>
        <w:t xml:space="preserve">ENAME </w:t>
      </w:r>
      <w:proofErr w:type="gramStart"/>
      <w:r w:rsidRPr="00D857DC">
        <w:rPr>
          <w:rFonts w:ascii="Arial" w:hAnsi="Arial" w:cs="Arial"/>
          <w:color w:val="000000"/>
          <w:sz w:val="24"/>
          <w:szCs w:val="24"/>
        </w:rPr>
        <w:t>VARCHAR2(</w:t>
      </w:r>
      <w:proofErr w:type="gramEnd"/>
      <w:r w:rsidRPr="00D857DC">
        <w:rPr>
          <w:rFonts w:ascii="Arial" w:hAnsi="Arial" w:cs="Arial"/>
          <w:color w:val="000000"/>
          <w:sz w:val="24"/>
          <w:szCs w:val="24"/>
        </w:rPr>
        <w:t>100),</w:t>
      </w:r>
    </w:p>
    <w:p w:rsidR="00D857DC" w:rsidRPr="00D857DC" w:rsidRDefault="00D857DC" w:rsidP="00D857DC">
      <w:pPr>
        <w:ind w:left="720"/>
        <w:rPr>
          <w:rFonts w:ascii="Arial" w:hAnsi="Arial" w:cs="Arial"/>
          <w:color w:val="000000"/>
          <w:sz w:val="24"/>
          <w:szCs w:val="24"/>
        </w:rPr>
      </w:pPr>
      <w:r w:rsidRPr="00D857DC">
        <w:rPr>
          <w:rFonts w:ascii="Arial" w:hAnsi="Arial" w:cs="Arial"/>
          <w:color w:val="000000"/>
          <w:sz w:val="24"/>
          <w:szCs w:val="24"/>
        </w:rPr>
        <w:t>DEPARTMENT_ID NUMBER,</w:t>
      </w:r>
    </w:p>
    <w:p w:rsidR="00D857DC" w:rsidRPr="00D857DC" w:rsidRDefault="00D857DC" w:rsidP="00D857DC">
      <w:pPr>
        <w:ind w:left="720"/>
        <w:rPr>
          <w:rFonts w:ascii="Arial" w:hAnsi="Arial" w:cs="Arial"/>
          <w:color w:val="000000"/>
          <w:sz w:val="24"/>
          <w:szCs w:val="24"/>
        </w:rPr>
      </w:pPr>
      <w:r w:rsidRPr="00D857DC">
        <w:rPr>
          <w:rFonts w:ascii="Arial" w:hAnsi="Arial" w:cs="Arial"/>
          <w:color w:val="000000"/>
          <w:sz w:val="24"/>
          <w:szCs w:val="24"/>
        </w:rPr>
        <w:t>SALARY NUMBER,</w:t>
      </w:r>
    </w:p>
    <w:p w:rsidR="00D857DC" w:rsidRPr="00D857DC" w:rsidRDefault="00D857DC" w:rsidP="00D857DC">
      <w:pPr>
        <w:ind w:left="720"/>
        <w:rPr>
          <w:rFonts w:ascii="Arial" w:hAnsi="Arial" w:cs="Arial"/>
          <w:color w:val="000000"/>
          <w:sz w:val="24"/>
          <w:szCs w:val="24"/>
        </w:rPr>
      </w:pPr>
      <w:r w:rsidRPr="00D857DC">
        <w:rPr>
          <w:rFonts w:ascii="Arial" w:hAnsi="Arial" w:cs="Arial"/>
          <w:color w:val="000000"/>
          <w:sz w:val="24"/>
          <w:szCs w:val="24"/>
        </w:rPr>
        <w:t xml:space="preserve">JOB_ID </w:t>
      </w:r>
      <w:proofErr w:type="gramStart"/>
      <w:r w:rsidRPr="00D857DC">
        <w:rPr>
          <w:rFonts w:ascii="Arial" w:hAnsi="Arial" w:cs="Arial"/>
          <w:color w:val="000000"/>
          <w:sz w:val="24"/>
          <w:szCs w:val="24"/>
        </w:rPr>
        <w:t>VARCHAR2(</w:t>
      </w:r>
      <w:proofErr w:type="gramEnd"/>
      <w:r w:rsidRPr="00D857DC">
        <w:rPr>
          <w:rFonts w:ascii="Arial" w:hAnsi="Arial" w:cs="Arial"/>
          <w:color w:val="000000"/>
          <w:sz w:val="24"/>
          <w:szCs w:val="24"/>
        </w:rPr>
        <w:t>3),</w:t>
      </w:r>
    </w:p>
    <w:p w:rsidR="00D857DC" w:rsidRPr="00D857DC" w:rsidRDefault="00D857DC" w:rsidP="00D857DC">
      <w:pPr>
        <w:ind w:left="720"/>
        <w:rPr>
          <w:rFonts w:ascii="Arial" w:hAnsi="Arial" w:cs="Arial"/>
          <w:color w:val="000000"/>
          <w:sz w:val="24"/>
          <w:szCs w:val="24"/>
        </w:rPr>
      </w:pPr>
      <w:r w:rsidRPr="00D857DC">
        <w:rPr>
          <w:rFonts w:ascii="Arial" w:hAnsi="Arial" w:cs="Arial"/>
          <w:color w:val="000000"/>
          <w:sz w:val="24"/>
          <w:szCs w:val="24"/>
        </w:rPr>
        <w:t>HIREDATE DATE,</w:t>
      </w:r>
    </w:p>
    <w:p w:rsidR="00D857DC" w:rsidRDefault="00D857DC" w:rsidP="00D857DC">
      <w:pPr>
        <w:ind w:left="720"/>
        <w:rPr>
          <w:rFonts w:ascii="Arial" w:hAnsi="Arial" w:cs="Arial"/>
          <w:color w:val="000000"/>
          <w:sz w:val="24"/>
          <w:szCs w:val="24"/>
        </w:rPr>
      </w:pPr>
      <w:r w:rsidRPr="00D857DC">
        <w:rPr>
          <w:rFonts w:ascii="Arial" w:hAnsi="Arial" w:cs="Arial"/>
          <w:color w:val="000000"/>
          <w:sz w:val="24"/>
          <w:szCs w:val="24"/>
        </w:rPr>
        <w:t>COMM NUMBER);</w:t>
      </w:r>
    </w:p>
    <w:p w:rsidR="006015A6" w:rsidRDefault="006015A6" w:rsidP="00D857DC">
      <w:pPr>
        <w:ind w:left="720"/>
        <w:rPr>
          <w:rFonts w:ascii="Arial" w:hAnsi="Arial" w:cs="Arial"/>
          <w:color w:val="000000"/>
          <w:sz w:val="24"/>
          <w:szCs w:val="24"/>
        </w:rPr>
      </w:pPr>
    </w:p>
    <w:p w:rsidR="006015A6" w:rsidRDefault="006015A6" w:rsidP="00D857DC">
      <w:pPr>
        <w:ind w:left="720"/>
        <w:rPr>
          <w:rFonts w:ascii="Arial" w:hAnsi="Arial" w:cs="Arial"/>
          <w:color w:val="000000"/>
          <w:sz w:val="24"/>
          <w:szCs w:val="24"/>
        </w:rPr>
      </w:pPr>
    </w:p>
    <w:p w:rsidR="006015A6" w:rsidRDefault="006015A6" w:rsidP="00D857DC">
      <w:pPr>
        <w:ind w:left="720"/>
        <w:rPr>
          <w:rFonts w:ascii="Arial" w:hAnsi="Arial" w:cs="Arial"/>
          <w:color w:val="000000"/>
          <w:sz w:val="24"/>
          <w:szCs w:val="24"/>
        </w:rPr>
      </w:pPr>
    </w:p>
    <w:p w:rsidR="00D857DC" w:rsidRDefault="006015A6" w:rsidP="006015A6">
      <w:pPr>
        <w:ind w:left="720"/>
        <w:rPr>
          <w:rFonts w:ascii="Arial" w:hAnsi="Arial" w:cs="Arial"/>
          <w:color w:val="000000"/>
          <w:sz w:val="24"/>
          <w:szCs w:val="24"/>
        </w:rPr>
      </w:pPr>
      <w:r>
        <w:rPr>
          <w:rFonts w:ascii="Arial" w:hAnsi="Arial" w:cs="Arial"/>
          <w:color w:val="000000"/>
          <w:sz w:val="28"/>
          <w:szCs w:val="28"/>
        </w:rPr>
        <w:t>How to update data in a table using an inner join, write an example</w:t>
      </w:r>
      <w:r>
        <w:rPr>
          <w:rFonts w:ascii="Arial" w:hAnsi="Arial" w:cs="Arial"/>
          <w:color w:val="000000"/>
          <w:sz w:val="28"/>
          <w:szCs w:val="28"/>
        </w:rPr>
        <w:t>?</w:t>
      </w:r>
    </w:p>
    <w:p w:rsidR="00D857DC" w:rsidRDefault="00D857DC" w:rsidP="006015A6">
      <w:pPr>
        <w:ind w:left="720"/>
        <w:rPr>
          <w:rFonts w:ascii="Segoe UI" w:hAnsi="Segoe UI" w:cs="Segoe UI"/>
          <w:color w:val="000000"/>
          <w:shd w:val="clear" w:color="auto" w:fill="FFFFFF"/>
        </w:rPr>
      </w:pPr>
      <w:r>
        <w:rPr>
          <w:rFonts w:ascii="Segoe UI" w:hAnsi="Segoe UI" w:cs="Segoe UI"/>
          <w:color w:val="000000"/>
          <w:shd w:val="clear" w:color="auto" w:fill="FFFFFF"/>
        </w:rPr>
        <w:t>To query data from related tables, you often use the </w:t>
      </w:r>
      <w:r>
        <w:rPr>
          <w:rFonts w:ascii="Segoe UI" w:hAnsi="Segoe UI" w:cs="Segoe UI"/>
          <w:shd w:val="clear" w:color="auto" w:fill="FFFFFF"/>
        </w:rPr>
        <w:t>join</w:t>
      </w:r>
      <w:r>
        <w:rPr>
          <w:rFonts w:ascii="Segoe UI" w:hAnsi="Segoe UI" w:cs="Segoe UI"/>
          <w:color w:val="000000"/>
          <w:shd w:val="clear" w:color="auto" w:fill="FFFFFF"/>
        </w:rPr>
        <w:t> clauses, either </w:t>
      </w:r>
      <w:r w:rsidRPr="00D857DC">
        <w:rPr>
          <w:rFonts w:ascii="Segoe UI" w:hAnsi="Segoe UI" w:cs="Segoe UI"/>
          <w:shd w:val="clear" w:color="auto" w:fill="FFFFFF"/>
        </w:rPr>
        <w:t>inner join</w:t>
      </w:r>
      <w:r>
        <w:rPr>
          <w:rFonts w:ascii="Segoe UI" w:hAnsi="Segoe UI" w:cs="Segoe UI"/>
          <w:color w:val="000000"/>
          <w:shd w:val="clear" w:color="auto" w:fill="FFFFFF"/>
        </w:rPr>
        <w:t> or </w:t>
      </w:r>
      <w:r w:rsidRPr="00D857DC">
        <w:rPr>
          <w:rFonts w:ascii="Segoe UI" w:hAnsi="Segoe UI" w:cs="Segoe UI"/>
          <w:shd w:val="clear" w:color="auto" w:fill="FFFFFF"/>
        </w:rPr>
        <w:t xml:space="preserve">left </w:t>
      </w:r>
      <w:proofErr w:type="gramStart"/>
      <w:r w:rsidRPr="00D857DC">
        <w:rPr>
          <w:rFonts w:ascii="Segoe UI" w:hAnsi="Segoe UI" w:cs="Segoe UI"/>
          <w:shd w:val="clear" w:color="auto" w:fill="FFFFFF"/>
        </w:rPr>
        <w:t>join</w:t>
      </w:r>
      <w:r w:rsidR="006015A6">
        <w:rPr>
          <w:rFonts w:ascii="Segoe UI" w:hAnsi="Segoe UI" w:cs="Segoe UI"/>
          <w:shd w:val="clear" w:color="auto" w:fill="FFFFFF"/>
        </w:rPr>
        <w:t xml:space="preserve"> </w:t>
      </w:r>
      <w:r>
        <w:rPr>
          <w:rFonts w:ascii="Segoe UI" w:hAnsi="Segoe UI" w:cs="Segoe UI"/>
          <w:color w:val="000000"/>
          <w:shd w:val="clear" w:color="auto" w:fill="FFFFFF"/>
        </w:rPr>
        <w:t xml:space="preserve"> </w:t>
      </w:r>
      <w:r>
        <w:rPr>
          <w:rFonts w:ascii="Segoe UI" w:hAnsi="Segoe UI" w:cs="Segoe UI"/>
          <w:color w:val="000000"/>
          <w:shd w:val="clear" w:color="auto" w:fill="FFFFFF"/>
        </w:rPr>
        <w:t>.</w:t>
      </w:r>
      <w:proofErr w:type="gramEnd"/>
      <w:r>
        <w:rPr>
          <w:rFonts w:ascii="Segoe UI" w:hAnsi="Segoe UI" w:cs="Segoe UI"/>
          <w:color w:val="000000"/>
          <w:shd w:val="clear" w:color="auto" w:fill="FFFFFF"/>
        </w:rPr>
        <w:t xml:space="preserve"> In SQL Server, you can use these join clauses in the </w:t>
      </w:r>
      <w:r w:rsidRPr="00D857DC">
        <w:rPr>
          <w:rStyle w:val="HTMLCode"/>
          <w:rFonts w:ascii="var(--font-family-code)" w:eastAsiaTheme="minorHAnsi" w:hAnsi="var(--font-family-code)"/>
        </w:rPr>
        <w:t>UPDATE</w:t>
      </w:r>
      <w:r>
        <w:rPr>
          <w:rFonts w:ascii="Segoe UI" w:hAnsi="Segoe UI" w:cs="Segoe UI"/>
          <w:color w:val="000000"/>
          <w:shd w:val="clear" w:color="auto" w:fill="FFFFFF"/>
        </w:rPr>
        <w:t> statement to perform a cross-table update.</w:t>
      </w:r>
    </w:p>
    <w:p w:rsidR="006015A6" w:rsidRDefault="006015A6" w:rsidP="006015A6">
      <w:pPr>
        <w:ind w:left="720"/>
        <w:rPr>
          <w:rFonts w:ascii="Segoe UI" w:hAnsi="Segoe UI" w:cs="Segoe UI"/>
          <w:color w:val="000000"/>
          <w:shd w:val="clear" w:color="auto" w:fill="FFFFFF"/>
        </w:rPr>
      </w:pPr>
      <w:r>
        <w:rPr>
          <w:rFonts w:ascii="Helvetica" w:hAnsi="Helvetica"/>
          <w:color w:val="222222"/>
          <w:shd w:val="clear" w:color="auto" w:fill="FFFFFF"/>
        </w:rPr>
        <w:t>Using this method, we will update the values in the "City" and "</w:t>
      </w:r>
      <w:proofErr w:type="spellStart"/>
      <w:r>
        <w:rPr>
          <w:rFonts w:ascii="Helvetica" w:hAnsi="Helvetica"/>
          <w:color w:val="222222"/>
          <w:shd w:val="clear" w:color="auto" w:fill="FFFFFF"/>
        </w:rPr>
        <w:t>PostalCode</w:t>
      </w:r>
      <w:proofErr w:type="spellEnd"/>
      <w:r>
        <w:rPr>
          <w:rFonts w:ascii="Helvetica" w:hAnsi="Helvetica"/>
          <w:color w:val="222222"/>
          <w:shd w:val="clear" w:color="auto" w:fill="FFFFFF"/>
        </w:rPr>
        <w:t>" columns of the customers table with the data held in the "City" and "</w:t>
      </w:r>
      <w:proofErr w:type="spellStart"/>
      <w:r>
        <w:rPr>
          <w:rFonts w:ascii="Helvetica" w:hAnsi="Helvetica"/>
          <w:color w:val="222222"/>
          <w:shd w:val="clear" w:color="auto" w:fill="FFFFFF"/>
        </w:rPr>
        <w:t>PostalCode</w:t>
      </w:r>
      <w:proofErr w:type="spellEnd"/>
      <w:r>
        <w:rPr>
          <w:rFonts w:ascii="Helvetica" w:hAnsi="Helvetica"/>
          <w:color w:val="222222"/>
          <w:shd w:val="clear" w:color="auto" w:fill="FFFFFF"/>
        </w:rPr>
        <w:t>" columns of the "</w:t>
      </w:r>
      <w:proofErr w:type="spellStart"/>
      <w:r>
        <w:rPr>
          <w:rFonts w:ascii="Helvetica" w:hAnsi="Helvetica"/>
          <w:color w:val="222222"/>
          <w:shd w:val="clear" w:color="auto" w:fill="FFFFFF"/>
        </w:rPr>
        <w:t>Test.PersonAddress</w:t>
      </w:r>
      <w:proofErr w:type="spellEnd"/>
      <w:r>
        <w:rPr>
          <w:rFonts w:ascii="Helvetica" w:hAnsi="Helvetica"/>
          <w:color w:val="222222"/>
          <w:shd w:val="clear" w:color="auto" w:fill="FFFFFF"/>
        </w:rPr>
        <w:t>" table. We will use the "</w:t>
      </w:r>
      <w:proofErr w:type="spellStart"/>
      <w:r>
        <w:rPr>
          <w:rFonts w:ascii="Helvetica" w:hAnsi="Helvetica"/>
          <w:color w:val="222222"/>
          <w:shd w:val="clear" w:color="auto" w:fill="FFFFFF"/>
        </w:rPr>
        <w:t>BusinessEntityID</w:t>
      </w:r>
      <w:proofErr w:type="spellEnd"/>
      <w:r>
        <w:rPr>
          <w:rFonts w:ascii="Helvetica" w:hAnsi="Helvetica"/>
          <w:color w:val="222222"/>
          <w:shd w:val="clear" w:color="auto" w:fill="FFFFFF"/>
        </w:rPr>
        <w:t>" and "</w:t>
      </w:r>
      <w:proofErr w:type="spellStart"/>
      <w:r>
        <w:rPr>
          <w:rFonts w:ascii="Helvetica" w:hAnsi="Helvetica"/>
          <w:color w:val="222222"/>
          <w:shd w:val="clear" w:color="auto" w:fill="FFFFFF"/>
        </w:rPr>
        <w:t>AddressID</w:t>
      </w:r>
      <w:proofErr w:type="spellEnd"/>
      <w:r>
        <w:rPr>
          <w:rFonts w:ascii="Helvetica" w:hAnsi="Helvetica"/>
          <w:color w:val="222222"/>
          <w:shd w:val="clear" w:color="auto" w:fill="FFFFFF"/>
        </w:rPr>
        <w:t>" columns as reference link between the two tables to keep our data organized.</w:t>
      </w:r>
    </w:p>
    <w:p w:rsidR="006015A6" w:rsidRPr="006015A6" w:rsidRDefault="006015A6" w:rsidP="006015A6">
      <w:pPr>
        <w:ind w:left="720"/>
        <w:rPr>
          <w:rFonts w:ascii="Segoe UI" w:hAnsi="Segoe UI" w:cs="Segoe UI"/>
          <w:color w:val="000000"/>
          <w:shd w:val="clear" w:color="auto" w:fill="FFFFFF"/>
        </w:rPr>
      </w:pPr>
      <w:r w:rsidRPr="006015A6">
        <w:rPr>
          <w:rFonts w:ascii="Segoe UI" w:hAnsi="Segoe UI" w:cs="Segoe UI"/>
          <w:color w:val="000000"/>
          <w:shd w:val="clear" w:color="auto" w:fill="FFFFFF"/>
        </w:rPr>
        <w:t>USE AdventureWorks2014;</w:t>
      </w:r>
    </w:p>
    <w:p w:rsidR="006015A6" w:rsidRPr="006015A6" w:rsidRDefault="006015A6" w:rsidP="006015A6">
      <w:pPr>
        <w:ind w:left="720"/>
        <w:rPr>
          <w:rFonts w:ascii="Segoe UI" w:hAnsi="Segoe UI" w:cs="Segoe UI"/>
          <w:color w:val="000000"/>
          <w:shd w:val="clear" w:color="auto" w:fill="FFFFFF"/>
        </w:rPr>
      </w:pPr>
      <w:r w:rsidRPr="006015A6">
        <w:rPr>
          <w:rFonts w:ascii="Segoe UI" w:hAnsi="Segoe UI" w:cs="Segoe UI"/>
          <w:color w:val="000000"/>
          <w:shd w:val="clear" w:color="auto" w:fill="FFFFFF"/>
        </w:rPr>
        <w:t>GO</w:t>
      </w:r>
    </w:p>
    <w:p w:rsidR="006015A6" w:rsidRPr="006015A6" w:rsidRDefault="006015A6" w:rsidP="006015A6">
      <w:pPr>
        <w:ind w:left="720"/>
        <w:rPr>
          <w:rFonts w:ascii="Segoe UI" w:hAnsi="Segoe UI" w:cs="Segoe UI"/>
          <w:color w:val="000000"/>
          <w:shd w:val="clear" w:color="auto" w:fill="FFFFFF"/>
        </w:rPr>
      </w:pPr>
      <w:r w:rsidRPr="006015A6">
        <w:rPr>
          <w:rFonts w:ascii="Segoe UI" w:hAnsi="Segoe UI" w:cs="Segoe UI"/>
          <w:color w:val="000000"/>
          <w:shd w:val="clear" w:color="auto" w:fill="FFFFFF"/>
        </w:rPr>
        <w:t xml:space="preserve"> UPDATE </w:t>
      </w:r>
      <w:proofErr w:type="spellStart"/>
      <w:r w:rsidRPr="006015A6">
        <w:rPr>
          <w:rFonts w:ascii="Segoe UI" w:hAnsi="Segoe UI" w:cs="Segoe UI"/>
          <w:color w:val="000000"/>
          <w:shd w:val="clear" w:color="auto" w:fill="FFFFFF"/>
        </w:rPr>
        <w:t>Test.Person</w:t>
      </w:r>
      <w:proofErr w:type="spellEnd"/>
    </w:p>
    <w:p w:rsidR="006015A6" w:rsidRPr="006015A6" w:rsidRDefault="006015A6" w:rsidP="006015A6">
      <w:pPr>
        <w:ind w:left="720"/>
        <w:rPr>
          <w:rFonts w:ascii="Segoe UI" w:hAnsi="Segoe UI" w:cs="Segoe UI"/>
          <w:color w:val="000000"/>
          <w:shd w:val="clear" w:color="auto" w:fill="FFFFFF"/>
        </w:rPr>
      </w:pPr>
      <w:r w:rsidRPr="006015A6">
        <w:rPr>
          <w:rFonts w:ascii="Segoe UI" w:hAnsi="Segoe UI" w:cs="Segoe UI"/>
          <w:color w:val="000000"/>
          <w:shd w:val="clear" w:color="auto" w:fill="FFFFFF"/>
        </w:rPr>
        <w:lastRenderedPageBreak/>
        <w:t xml:space="preserve">SET </w:t>
      </w:r>
      <w:proofErr w:type="spellStart"/>
      <w:r w:rsidRPr="006015A6">
        <w:rPr>
          <w:rFonts w:ascii="Segoe UI" w:hAnsi="Segoe UI" w:cs="Segoe UI"/>
          <w:color w:val="000000"/>
          <w:shd w:val="clear" w:color="auto" w:fill="FFFFFF"/>
        </w:rPr>
        <w:t>Test.Person.city</w:t>
      </w:r>
      <w:proofErr w:type="spellEnd"/>
      <w:r w:rsidRPr="006015A6">
        <w:rPr>
          <w:rFonts w:ascii="Segoe UI" w:hAnsi="Segoe UI" w:cs="Segoe UI"/>
          <w:color w:val="000000"/>
          <w:shd w:val="clear" w:color="auto" w:fill="FFFFFF"/>
        </w:rPr>
        <w:t xml:space="preserve"> = </w:t>
      </w:r>
      <w:proofErr w:type="spellStart"/>
      <w:r w:rsidRPr="006015A6">
        <w:rPr>
          <w:rFonts w:ascii="Segoe UI" w:hAnsi="Segoe UI" w:cs="Segoe UI"/>
          <w:color w:val="000000"/>
          <w:shd w:val="clear" w:color="auto" w:fill="FFFFFF"/>
        </w:rPr>
        <w:t>Addr.city</w:t>
      </w:r>
      <w:proofErr w:type="spellEnd"/>
      <w:r w:rsidRPr="006015A6">
        <w:rPr>
          <w:rFonts w:ascii="Segoe UI" w:hAnsi="Segoe UI" w:cs="Segoe UI"/>
          <w:color w:val="000000"/>
          <w:shd w:val="clear" w:color="auto" w:fill="FFFFFF"/>
        </w:rPr>
        <w:t xml:space="preserve">, </w:t>
      </w:r>
      <w:proofErr w:type="spellStart"/>
      <w:r w:rsidRPr="006015A6">
        <w:rPr>
          <w:rFonts w:ascii="Segoe UI" w:hAnsi="Segoe UI" w:cs="Segoe UI"/>
          <w:color w:val="000000"/>
          <w:shd w:val="clear" w:color="auto" w:fill="FFFFFF"/>
        </w:rPr>
        <w:t>Test.Person.PostalCode</w:t>
      </w:r>
      <w:proofErr w:type="spellEnd"/>
      <w:r w:rsidRPr="006015A6">
        <w:rPr>
          <w:rFonts w:ascii="Segoe UI" w:hAnsi="Segoe UI" w:cs="Segoe UI"/>
          <w:color w:val="000000"/>
          <w:shd w:val="clear" w:color="auto" w:fill="FFFFFF"/>
        </w:rPr>
        <w:t xml:space="preserve"> = </w:t>
      </w:r>
      <w:proofErr w:type="spellStart"/>
      <w:r w:rsidRPr="006015A6">
        <w:rPr>
          <w:rFonts w:ascii="Segoe UI" w:hAnsi="Segoe UI" w:cs="Segoe UI"/>
          <w:color w:val="000000"/>
          <w:shd w:val="clear" w:color="auto" w:fill="FFFFFF"/>
        </w:rPr>
        <w:t>Addr.PostalCode</w:t>
      </w:r>
      <w:proofErr w:type="spellEnd"/>
    </w:p>
    <w:p w:rsidR="006015A6" w:rsidRPr="006015A6" w:rsidRDefault="006015A6" w:rsidP="006015A6">
      <w:pPr>
        <w:ind w:left="720"/>
        <w:rPr>
          <w:rFonts w:ascii="Segoe UI" w:hAnsi="Segoe UI" w:cs="Segoe UI"/>
          <w:color w:val="000000"/>
          <w:shd w:val="clear" w:color="auto" w:fill="FFFFFF"/>
        </w:rPr>
      </w:pPr>
      <w:r w:rsidRPr="006015A6">
        <w:rPr>
          <w:rFonts w:ascii="Segoe UI" w:hAnsi="Segoe UI" w:cs="Segoe UI"/>
          <w:color w:val="000000"/>
          <w:shd w:val="clear" w:color="auto" w:fill="FFFFFF"/>
        </w:rPr>
        <w:t xml:space="preserve">FROM </w:t>
      </w:r>
      <w:proofErr w:type="spellStart"/>
      <w:r w:rsidRPr="006015A6">
        <w:rPr>
          <w:rFonts w:ascii="Segoe UI" w:hAnsi="Segoe UI" w:cs="Segoe UI"/>
          <w:color w:val="000000"/>
          <w:shd w:val="clear" w:color="auto" w:fill="FFFFFF"/>
        </w:rPr>
        <w:t>Test.Person</w:t>
      </w:r>
      <w:proofErr w:type="spellEnd"/>
      <w:r w:rsidRPr="006015A6">
        <w:rPr>
          <w:rFonts w:ascii="Segoe UI" w:hAnsi="Segoe UI" w:cs="Segoe UI"/>
          <w:color w:val="000000"/>
          <w:shd w:val="clear" w:color="auto" w:fill="FFFFFF"/>
        </w:rPr>
        <w:t xml:space="preserve"> AS </w:t>
      </w:r>
      <w:proofErr w:type="spellStart"/>
      <w:r w:rsidRPr="006015A6">
        <w:rPr>
          <w:rFonts w:ascii="Segoe UI" w:hAnsi="Segoe UI" w:cs="Segoe UI"/>
          <w:color w:val="000000"/>
          <w:shd w:val="clear" w:color="auto" w:fill="FFFFFF"/>
        </w:rPr>
        <w:t>pers</w:t>
      </w:r>
      <w:proofErr w:type="spellEnd"/>
    </w:p>
    <w:p w:rsidR="006015A6" w:rsidRPr="006015A6" w:rsidRDefault="006015A6" w:rsidP="006015A6">
      <w:pPr>
        <w:ind w:left="720"/>
        <w:rPr>
          <w:rFonts w:ascii="Segoe UI" w:hAnsi="Segoe UI" w:cs="Segoe UI"/>
          <w:color w:val="000000"/>
          <w:shd w:val="clear" w:color="auto" w:fill="FFFFFF"/>
        </w:rPr>
      </w:pPr>
      <w:r w:rsidRPr="006015A6">
        <w:rPr>
          <w:rFonts w:ascii="Segoe UI" w:hAnsi="Segoe UI" w:cs="Segoe UI"/>
          <w:color w:val="000000"/>
          <w:shd w:val="clear" w:color="auto" w:fill="FFFFFF"/>
        </w:rPr>
        <w:t xml:space="preserve">INNER JOIN </w:t>
      </w:r>
      <w:proofErr w:type="spellStart"/>
      <w:r w:rsidRPr="006015A6">
        <w:rPr>
          <w:rFonts w:ascii="Segoe UI" w:hAnsi="Segoe UI" w:cs="Segoe UI"/>
          <w:color w:val="000000"/>
          <w:shd w:val="clear" w:color="auto" w:fill="FFFFFF"/>
        </w:rPr>
        <w:t>Test.PersonAddress</w:t>
      </w:r>
      <w:proofErr w:type="spellEnd"/>
      <w:r w:rsidRPr="006015A6">
        <w:rPr>
          <w:rFonts w:ascii="Segoe UI" w:hAnsi="Segoe UI" w:cs="Segoe UI"/>
          <w:color w:val="000000"/>
          <w:shd w:val="clear" w:color="auto" w:fill="FFFFFF"/>
        </w:rPr>
        <w:t xml:space="preserve"> AS </w:t>
      </w:r>
      <w:proofErr w:type="spellStart"/>
      <w:r w:rsidRPr="006015A6">
        <w:rPr>
          <w:rFonts w:ascii="Segoe UI" w:hAnsi="Segoe UI" w:cs="Segoe UI"/>
          <w:color w:val="000000"/>
          <w:shd w:val="clear" w:color="auto" w:fill="FFFFFF"/>
        </w:rPr>
        <w:t>addr</w:t>
      </w:r>
      <w:proofErr w:type="spellEnd"/>
      <w:r w:rsidRPr="006015A6">
        <w:rPr>
          <w:rFonts w:ascii="Segoe UI" w:hAnsi="Segoe UI" w:cs="Segoe UI"/>
          <w:color w:val="000000"/>
          <w:shd w:val="clear" w:color="auto" w:fill="FFFFFF"/>
        </w:rPr>
        <w:t xml:space="preserve"> ON </w:t>
      </w:r>
      <w:proofErr w:type="spellStart"/>
      <w:r w:rsidRPr="006015A6">
        <w:rPr>
          <w:rFonts w:ascii="Segoe UI" w:hAnsi="Segoe UI" w:cs="Segoe UI"/>
          <w:color w:val="000000"/>
          <w:shd w:val="clear" w:color="auto" w:fill="FFFFFF"/>
        </w:rPr>
        <w:t>pers.BusinessEntityID</w:t>
      </w:r>
      <w:proofErr w:type="spellEnd"/>
      <w:r w:rsidRPr="006015A6">
        <w:rPr>
          <w:rFonts w:ascii="Segoe UI" w:hAnsi="Segoe UI" w:cs="Segoe UI"/>
          <w:color w:val="000000"/>
          <w:shd w:val="clear" w:color="auto" w:fill="FFFFFF"/>
        </w:rPr>
        <w:t xml:space="preserve"> = </w:t>
      </w:r>
      <w:proofErr w:type="spellStart"/>
      <w:r w:rsidRPr="006015A6">
        <w:rPr>
          <w:rFonts w:ascii="Segoe UI" w:hAnsi="Segoe UI" w:cs="Segoe UI"/>
          <w:color w:val="000000"/>
          <w:shd w:val="clear" w:color="auto" w:fill="FFFFFF"/>
        </w:rPr>
        <w:t>addr.AddressID</w:t>
      </w:r>
      <w:proofErr w:type="spellEnd"/>
      <w:r w:rsidRPr="006015A6">
        <w:rPr>
          <w:rFonts w:ascii="Segoe UI" w:hAnsi="Segoe UI" w:cs="Segoe UI"/>
          <w:color w:val="000000"/>
          <w:shd w:val="clear" w:color="auto" w:fill="FFFFFF"/>
        </w:rPr>
        <w:t>;</w:t>
      </w:r>
    </w:p>
    <w:p w:rsidR="006015A6" w:rsidRDefault="006015A6" w:rsidP="006015A6">
      <w:pPr>
        <w:ind w:left="720"/>
        <w:rPr>
          <w:rFonts w:ascii="Segoe UI" w:hAnsi="Segoe UI" w:cs="Segoe UI"/>
          <w:color w:val="000000"/>
          <w:shd w:val="clear" w:color="auto" w:fill="FFFFFF"/>
        </w:rPr>
      </w:pPr>
      <w:r w:rsidRPr="006015A6">
        <w:rPr>
          <w:rFonts w:ascii="Segoe UI" w:hAnsi="Segoe UI" w:cs="Segoe UI"/>
          <w:color w:val="000000"/>
          <w:shd w:val="clear" w:color="auto" w:fill="FFFFFF"/>
        </w:rPr>
        <w:t>GO</w:t>
      </w:r>
    </w:p>
    <w:p w:rsidR="006015A6" w:rsidRDefault="006015A6" w:rsidP="006015A6">
      <w:pPr>
        <w:ind w:left="720"/>
        <w:rPr>
          <w:rFonts w:ascii="Segoe UI" w:hAnsi="Segoe UI" w:cs="Segoe UI"/>
          <w:color w:val="000000"/>
          <w:shd w:val="clear" w:color="auto" w:fill="FFFFFF"/>
        </w:rPr>
      </w:pPr>
    </w:p>
    <w:p w:rsidR="006015A6" w:rsidRDefault="006015A6" w:rsidP="006015A6">
      <w:pPr>
        <w:ind w:left="720"/>
        <w:rPr>
          <w:rFonts w:ascii="Segoe UI" w:hAnsi="Segoe UI" w:cs="Segoe UI"/>
          <w:color w:val="000000"/>
          <w:shd w:val="clear" w:color="auto" w:fill="FFFFFF"/>
        </w:rPr>
      </w:pPr>
    </w:p>
    <w:p w:rsidR="006015A6" w:rsidRDefault="006015A6" w:rsidP="006015A6">
      <w:pPr>
        <w:ind w:left="720"/>
        <w:rPr>
          <w:rFonts w:ascii="Segoe UI" w:hAnsi="Segoe UI" w:cs="Segoe UI"/>
          <w:color w:val="000000"/>
          <w:shd w:val="clear" w:color="auto" w:fill="FFFFFF"/>
        </w:rPr>
      </w:pPr>
      <w:r>
        <w:rPr>
          <w:rFonts w:ascii="Arial" w:hAnsi="Arial" w:cs="Arial"/>
          <w:color w:val="000000"/>
          <w:sz w:val="28"/>
          <w:szCs w:val="28"/>
        </w:rPr>
        <w:t>Differentiate between truncate, delete, and drop with a suitable example.</w:t>
      </w:r>
    </w:p>
    <w:p w:rsidR="006015A6" w:rsidRDefault="006015A6" w:rsidP="006015A6">
      <w:pPr>
        <w:ind w:left="720"/>
        <w:rPr>
          <w:rFonts w:ascii="Arial" w:hAnsi="Arial" w:cs="Arial"/>
          <w:color w:val="212121"/>
          <w:shd w:val="clear" w:color="auto" w:fill="FFFFFF"/>
        </w:rPr>
      </w:pPr>
      <w:r>
        <w:rPr>
          <w:rFonts w:ascii="Arial" w:hAnsi="Arial" w:cs="Arial"/>
          <w:color w:val="212121"/>
          <w:shd w:val="clear" w:color="auto" w:fill="FFFFFF"/>
        </w:rPr>
        <w:t>TRUNCATE SQL query removes all rows from a table, without logging the individual row deletions. TRUNCATE is faster than the DELETE query.</w:t>
      </w:r>
    </w:p>
    <w:p w:rsidR="006015A6" w:rsidRDefault="006015A6" w:rsidP="006015A6">
      <w:pPr>
        <w:ind w:left="720"/>
        <w:rPr>
          <w:rFonts w:ascii="Arial" w:hAnsi="Arial" w:cs="Arial"/>
          <w:color w:val="212121"/>
          <w:shd w:val="clear" w:color="auto" w:fill="FFFFFF"/>
        </w:rPr>
      </w:pPr>
      <w:r>
        <w:rPr>
          <w:rStyle w:val="keyword"/>
          <w:rFonts w:ascii="Consolas" w:hAnsi="Consolas"/>
          <w:b/>
          <w:bCs/>
          <w:color w:val="006699"/>
          <w:bdr w:val="none" w:sz="0" w:space="0" w:color="auto" w:frame="1"/>
          <w:shd w:val="clear" w:color="auto" w:fill="FFFFFF"/>
        </w:rPr>
        <w:t xml:space="preserve"> </w:t>
      </w:r>
      <w:r w:rsidRPr="006015A6">
        <w:t>EX-TRUNCATE TABLE</w:t>
      </w:r>
      <w:r>
        <w:rPr>
          <w:rFonts w:ascii="Consolas" w:hAnsi="Consolas"/>
          <w:color w:val="000000"/>
          <w:bdr w:val="none" w:sz="0" w:space="0" w:color="auto" w:frame="1"/>
          <w:shd w:val="clear" w:color="auto" w:fill="FFFFFF"/>
        </w:rPr>
        <w:t> Customers;</w:t>
      </w:r>
    </w:p>
    <w:p w:rsidR="006015A6" w:rsidRDefault="006015A6" w:rsidP="006015A6">
      <w:pPr>
        <w:ind w:left="720"/>
        <w:rPr>
          <w:rFonts w:ascii="Arial" w:hAnsi="Arial" w:cs="Arial"/>
          <w:color w:val="212121"/>
          <w:shd w:val="clear" w:color="auto" w:fill="FFFFFF"/>
        </w:rPr>
      </w:pPr>
      <w:r>
        <w:rPr>
          <w:rFonts w:ascii="Arial" w:hAnsi="Arial" w:cs="Arial"/>
          <w:color w:val="212121"/>
          <w:shd w:val="clear" w:color="auto" w:fill="FFFFFF"/>
        </w:rPr>
        <w:t>SQL DELETE query deletes all records from a database table. To execute a DELETE query, delete permissions are required on the target table. If you need to use a WHERE clause in a DELETE, select permissions are required as well.</w:t>
      </w:r>
    </w:p>
    <w:p w:rsidR="00BC2A54" w:rsidRPr="00BC2A54" w:rsidRDefault="006015A6" w:rsidP="00BC2A54">
      <w:pPr>
        <w:ind w:left="720"/>
        <w:rPr>
          <w:rFonts w:ascii="Consolas" w:hAnsi="Consolas"/>
          <w:color w:val="000000"/>
          <w:bdr w:val="none" w:sz="0" w:space="0" w:color="auto" w:frame="1"/>
          <w:shd w:val="clear" w:color="auto" w:fill="FFFFFF"/>
        </w:rPr>
      </w:pPr>
      <w:r>
        <w:rPr>
          <w:rFonts w:ascii="Arial" w:hAnsi="Arial" w:cs="Arial"/>
          <w:color w:val="212121"/>
          <w:shd w:val="clear" w:color="auto" w:fill="FFFFFF"/>
        </w:rPr>
        <w:t xml:space="preserve">Ex- </w:t>
      </w:r>
      <w:r w:rsidRPr="00BC2A54">
        <w:t>DELETE FROM</w:t>
      </w:r>
      <w:r>
        <w:rPr>
          <w:rFonts w:ascii="Consolas" w:hAnsi="Consolas"/>
          <w:color w:val="000000"/>
          <w:bdr w:val="none" w:sz="0" w:space="0" w:color="auto" w:frame="1"/>
          <w:shd w:val="clear" w:color="auto" w:fill="FFFFFF"/>
        </w:rPr>
        <w:t> Customers;</w:t>
      </w:r>
      <w:r w:rsidR="00BC2A54">
        <w:rPr>
          <w:rFonts w:ascii="Consolas" w:hAnsi="Consolas"/>
          <w:color w:val="000000"/>
          <w:bdr w:val="none" w:sz="0" w:space="0" w:color="auto" w:frame="1"/>
          <w:shd w:val="clear" w:color="auto" w:fill="FFFFFF"/>
        </w:rPr>
        <w:t xml:space="preserve"> Go</w:t>
      </w:r>
    </w:p>
    <w:p w:rsidR="006015A6" w:rsidRDefault="006015A6" w:rsidP="006015A6">
      <w:pPr>
        <w:ind w:left="720"/>
        <w:rPr>
          <w:rFonts w:ascii="Arial" w:hAnsi="Arial" w:cs="Arial"/>
          <w:color w:val="212121"/>
          <w:shd w:val="clear" w:color="auto" w:fill="FFFFFF"/>
        </w:rPr>
      </w:pPr>
      <w:r>
        <w:rPr>
          <w:rFonts w:ascii="Arial" w:hAnsi="Arial" w:cs="Arial"/>
          <w:color w:val="212121"/>
          <w:shd w:val="clear" w:color="auto" w:fill="FFFFFF"/>
        </w:rPr>
        <w:t xml:space="preserve">DROP table query removes one or more table definitions and all data, indexes, triggers, constraints, and permission specifications for those tables. DROP command requires to ALTER permission on the schema to which the table belongs, CONTROL permission on the table, or membership in the </w:t>
      </w:r>
      <w:proofErr w:type="spellStart"/>
      <w:r>
        <w:rPr>
          <w:rFonts w:ascii="Arial" w:hAnsi="Arial" w:cs="Arial"/>
          <w:color w:val="212121"/>
          <w:shd w:val="clear" w:color="auto" w:fill="FFFFFF"/>
        </w:rPr>
        <w:t>db_ddladmin</w:t>
      </w:r>
      <w:proofErr w:type="spellEnd"/>
      <w:r>
        <w:rPr>
          <w:rFonts w:ascii="Arial" w:hAnsi="Arial" w:cs="Arial"/>
          <w:color w:val="212121"/>
          <w:shd w:val="clear" w:color="auto" w:fill="FFFFFF"/>
        </w:rPr>
        <w:t xml:space="preserve"> fixed database role.</w:t>
      </w:r>
    </w:p>
    <w:p w:rsidR="00BC2A54" w:rsidRPr="003E7CBF" w:rsidRDefault="00BC2A54" w:rsidP="006015A6">
      <w:pPr>
        <w:ind w:left="720"/>
        <w:rPr>
          <w:rFonts w:ascii="Arial" w:hAnsi="Arial" w:cs="Arial"/>
          <w:color w:val="000000"/>
          <w:sz w:val="24"/>
          <w:szCs w:val="24"/>
        </w:rPr>
      </w:pPr>
      <w:r>
        <w:rPr>
          <w:rFonts w:ascii="Arial" w:hAnsi="Arial" w:cs="Arial"/>
          <w:color w:val="212121"/>
          <w:shd w:val="clear" w:color="auto" w:fill="FFFFFF"/>
        </w:rPr>
        <w:t xml:space="preserve">Ex- </w:t>
      </w:r>
      <w:r w:rsidRPr="00BC2A54">
        <w:t>DROP TABLE</w:t>
      </w:r>
      <w:r>
        <w:rPr>
          <w:rFonts w:ascii="Consolas" w:hAnsi="Consolas"/>
          <w:color w:val="000000"/>
          <w:bdr w:val="none" w:sz="0" w:space="0" w:color="auto" w:frame="1"/>
          <w:shd w:val="clear" w:color="auto" w:fill="FFFFFF"/>
        </w:rPr>
        <w:t xml:space="preserve"> Customers </w:t>
      </w:r>
      <w:r>
        <w:rPr>
          <w:rFonts w:ascii="Consolas" w:hAnsi="Consolas"/>
          <w:color w:val="000000"/>
          <w:bdr w:val="none" w:sz="0" w:space="0" w:color="auto" w:frame="1"/>
          <w:shd w:val="clear" w:color="auto" w:fill="FFFFFF"/>
        </w:rPr>
        <w:t>;</w:t>
      </w:r>
      <w:bookmarkStart w:id="0" w:name="_GoBack"/>
      <w:bookmarkEnd w:id="0"/>
    </w:p>
    <w:sectPr w:rsidR="00BC2A54" w:rsidRPr="003E7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47B3E"/>
    <w:multiLevelType w:val="multilevel"/>
    <w:tmpl w:val="9652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BF"/>
    <w:rsid w:val="003E7CBF"/>
    <w:rsid w:val="006015A6"/>
    <w:rsid w:val="00AB2677"/>
    <w:rsid w:val="00B60042"/>
    <w:rsid w:val="00BC2A54"/>
    <w:rsid w:val="00D857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D49A"/>
  <w15:chartTrackingRefBased/>
  <w15:docId w15:val="{0E823247-FA42-44EB-AD7C-8A8E887A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CBF"/>
    <w:rPr>
      <w:b/>
      <w:bCs/>
    </w:rPr>
  </w:style>
  <w:style w:type="paragraph" w:styleId="NormalWeb">
    <w:name w:val="Normal (Web)"/>
    <w:basedOn w:val="Normal"/>
    <w:uiPriority w:val="99"/>
    <w:semiHidden/>
    <w:unhideWhenUsed/>
    <w:rsid w:val="00AB26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57DC"/>
    <w:rPr>
      <w:color w:val="0000FF"/>
      <w:u w:val="single"/>
    </w:rPr>
  </w:style>
  <w:style w:type="character" w:styleId="HTMLCode">
    <w:name w:val="HTML Code"/>
    <w:basedOn w:val="DefaultParagraphFont"/>
    <w:uiPriority w:val="99"/>
    <w:semiHidden/>
    <w:unhideWhenUsed/>
    <w:rsid w:val="00D857DC"/>
    <w:rPr>
      <w:rFonts w:ascii="Courier New" w:eastAsia="Times New Roman" w:hAnsi="Courier New" w:cs="Courier New"/>
      <w:sz w:val="20"/>
      <w:szCs w:val="20"/>
    </w:rPr>
  </w:style>
  <w:style w:type="character" w:customStyle="1" w:styleId="keyword">
    <w:name w:val="keyword"/>
    <w:basedOn w:val="DefaultParagraphFont"/>
    <w:rsid w:val="00601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1151">
      <w:bodyDiv w:val="1"/>
      <w:marLeft w:val="0"/>
      <w:marRight w:val="0"/>
      <w:marTop w:val="0"/>
      <w:marBottom w:val="0"/>
      <w:divBdr>
        <w:top w:val="none" w:sz="0" w:space="0" w:color="auto"/>
        <w:left w:val="none" w:sz="0" w:space="0" w:color="auto"/>
        <w:bottom w:val="none" w:sz="0" w:space="0" w:color="auto"/>
        <w:right w:val="none" w:sz="0" w:space="0" w:color="auto"/>
      </w:divBdr>
    </w:div>
    <w:div w:id="360477727">
      <w:bodyDiv w:val="1"/>
      <w:marLeft w:val="0"/>
      <w:marRight w:val="0"/>
      <w:marTop w:val="0"/>
      <w:marBottom w:val="0"/>
      <w:divBdr>
        <w:top w:val="none" w:sz="0" w:space="0" w:color="auto"/>
        <w:left w:val="none" w:sz="0" w:space="0" w:color="auto"/>
        <w:bottom w:val="none" w:sz="0" w:space="0" w:color="auto"/>
        <w:right w:val="none" w:sz="0" w:space="0" w:color="auto"/>
      </w:divBdr>
    </w:div>
    <w:div w:id="443772737">
      <w:bodyDiv w:val="1"/>
      <w:marLeft w:val="0"/>
      <w:marRight w:val="0"/>
      <w:marTop w:val="0"/>
      <w:marBottom w:val="0"/>
      <w:divBdr>
        <w:top w:val="none" w:sz="0" w:space="0" w:color="auto"/>
        <w:left w:val="none" w:sz="0" w:space="0" w:color="auto"/>
        <w:bottom w:val="none" w:sz="0" w:space="0" w:color="auto"/>
        <w:right w:val="none" w:sz="0" w:space="0" w:color="auto"/>
      </w:divBdr>
    </w:div>
    <w:div w:id="615908390">
      <w:bodyDiv w:val="1"/>
      <w:marLeft w:val="0"/>
      <w:marRight w:val="0"/>
      <w:marTop w:val="0"/>
      <w:marBottom w:val="0"/>
      <w:divBdr>
        <w:top w:val="none" w:sz="0" w:space="0" w:color="auto"/>
        <w:left w:val="none" w:sz="0" w:space="0" w:color="auto"/>
        <w:bottom w:val="none" w:sz="0" w:space="0" w:color="auto"/>
        <w:right w:val="none" w:sz="0" w:space="0" w:color="auto"/>
      </w:divBdr>
    </w:div>
    <w:div w:id="697200067">
      <w:bodyDiv w:val="1"/>
      <w:marLeft w:val="0"/>
      <w:marRight w:val="0"/>
      <w:marTop w:val="0"/>
      <w:marBottom w:val="0"/>
      <w:divBdr>
        <w:top w:val="none" w:sz="0" w:space="0" w:color="auto"/>
        <w:left w:val="none" w:sz="0" w:space="0" w:color="auto"/>
        <w:bottom w:val="none" w:sz="0" w:space="0" w:color="auto"/>
        <w:right w:val="none" w:sz="0" w:space="0" w:color="auto"/>
      </w:divBdr>
    </w:div>
    <w:div w:id="1149907028">
      <w:bodyDiv w:val="1"/>
      <w:marLeft w:val="0"/>
      <w:marRight w:val="0"/>
      <w:marTop w:val="0"/>
      <w:marBottom w:val="0"/>
      <w:divBdr>
        <w:top w:val="none" w:sz="0" w:space="0" w:color="auto"/>
        <w:left w:val="none" w:sz="0" w:space="0" w:color="auto"/>
        <w:bottom w:val="none" w:sz="0" w:space="0" w:color="auto"/>
        <w:right w:val="none" w:sz="0" w:space="0" w:color="auto"/>
      </w:divBdr>
    </w:div>
    <w:div w:id="1374040211">
      <w:bodyDiv w:val="1"/>
      <w:marLeft w:val="0"/>
      <w:marRight w:val="0"/>
      <w:marTop w:val="0"/>
      <w:marBottom w:val="0"/>
      <w:divBdr>
        <w:top w:val="none" w:sz="0" w:space="0" w:color="auto"/>
        <w:left w:val="none" w:sz="0" w:space="0" w:color="auto"/>
        <w:bottom w:val="none" w:sz="0" w:space="0" w:color="auto"/>
        <w:right w:val="none" w:sz="0" w:space="0" w:color="auto"/>
      </w:divBdr>
    </w:div>
    <w:div w:id="16897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2022-06-16T17:43:00Z</dcterms:created>
  <dcterms:modified xsi:type="dcterms:W3CDTF">2022-06-16T18:30:00Z</dcterms:modified>
</cp:coreProperties>
</file>