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1557" w:rsidRPr="001818A9" w:rsidRDefault="00F61557" w:rsidP="001818A9">
      <w:pPr>
        <w:pStyle w:val="papertitle"/>
        <w:rPr>
          <w:rFonts w:eastAsia="MS Mincho"/>
        </w:rPr>
      </w:pPr>
      <w:r>
        <w:rPr>
          <w:rFonts w:eastAsia="MS Mincho"/>
        </w:rPr>
        <w:tab/>
      </w:r>
      <w:r w:rsidR="006D4A3D">
        <w:rPr>
          <w:rFonts w:eastAsia="MS Mincho"/>
        </w:rPr>
        <w:t xml:space="preserve">Unsharp based </w:t>
      </w:r>
      <w:r w:rsidR="0001192E">
        <w:rPr>
          <w:rFonts w:eastAsia="MS Mincho"/>
        </w:rPr>
        <w:t>Pansharpening of Göktürk</w:t>
      </w:r>
      <w:r w:rsidRPr="001818A9">
        <w:rPr>
          <w:rFonts w:eastAsia="MS Mincho"/>
        </w:rPr>
        <w:t>-2 Satellite Imagery</w:t>
      </w:r>
    </w:p>
    <w:p w:rsidR="00F61557" w:rsidRPr="00F61557" w:rsidRDefault="00F61557" w:rsidP="00F61557">
      <w:pPr>
        <w:jc w:val="both"/>
        <w:rPr>
          <w:rFonts w:eastAsia="MS Mincho"/>
        </w:rPr>
        <w:sectPr w:rsidR="00F61557" w:rsidRPr="00F61557" w:rsidSect="006C4648">
          <w:pgSz w:w="11909" w:h="16834" w:code="9"/>
          <w:pgMar w:top="1080" w:right="734" w:bottom="2434" w:left="734" w:header="720" w:footer="720" w:gutter="0"/>
          <w:cols w:space="720"/>
          <w:docGrid w:linePitch="360"/>
        </w:sectPr>
      </w:pPr>
    </w:p>
    <w:p w:rsidR="00F61557" w:rsidRDefault="00F61557" w:rsidP="00F61557">
      <w:pPr>
        <w:rPr>
          <w:rFonts w:eastAsia="MS Mincho"/>
        </w:rPr>
      </w:pPr>
    </w:p>
    <w:p w:rsidR="00F61557" w:rsidRDefault="00F61557" w:rsidP="004C1B8B">
      <w:pPr>
        <w:pStyle w:val="Author"/>
        <w:rPr>
          <w:rFonts w:eastAsia="MS Mincho"/>
        </w:rPr>
      </w:pPr>
      <w:r w:rsidRPr="00F61557">
        <w:rPr>
          <w:rFonts w:eastAsia="MS Mincho"/>
        </w:rPr>
        <w:t>Mustafa Teke</w:t>
      </w:r>
    </w:p>
    <w:p w:rsidR="009A3397" w:rsidRPr="00F61557" w:rsidRDefault="009A3397" w:rsidP="00F61557">
      <w:pPr>
        <w:rPr>
          <w:rFonts w:eastAsia="MS Mincho"/>
          <w:sz w:val="22"/>
          <w:szCs w:val="22"/>
        </w:rPr>
      </w:pPr>
      <w:r w:rsidRPr="009A3397">
        <w:rPr>
          <w:rFonts w:eastAsia="MS Mincho"/>
          <w:sz w:val="22"/>
          <w:szCs w:val="22"/>
        </w:rPr>
        <w:t>TÜBİTAK UZAY (The Scientific and Technological Research Council of Turkey, Space Technologies Research Institute)</w:t>
      </w:r>
    </w:p>
    <w:p w:rsidR="00F61557" w:rsidRPr="00F61557" w:rsidRDefault="00F61557" w:rsidP="00F61557">
      <w:pPr>
        <w:rPr>
          <w:rFonts w:eastAsia="MS Mincho"/>
          <w:sz w:val="22"/>
          <w:szCs w:val="22"/>
        </w:rPr>
      </w:pPr>
      <w:r w:rsidRPr="00F61557">
        <w:rPr>
          <w:rFonts w:eastAsia="MS Mincho"/>
          <w:sz w:val="22"/>
          <w:szCs w:val="22"/>
        </w:rPr>
        <w:t>Group of Image Processing</w:t>
      </w:r>
    </w:p>
    <w:p w:rsidR="00F61557" w:rsidRPr="00F61557" w:rsidRDefault="00F61557" w:rsidP="00F61557">
      <w:pPr>
        <w:rPr>
          <w:rFonts w:eastAsia="MS Mincho"/>
          <w:sz w:val="22"/>
          <w:szCs w:val="22"/>
        </w:rPr>
      </w:pPr>
      <w:r w:rsidRPr="00F61557">
        <w:rPr>
          <w:rFonts w:eastAsia="MS Mincho"/>
          <w:sz w:val="22"/>
          <w:szCs w:val="22"/>
        </w:rPr>
        <w:t>Ankara, Turkey</w:t>
      </w:r>
    </w:p>
    <w:p w:rsidR="00F61557" w:rsidRPr="00A40673" w:rsidRDefault="00DF3186" w:rsidP="00F61557">
      <w:pPr>
        <w:rPr>
          <w:rFonts w:eastAsia="MS Mincho"/>
          <w:color w:val="000000"/>
        </w:rPr>
      </w:pPr>
      <w:hyperlink r:id="rId8" w:history="1">
        <w:r w:rsidR="009A3397" w:rsidRPr="00AB1B42">
          <w:rPr>
            <w:rStyle w:val="Hyperlink"/>
            <w:rFonts w:eastAsia="MS Mincho"/>
            <w:sz w:val="22"/>
            <w:szCs w:val="22"/>
          </w:rPr>
          <w:t>mustafa.teke@tubitak.gov.tr</w:t>
        </w:r>
      </w:hyperlink>
      <w:r w:rsidR="00F61557" w:rsidRPr="00A40673">
        <w:rPr>
          <w:rFonts w:eastAsia="MS Mincho"/>
          <w:color w:val="000000"/>
        </w:rPr>
        <w:t xml:space="preserve"> </w:t>
      </w:r>
    </w:p>
    <w:p w:rsidR="00F61557" w:rsidRDefault="00F61557" w:rsidP="00F61557">
      <w:pPr>
        <w:rPr>
          <w:rFonts w:eastAsia="MS Mincho"/>
        </w:rPr>
      </w:pPr>
    </w:p>
    <w:p w:rsidR="00F61557" w:rsidRDefault="00F61557" w:rsidP="00F61557">
      <w:pPr>
        <w:rPr>
          <w:rFonts w:eastAsia="MS Mincho"/>
          <w:sz w:val="22"/>
          <w:szCs w:val="22"/>
        </w:rPr>
      </w:pPr>
      <w:r w:rsidRPr="00F61557">
        <w:rPr>
          <w:rFonts w:eastAsia="MS Mincho"/>
          <w:sz w:val="22"/>
          <w:szCs w:val="22"/>
        </w:rPr>
        <w:t xml:space="preserve"> </w:t>
      </w:r>
    </w:p>
    <w:p w:rsidR="008A55B5" w:rsidRPr="00A3773B" w:rsidRDefault="00F61557" w:rsidP="004C1B8B">
      <w:pPr>
        <w:pStyle w:val="Author"/>
        <w:rPr>
          <w:rFonts w:eastAsia="MS Mincho"/>
        </w:rPr>
      </w:pPr>
      <w:r w:rsidRPr="00A3773B">
        <w:rPr>
          <w:rFonts w:eastAsia="MS Mincho"/>
        </w:rPr>
        <w:t>Ezgi San, Ezgi Koç</w:t>
      </w:r>
    </w:p>
    <w:p w:rsidR="008A55B5" w:rsidRPr="00A3773B" w:rsidRDefault="00F61557" w:rsidP="00A3773B">
      <w:pPr>
        <w:rPr>
          <w:rFonts w:eastAsia="MS Mincho"/>
          <w:sz w:val="22"/>
          <w:szCs w:val="22"/>
        </w:rPr>
      </w:pPr>
      <w:r w:rsidRPr="00A3773B">
        <w:rPr>
          <w:rFonts w:eastAsia="MS Mincho"/>
          <w:sz w:val="22"/>
          <w:szCs w:val="22"/>
        </w:rPr>
        <w:t xml:space="preserve">     TOBB University of Economics and Technology</w:t>
      </w:r>
    </w:p>
    <w:p w:rsidR="008A55B5" w:rsidRPr="00A3773B" w:rsidRDefault="00F61557" w:rsidP="004C1B8B">
      <w:pPr>
        <w:rPr>
          <w:rFonts w:eastAsia="MS Mincho"/>
        </w:rPr>
      </w:pPr>
      <w:r w:rsidRPr="00A3773B">
        <w:rPr>
          <w:rFonts w:eastAsia="MS Mincho"/>
        </w:rPr>
        <w:t>Department of Electrical and Electronics Engineering</w:t>
      </w:r>
    </w:p>
    <w:p w:rsidR="00F61557" w:rsidRPr="00A3773B" w:rsidRDefault="00F61557" w:rsidP="00A3773B">
      <w:pPr>
        <w:rPr>
          <w:rFonts w:eastAsia="MS Mincho"/>
          <w:sz w:val="22"/>
          <w:szCs w:val="22"/>
        </w:rPr>
      </w:pPr>
      <w:r w:rsidRPr="00A3773B">
        <w:rPr>
          <w:rFonts w:eastAsia="MS Mincho"/>
          <w:sz w:val="22"/>
          <w:szCs w:val="22"/>
        </w:rPr>
        <w:t>Ankara, Turkey</w:t>
      </w:r>
    </w:p>
    <w:p w:rsidR="00F61557" w:rsidRPr="00A3773B" w:rsidRDefault="009A3397" w:rsidP="00A3773B">
      <w:pPr>
        <w:rPr>
          <w:rFonts w:eastAsia="MS Mincho"/>
          <w:sz w:val="22"/>
          <w:szCs w:val="22"/>
        </w:rPr>
      </w:pPr>
      <w:r>
        <w:rPr>
          <w:rFonts w:eastAsia="MS Mincho"/>
          <w:sz w:val="22"/>
          <w:szCs w:val="22"/>
        </w:rPr>
        <w:t xml:space="preserve">{ezgisan.93, ezgikoc92}@gmail.com </w:t>
      </w:r>
    </w:p>
    <w:p w:rsidR="00F61557" w:rsidRPr="00A3773B" w:rsidRDefault="00F61557" w:rsidP="00A3773B">
      <w:pPr>
        <w:rPr>
          <w:rFonts w:eastAsia="MS Mincho"/>
        </w:rPr>
      </w:pPr>
    </w:p>
    <w:p w:rsidR="008A55B5" w:rsidRPr="00A3773B" w:rsidRDefault="008A55B5" w:rsidP="00A3773B">
      <w:pPr>
        <w:rPr>
          <w:rFonts w:eastAsia="MS Mincho"/>
        </w:rPr>
        <w:sectPr w:rsidR="008A55B5" w:rsidRPr="00A3773B" w:rsidSect="006C4648">
          <w:type w:val="continuous"/>
          <w:pgSz w:w="11909" w:h="16834" w:code="9"/>
          <w:pgMar w:top="1080" w:right="734" w:bottom="2434" w:left="734" w:header="720" w:footer="720" w:gutter="0"/>
          <w:cols w:num="2" w:space="720" w:equalWidth="0">
            <w:col w:w="4860" w:space="720"/>
            <w:col w:w="4860"/>
          </w:cols>
          <w:docGrid w:linePitch="360"/>
        </w:sectPr>
      </w:pPr>
    </w:p>
    <w:p w:rsidR="008A55B5" w:rsidRDefault="008A55B5">
      <w:pPr>
        <w:pStyle w:val="Affiliation"/>
        <w:rPr>
          <w:rFonts w:eastAsia="MS Mincho"/>
        </w:rPr>
      </w:pPr>
    </w:p>
    <w:p w:rsidR="008A55B5" w:rsidRDefault="008A55B5">
      <w:pPr>
        <w:rPr>
          <w:rFonts w:eastAsia="MS Mincho"/>
        </w:rPr>
      </w:pPr>
    </w:p>
    <w:p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rsidR="008A55B5" w:rsidRPr="00F77602" w:rsidRDefault="008A55B5">
      <w:pPr>
        <w:pStyle w:val="Abstract"/>
        <w:rPr>
          <w:rFonts w:eastAsia="MS Mincho"/>
          <w:i/>
        </w:rPr>
      </w:pPr>
      <w:r>
        <w:rPr>
          <w:rFonts w:eastAsia="MS Mincho"/>
          <w:i/>
          <w:iCs/>
        </w:rPr>
        <w:lastRenderedPageBreak/>
        <w:t>Abstract</w:t>
      </w:r>
      <w:r>
        <w:rPr>
          <w:rFonts w:eastAsia="MS Mincho"/>
        </w:rPr>
        <w:t>—</w:t>
      </w:r>
      <w:r w:rsidR="00F77602">
        <w:rPr>
          <w:rFonts w:eastAsia="MS Mincho"/>
        </w:rPr>
        <w:t xml:space="preserve"> </w:t>
      </w:r>
      <w:r w:rsidR="00F77602" w:rsidRPr="00F77602">
        <w:rPr>
          <w:rFonts w:eastAsia="MS Mincho"/>
          <w:i/>
        </w:rPr>
        <w:t xml:space="preserve">Pan sharpening is a pixel-level fusion technique for increasing the spatial resolution of low-resolution multi-spectral satellite imagery using high resolution panchromatic imagery. In this work, the performance of various pan sharpening algorithms in improving the 2.5 meter resolution of </w:t>
      </w:r>
      <w:r w:rsidR="00DA3134">
        <w:rPr>
          <w:rFonts w:eastAsia="MS Mincho"/>
          <w:i/>
        </w:rPr>
        <w:t>Göktürk</w:t>
      </w:r>
      <w:r w:rsidR="00F77602" w:rsidRPr="00F77602">
        <w:rPr>
          <w:rFonts w:eastAsia="MS Mincho"/>
          <w:i/>
        </w:rPr>
        <w:t>-2 satellite imagery is compared. Eight different pan sharpening algorithms are t</w:t>
      </w:r>
      <w:r w:rsidR="0001192E">
        <w:rPr>
          <w:rFonts w:eastAsia="MS Mincho"/>
          <w:i/>
        </w:rPr>
        <w:t>ested on seven different Göktürk</w:t>
      </w:r>
      <w:r w:rsidR="00F77602" w:rsidRPr="00F77602">
        <w:rPr>
          <w:rFonts w:eastAsia="MS Mincho"/>
          <w:i/>
        </w:rPr>
        <w:t>-2 images and evaluated using eight different metrics</w:t>
      </w:r>
      <w:r w:rsidR="00D345EA">
        <w:rPr>
          <w:rFonts w:eastAsia="MS Mincho"/>
          <w:i/>
        </w:rPr>
        <w:t xml:space="preserve"> which measures spectral and spatial quality of pansharpened images</w:t>
      </w:r>
      <w:r w:rsidR="00F77602" w:rsidRPr="00F77602">
        <w:rPr>
          <w:rFonts w:eastAsia="MS Mincho"/>
          <w:i/>
        </w:rPr>
        <w:t>.</w:t>
      </w:r>
      <w:r w:rsidR="00D345EA">
        <w:rPr>
          <w:rFonts w:eastAsia="MS Mincho"/>
          <w:i/>
        </w:rPr>
        <w:t xml:space="preserve"> We developed a preprocessing method which is based on unsharp masking of pan band.</w:t>
      </w:r>
      <w:r w:rsidR="00AE7C16">
        <w:rPr>
          <w:rFonts w:eastAsia="MS Mincho"/>
          <w:i/>
        </w:rPr>
        <w:t xml:space="preserve"> Pan band carries highest resolution spatial information while it lacks color. Unsharp masking is applied</w:t>
      </w:r>
      <w:r w:rsidR="00DA3134">
        <w:rPr>
          <w:rFonts w:eastAsia="MS Mincho"/>
          <w:i/>
        </w:rPr>
        <w:t xml:space="preserve"> pan band to improve spatial contribution from this band. Then other pansharpening methods are applied to the image.</w:t>
      </w:r>
      <w:r w:rsidR="00D345EA">
        <w:rPr>
          <w:rFonts w:eastAsia="MS Mincho"/>
          <w:i/>
        </w:rPr>
        <w:t xml:space="preserve"> </w:t>
      </w:r>
      <w:r w:rsidR="00F77602" w:rsidRPr="00F77602">
        <w:rPr>
          <w:rFonts w:eastAsia="MS Mincho"/>
          <w:i/>
        </w:rPr>
        <w:t xml:space="preserve"> </w:t>
      </w:r>
      <w:r w:rsidR="00DA3134">
        <w:rPr>
          <w:rFonts w:eastAsia="MS Mincho"/>
          <w:i/>
        </w:rPr>
        <w:t xml:space="preserve">Unsharp based preprocessing of pan bands improves sharpness of the images without degraded image quality. </w:t>
      </w:r>
      <w:r w:rsidR="00EF71B7">
        <w:rPr>
          <w:rFonts w:eastAsia="MS Mincho"/>
          <w:i/>
        </w:rPr>
        <w:t xml:space="preserve">Unsharpening increases sharpness of pansharpened images which performs poorly persevering spatial features. </w:t>
      </w:r>
      <w:r w:rsidR="00994762" w:rsidRPr="00994762">
        <w:rPr>
          <w:rFonts w:eastAsia="MS Mincho"/>
          <w:i/>
        </w:rPr>
        <w:t>Pansharpening methods from ArcMap, ENVI, PCI Geomatica and ERDAS are also compared in tests.</w:t>
      </w:r>
      <w:r w:rsidR="00994762">
        <w:rPr>
          <w:rFonts w:eastAsia="MS Mincho"/>
          <w:i/>
        </w:rPr>
        <w:t xml:space="preserve"> </w:t>
      </w:r>
      <w:r w:rsidR="00F77602" w:rsidRPr="00F77602">
        <w:rPr>
          <w:rFonts w:eastAsia="MS Mincho"/>
          <w:i/>
        </w:rPr>
        <w:t xml:space="preserve">Our results show that the </w:t>
      </w:r>
      <w:r w:rsidR="00D345EA">
        <w:rPr>
          <w:rFonts w:eastAsia="MS Mincho"/>
          <w:i/>
        </w:rPr>
        <w:t xml:space="preserve">Optimized </w:t>
      </w:r>
      <w:r w:rsidR="00F77602" w:rsidRPr="00F77602">
        <w:rPr>
          <w:rFonts w:eastAsia="MS Mincho"/>
          <w:i/>
        </w:rPr>
        <w:t>High Pass Filter</w:t>
      </w:r>
      <w:r w:rsidR="00233347">
        <w:rPr>
          <w:rFonts w:eastAsia="MS Mincho"/>
          <w:i/>
        </w:rPr>
        <w:t xml:space="preserve"> (HPF)</w:t>
      </w:r>
      <w:r w:rsidR="00F77602" w:rsidRPr="00F77602">
        <w:rPr>
          <w:rFonts w:eastAsia="MS Mincho"/>
          <w:i/>
        </w:rPr>
        <w:t xml:space="preserve"> yields the sharpest pan sharpened image, while the hyper spherical Color Space</w:t>
      </w:r>
      <w:r w:rsidR="00233347">
        <w:rPr>
          <w:rFonts w:eastAsia="MS Mincho"/>
          <w:i/>
        </w:rPr>
        <w:t xml:space="preserve"> (HCS) </w:t>
      </w:r>
      <w:r w:rsidR="00233347" w:rsidRPr="00F77602">
        <w:rPr>
          <w:rFonts w:eastAsia="MS Mincho"/>
          <w:i/>
        </w:rPr>
        <w:t>method</w:t>
      </w:r>
      <w:r w:rsidR="00F77602" w:rsidRPr="00F77602">
        <w:rPr>
          <w:rFonts w:eastAsia="MS Mincho"/>
          <w:i/>
        </w:rPr>
        <w:t xml:space="preserve"> </w:t>
      </w:r>
      <w:r w:rsidR="00DA3134">
        <w:rPr>
          <w:rFonts w:eastAsia="MS Mincho"/>
          <w:i/>
        </w:rPr>
        <w:t xml:space="preserve">preserves </w:t>
      </w:r>
      <w:r w:rsidR="00F77602" w:rsidRPr="00F77602">
        <w:rPr>
          <w:rFonts w:eastAsia="MS Mincho"/>
          <w:i/>
        </w:rPr>
        <w:t>the truest colors while pr</w:t>
      </w:r>
      <w:r w:rsidR="00EF71B7">
        <w:rPr>
          <w:rFonts w:eastAsia="MS Mincho"/>
          <w:i/>
        </w:rPr>
        <w:t xml:space="preserve">eserving sharpness to a certain degree. </w:t>
      </w:r>
    </w:p>
    <w:p w:rsidR="008A55B5" w:rsidRDefault="0072064C" w:rsidP="00EF71B7">
      <w:pPr>
        <w:pStyle w:val="keywords"/>
        <w:ind w:firstLine="0"/>
        <w:rPr>
          <w:rFonts w:eastAsia="MS Mincho"/>
        </w:rPr>
      </w:pPr>
      <w:r>
        <w:rPr>
          <w:rFonts w:eastAsia="MS Mincho"/>
        </w:rPr>
        <w:t>Keywords—</w:t>
      </w:r>
      <w:r w:rsidR="00C669F0">
        <w:rPr>
          <w:rFonts w:eastAsia="MS Mincho"/>
        </w:rPr>
        <w:t xml:space="preserve">GÖKTÜRK-2 ; </w:t>
      </w:r>
      <w:r w:rsidR="00EF71B7">
        <w:rPr>
          <w:rFonts w:eastAsia="MS Mincho"/>
        </w:rPr>
        <w:t xml:space="preserve">Unsharpening; </w:t>
      </w:r>
      <w:r w:rsidR="00C669F0">
        <w:rPr>
          <w:rFonts w:eastAsia="MS Mincho"/>
        </w:rPr>
        <w:t xml:space="preserve">pan sharpening </w:t>
      </w:r>
      <w:r w:rsidR="008A55B5">
        <w:rPr>
          <w:rFonts w:eastAsia="MS Mincho"/>
        </w:rPr>
        <w:t>;</w:t>
      </w:r>
      <w:r w:rsidR="00233347">
        <w:rPr>
          <w:rFonts w:eastAsia="MS Mincho"/>
        </w:rPr>
        <w:t xml:space="preserve"> HPF ; HCS.</w:t>
      </w:r>
    </w:p>
    <w:p w:rsidR="008A55B5" w:rsidRDefault="008A55B5">
      <w:pPr>
        <w:pStyle w:val="Heading1"/>
        <w:rPr>
          <w:rFonts w:eastAsia="MS Mincho"/>
        </w:rPr>
      </w:pPr>
      <w:r>
        <w:rPr>
          <w:rFonts w:eastAsia="MS Mincho"/>
        </w:rPr>
        <w:t xml:space="preserve"> Introduction </w:t>
      </w:r>
    </w:p>
    <w:p w:rsidR="00D2052D" w:rsidRDefault="009A3397" w:rsidP="00D2052D">
      <w:pPr>
        <w:jc w:val="both"/>
        <w:rPr>
          <w:rFonts w:eastAsia="MS Mincho"/>
          <w:spacing w:val="-1"/>
        </w:rPr>
      </w:pPr>
      <w:r w:rsidRPr="009A3397">
        <w:t xml:space="preserve">Göktürk-2 is the second mini satellite of Turkey, which was built by TÜBİTAK UZAY and Turkish Aerospace Industries Inc. consortium. The Göktürk-2 spacecraft was launched on 18th December 2012. </w:t>
      </w:r>
      <w:r w:rsidR="00FC0F71">
        <w:t>Göktürk-2 has a 2.</w:t>
      </w:r>
      <w:r w:rsidR="004C1B8B">
        <w:t xml:space="preserve">5 </w:t>
      </w:r>
      <w:r w:rsidR="00FC0F71">
        <w:t xml:space="preserve">m resolution pan and 5 m resolution multispectral imager.Göktürk-2 </w:t>
      </w:r>
      <w:r w:rsidR="00DA3134">
        <w:t xml:space="preserve">sensor </w:t>
      </w:r>
      <w:r w:rsidR="00FC0F71">
        <w:t xml:space="preserve">includes </w:t>
      </w:r>
      <w:r w:rsidR="00DA3134">
        <w:t xml:space="preserve">Red, Green, Blue and Near Infrared (NIR) </w:t>
      </w:r>
      <w:r w:rsidR="00FC0F71">
        <w:t xml:space="preserve">bands. </w:t>
      </w:r>
      <w:r w:rsidR="00D2052D" w:rsidRPr="00D2052D">
        <w:rPr>
          <w:rFonts w:eastAsia="MS Mincho"/>
          <w:spacing w:val="-1"/>
        </w:rPr>
        <w:t xml:space="preserve">Göktürk-2 satellite is operated by Turkish Air Force (TUAF) it </w:t>
      </w:r>
      <w:r w:rsidR="00DA3134">
        <w:rPr>
          <w:rFonts w:eastAsia="MS Mincho"/>
          <w:spacing w:val="-1"/>
        </w:rPr>
        <w:t xml:space="preserve">provides high resolution imagery for </w:t>
      </w:r>
      <w:r w:rsidR="00D2052D" w:rsidRPr="00D2052D">
        <w:rPr>
          <w:rFonts w:eastAsia="MS Mincho"/>
          <w:spacing w:val="-1"/>
        </w:rPr>
        <w:t>national civilian and military imaging needs</w:t>
      </w:r>
      <w:r w:rsidR="00281A63">
        <w:rPr>
          <w:rFonts w:eastAsia="MS Mincho"/>
          <w:spacing w:val="-1"/>
        </w:rPr>
        <w:t xml:space="preserve"> </w:t>
      </w:r>
      <w:sdt>
        <w:sdtPr>
          <w:rPr>
            <w:spacing w:val="-1"/>
          </w:rPr>
          <w:id w:val="-762914286"/>
          <w:citation/>
        </w:sdtPr>
        <w:sdtEndPr/>
        <w:sdtContent>
          <w:r w:rsidR="00D345EA">
            <w:rPr>
              <w:spacing w:val="-1"/>
            </w:rPr>
            <w:fldChar w:fldCharType="begin"/>
          </w:r>
          <w:r w:rsidR="00D345EA">
            <w:rPr>
              <w:spacing w:val="-1"/>
            </w:rPr>
            <w:instrText xml:space="preserve"> CITATION RASATGK2Workflow \l 1033 </w:instrText>
          </w:r>
          <w:r w:rsidR="00D345EA">
            <w:rPr>
              <w:spacing w:val="-1"/>
            </w:rPr>
            <w:fldChar w:fldCharType="separate"/>
          </w:r>
          <w:r w:rsidR="007C2316" w:rsidRPr="007C2316">
            <w:rPr>
              <w:noProof/>
              <w:spacing w:val="-1"/>
            </w:rPr>
            <w:t>[1]</w:t>
          </w:r>
          <w:r w:rsidR="00D345EA">
            <w:rPr>
              <w:spacing w:val="-1"/>
            </w:rPr>
            <w:fldChar w:fldCharType="end"/>
          </w:r>
        </w:sdtContent>
      </w:sdt>
      <w:r w:rsidR="009E1CC1" w:rsidRPr="00D2052D">
        <w:rPr>
          <w:rFonts w:eastAsia="MS Mincho"/>
          <w:spacing w:val="-1"/>
        </w:rPr>
        <w:t>.</w:t>
      </w:r>
      <w:r w:rsidR="009E1CC1">
        <w:rPr>
          <w:rFonts w:eastAsia="MS Mincho"/>
          <w:spacing w:val="-1"/>
        </w:rPr>
        <w:t xml:space="preserve"> </w:t>
      </w:r>
    </w:p>
    <w:p w:rsidR="00D2052D" w:rsidRDefault="00D2052D" w:rsidP="00D2052D">
      <w:pPr>
        <w:jc w:val="both"/>
        <w:rPr>
          <w:rFonts w:eastAsia="MS Mincho"/>
          <w:spacing w:val="-1"/>
        </w:rPr>
      </w:pPr>
    </w:p>
    <w:p w:rsidR="00FC6CCC" w:rsidRDefault="00D2052D" w:rsidP="00D176B8">
      <w:pPr>
        <w:jc w:val="both"/>
        <w:rPr>
          <w:rFonts w:eastAsia="MS Mincho"/>
          <w:spacing w:val="-1"/>
        </w:rPr>
      </w:pPr>
      <w:r w:rsidRPr="00D2052D">
        <w:rPr>
          <w:rFonts w:eastAsia="MS Mincho"/>
          <w:spacing w:val="-1"/>
        </w:rPr>
        <w:t>Pan sharpening is a pixel-level fusion technique for increasing the spatial resolution of low-resolution multi-spectral satellite imagery using high resolution panchromatic imagery</w:t>
      </w:r>
      <w:sdt>
        <w:sdtPr>
          <w:rPr>
            <w:rFonts w:eastAsia="MS Mincho"/>
            <w:spacing w:val="-1"/>
          </w:rPr>
          <w:id w:val="1337421887"/>
          <w:citation/>
        </w:sdtPr>
        <w:sdtEndPr/>
        <w:sdtContent>
          <w:r w:rsidR="00DA3134">
            <w:rPr>
              <w:rFonts w:eastAsia="MS Mincho"/>
              <w:spacing w:val="-1"/>
            </w:rPr>
            <w:fldChar w:fldCharType="begin"/>
          </w:r>
          <w:r w:rsidR="00DA3134">
            <w:rPr>
              <w:rFonts w:eastAsia="MS Mincho"/>
              <w:spacing w:val="-1"/>
            </w:rPr>
            <w:instrText xml:space="preserve"> CITATION amro2011survey \l 1033 </w:instrText>
          </w:r>
          <w:r w:rsidR="00DA3134">
            <w:rPr>
              <w:rFonts w:eastAsia="MS Mincho"/>
              <w:spacing w:val="-1"/>
            </w:rPr>
            <w:fldChar w:fldCharType="separate"/>
          </w:r>
          <w:r w:rsidR="007C2316">
            <w:rPr>
              <w:rFonts w:eastAsia="MS Mincho"/>
              <w:noProof/>
              <w:spacing w:val="-1"/>
            </w:rPr>
            <w:t xml:space="preserve"> </w:t>
          </w:r>
          <w:r w:rsidR="007C2316" w:rsidRPr="007C2316">
            <w:rPr>
              <w:rFonts w:eastAsia="MS Mincho"/>
              <w:noProof/>
              <w:spacing w:val="-1"/>
            </w:rPr>
            <w:t>[2]</w:t>
          </w:r>
          <w:r w:rsidR="00DA3134">
            <w:rPr>
              <w:rFonts w:eastAsia="MS Mincho"/>
              <w:spacing w:val="-1"/>
            </w:rPr>
            <w:fldChar w:fldCharType="end"/>
          </w:r>
        </w:sdtContent>
      </w:sdt>
      <w:r w:rsidRPr="00D2052D">
        <w:rPr>
          <w:rFonts w:eastAsia="MS Mincho"/>
          <w:spacing w:val="-1"/>
        </w:rPr>
        <w:t>.</w:t>
      </w:r>
      <w:r>
        <w:rPr>
          <w:rFonts w:eastAsia="MS Mincho"/>
          <w:spacing w:val="-1"/>
        </w:rPr>
        <w:t xml:space="preserve"> The goal of Pan Sharpening is </w:t>
      </w:r>
      <w:r w:rsidR="004E7B86">
        <w:rPr>
          <w:rFonts w:eastAsia="MS Mincho"/>
          <w:spacing w:val="-1"/>
        </w:rPr>
        <w:t xml:space="preserve">assembling pan and multi-spectral imagery using Pan Sharpening algorithms. During the fusion, </w:t>
      </w:r>
      <w:r w:rsidR="007A69C4">
        <w:rPr>
          <w:rFonts w:eastAsia="MS Mincho"/>
          <w:spacing w:val="-1"/>
        </w:rPr>
        <w:lastRenderedPageBreak/>
        <w:t>m</w:t>
      </w:r>
      <w:r w:rsidR="004E7B86">
        <w:rPr>
          <w:rFonts w:eastAsia="MS Mincho"/>
          <w:spacing w:val="-1"/>
        </w:rPr>
        <w:t xml:space="preserve">ulti-spectral imagery is </w:t>
      </w:r>
      <w:r w:rsidR="00E42A0A">
        <w:rPr>
          <w:rFonts w:eastAsia="MS Mincho"/>
          <w:spacing w:val="-1"/>
        </w:rPr>
        <w:t>re</w:t>
      </w:r>
      <w:r w:rsidR="004E7B86">
        <w:rPr>
          <w:rFonts w:eastAsia="MS Mincho"/>
          <w:spacing w:val="-1"/>
        </w:rPr>
        <w:t xml:space="preserve">sampled via </w:t>
      </w:r>
      <w:r w:rsidR="007A69C4">
        <w:rPr>
          <w:rFonts w:eastAsia="MS Mincho"/>
          <w:spacing w:val="-1"/>
        </w:rPr>
        <w:t xml:space="preserve">interpolation techniques </w:t>
      </w:r>
      <w:r w:rsidR="00DA3134">
        <w:rPr>
          <w:rFonts w:eastAsia="MS Mincho"/>
          <w:spacing w:val="-1"/>
        </w:rPr>
        <w:t>(</w:t>
      </w:r>
      <w:r w:rsidR="007A69C4">
        <w:rPr>
          <w:rFonts w:eastAsia="MS Mincho"/>
          <w:spacing w:val="-1"/>
        </w:rPr>
        <w:t>nearest, bilinear, bicubic,</w:t>
      </w:r>
      <w:r w:rsidR="00EF71B7">
        <w:rPr>
          <w:rFonts w:eastAsia="MS Mincho"/>
          <w:spacing w:val="-1"/>
        </w:rPr>
        <w:t xml:space="preserve"> </w:t>
      </w:r>
      <w:r w:rsidR="00DA3134">
        <w:rPr>
          <w:rFonts w:eastAsia="MS Mincho"/>
          <w:spacing w:val="-1"/>
        </w:rPr>
        <w:t>etc)</w:t>
      </w:r>
      <w:r w:rsidR="007A69C4">
        <w:rPr>
          <w:rFonts w:eastAsia="MS Mincho"/>
          <w:spacing w:val="-1"/>
        </w:rPr>
        <w:t xml:space="preserve">. In accordance with the results obtained, the most accurate consequence is obtained with bicubic technique. </w:t>
      </w:r>
      <w:r w:rsidR="00570460">
        <w:rPr>
          <w:rFonts w:eastAsia="MS Mincho"/>
          <w:spacing w:val="-1"/>
        </w:rPr>
        <w:t>In this study,</w:t>
      </w:r>
      <w:r w:rsidR="00570460" w:rsidRPr="00570460">
        <w:t xml:space="preserve"> </w:t>
      </w:r>
      <w:r w:rsidR="00570460" w:rsidRPr="00570460">
        <w:rPr>
          <w:rFonts w:eastAsia="MS Mincho"/>
          <w:spacing w:val="-1"/>
        </w:rPr>
        <w:t xml:space="preserve">eight different pan sharpening algorithms are tested on seven different </w:t>
      </w:r>
      <w:r w:rsidR="001C3D41">
        <w:rPr>
          <w:rFonts w:eastAsia="MS Mincho"/>
          <w:spacing w:val="-1"/>
        </w:rPr>
        <w:t xml:space="preserve">Göktürk-2 images and evaluated using </w:t>
      </w:r>
      <w:r w:rsidR="00570460" w:rsidRPr="00570460">
        <w:rPr>
          <w:rFonts w:eastAsia="MS Mincho"/>
          <w:spacing w:val="-1"/>
        </w:rPr>
        <w:t>different metrics.</w:t>
      </w:r>
      <w:r w:rsidR="00570460">
        <w:rPr>
          <w:rFonts w:eastAsia="MS Mincho"/>
          <w:spacing w:val="-1"/>
        </w:rPr>
        <w:t xml:space="preserve"> </w:t>
      </w:r>
      <w:r w:rsidR="001C3D41">
        <w:rPr>
          <w:rFonts w:eastAsia="MS Mincho"/>
          <w:spacing w:val="-1"/>
        </w:rPr>
        <w:t>In our previous studies pan sharpening methods are compared for RASAT imagery</w:t>
      </w:r>
      <w:sdt>
        <w:sdtPr>
          <w:rPr>
            <w:rFonts w:eastAsia="MS Mincho"/>
            <w:spacing w:val="-1"/>
          </w:rPr>
          <w:id w:val="1965611946"/>
          <w:citation/>
        </w:sdtPr>
        <w:sdtEndPr/>
        <w:sdtContent>
          <w:r w:rsidR="001C3D41">
            <w:rPr>
              <w:rFonts w:eastAsia="MS Mincho"/>
              <w:spacing w:val="-1"/>
            </w:rPr>
            <w:fldChar w:fldCharType="begin"/>
          </w:r>
          <w:r w:rsidR="001C3D41">
            <w:rPr>
              <w:rFonts w:eastAsia="MS Mincho"/>
              <w:spacing w:val="-1"/>
            </w:rPr>
            <w:instrText xml:space="preserve"> CITATION PansharpSIU2014 \l 1033 </w:instrText>
          </w:r>
          <w:r w:rsidR="001C3D41">
            <w:rPr>
              <w:rFonts w:eastAsia="MS Mincho"/>
              <w:spacing w:val="-1"/>
            </w:rPr>
            <w:fldChar w:fldCharType="separate"/>
          </w:r>
          <w:r w:rsidR="007C2316">
            <w:rPr>
              <w:rFonts w:eastAsia="MS Mincho"/>
              <w:noProof/>
              <w:spacing w:val="-1"/>
            </w:rPr>
            <w:t xml:space="preserve"> </w:t>
          </w:r>
          <w:r w:rsidR="007C2316" w:rsidRPr="007C2316">
            <w:rPr>
              <w:rFonts w:eastAsia="MS Mincho"/>
              <w:noProof/>
              <w:spacing w:val="-1"/>
            </w:rPr>
            <w:t>[3]</w:t>
          </w:r>
          <w:r w:rsidR="001C3D41">
            <w:rPr>
              <w:rFonts w:eastAsia="MS Mincho"/>
              <w:spacing w:val="-1"/>
            </w:rPr>
            <w:fldChar w:fldCharType="end"/>
          </w:r>
        </w:sdtContent>
      </w:sdt>
      <w:r w:rsidR="001C3D41">
        <w:rPr>
          <w:rFonts w:eastAsia="MS Mincho"/>
          <w:spacing w:val="-1"/>
        </w:rPr>
        <w:t xml:space="preserve"> and accelerated by using GPU implementations</w:t>
      </w:r>
      <w:sdt>
        <w:sdtPr>
          <w:rPr>
            <w:rFonts w:eastAsia="MS Mincho"/>
            <w:spacing w:val="-1"/>
          </w:rPr>
          <w:id w:val="-606892812"/>
          <w:citation/>
        </w:sdtPr>
        <w:sdtEndPr/>
        <w:sdtContent>
          <w:r w:rsidR="001C3D41">
            <w:rPr>
              <w:rFonts w:eastAsia="MS Mincho"/>
              <w:spacing w:val="-1"/>
            </w:rPr>
            <w:fldChar w:fldCharType="begin"/>
          </w:r>
          <w:r w:rsidR="001C3D41">
            <w:rPr>
              <w:rFonts w:eastAsia="MS Mincho"/>
              <w:spacing w:val="-1"/>
            </w:rPr>
            <w:instrText xml:space="preserve"> CITATION Açı \l 1033 </w:instrText>
          </w:r>
          <w:r w:rsidR="001C3D41">
            <w:rPr>
              <w:rFonts w:eastAsia="MS Mincho"/>
              <w:spacing w:val="-1"/>
            </w:rPr>
            <w:fldChar w:fldCharType="separate"/>
          </w:r>
          <w:r w:rsidR="007C2316">
            <w:rPr>
              <w:rFonts w:eastAsia="MS Mincho"/>
              <w:noProof/>
              <w:spacing w:val="-1"/>
            </w:rPr>
            <w:t xml:space="preserve"> </w:t>
          </w:r>
          <w:r w:rsidR="007C2316" w:rsidRPr="007C2316">
            <w:rPr>
              <w:rFonts w:eastAsia="MS Mincho"/>
              <w:noProof/>
              <w:spacing w:val="-1"/>
            </w:rPr>
            <w:t>[4]</w:t>
          </w:r>
          <w:r w:rsidR="001C3D41">
            <w:rPr>
              <w:rFonts w:eastAsia="MS Mincho"/>
              <w:spacing w:val="-1"/>
            </w:rPr>
            <w:fldChar w:fldCharType="end"/>
          </w:r>
        </w:sdtContent>
      </w:sdt>
      <w:r w:rsidR="001C3D41">
        <w:rPr>
          <w:rFonts w:eastAsia="MS Mincho"/>
          <w:spacing w:val="-1"/>
        </w:rPr>
        <w:t xml:space="preserve">.  In this study, Unsharpening is applied to pansharpening algorithms: visual results are improved while similar metrics are obtained in the tests. </w:t>
      </w:r>
    </w:p>
    <w:p w:rsidR="00994762" w:rsidRDefault="00994762" w:rsidP="00D176B8">
      <w:pPr>
        <w:jc w:val="both"/>
        <w:rPr>
          <w:rFonts w:eastAsia="MS Mincho"/>
          <w:spacing w:val="-1"/>
        </w:rPr>
      </w:pPr>
    </w:p>
    <w:p w:rsidR="00994762" w:rsidRDefault="00994762" w:rsidP="00D176B8">
      <w:pPr>
        <w:jc w:val="both"/>
        <w:rPr>
          <w:rFonts w:eastAsia="MS Mincho"/>
          <w:spacing w:val="-1"/>
        </w:rPr>
      </w:pPr>
      <w:bookmarkStart w:id="0" w:name="OLE_LINK1"/>
      <w:bookmarkStart w:id="1" w:name="OLE_LINK2"/>
      <w:r>
        <w:rPr>
          <w:rFonts w:eastAsia="MS Mincho"/>
          <w:spacing w:val="-1"/>
        </w:rPr>
        <w:t xml:space="preserve">Pansharpening methods from ArcMap, ENVI, PCI Geomatica and ERDAS are also compared in tests. Our implementations shows similar performance to commercial counterparts. </w:t>
      </w:r>
    </w:p>
    <w:bookmarkEnd w:id="0"/>
    <w:bookmarkEnd w:id="1"/>
    <w:p w:rsidR="00D176B8" w:rsidRDefault="00994762" w:rsidP="00326EA4">
      <w:pPr>
        <w:pStyle w:val="Heading1"/>
        <w:rPr>
          <w:rFonts w:eastAsia="MS Mincho"/>
        </w:rPr>
      </w:pPr>
      <w:r>
        <w:rPr>
          <w:rFonts w:eastAsia="MS Mincho"/>
        </w:rPr>
        <w:t>Pan Sharpening Algorithms</w:t>
      </w:r>
    </w:p>
    <w:p w:rsidR="00B03E4D" w:rsidRPr="00B03E4D" w:rsidRDefault="00B03E4D" w:rsidP="00B03E4D">
      <w:pPr>
        <w:jc w:val="both"/>
      </w:pPr>
      <w:r>
        <w:t>Pansharpening is an established research area</w:t>
      </w:r>
      <w:sdt>
        <w:sdtPr>
          <w:id w:val="-2065624324"/>
          <w:citation/>
        </w:sdtPr>
        <w:sdtEndPr/>
        <w:sdtContent>
          <w:r>
            <w:fldChar w:fldCharType="begin"/>
          </w:r>
          <w:r>
            <w:instrText xml:space="preserve"> CITATION alparone2007comparison \l 1033 </w:instrText>
          </w:r>
          <w:r>
            <w:fldChar w:fldCharType="separate"/>
          </w:r>
          <w:r w:rsidR="007C2316">
            <w:rPr>
              <w:noProof/>
            </w:rPr>
            <w:t xml:space="preserve"> [5]</w:t>
          </w:r>
          <w:r>
            <w:fldChar w:fldCharType="end"/>
          </w:r>
        </w:sdtContent>
      </w:sdt>
      <w:r>
        <w:t xml:space="preserve"> with well-known algorithms yet it is still an active research area where researchers try to achieve optimal methods which preserves sharpness of panchromatic images and spectral information of multi-spectral bands. This section describes commonly used pansharpening algorithms and </w:t>
      </w:r>
    </w:p>
    <w:p w:rsidR="008A55B5" w:rsidRDefault="00096545" w:rsidP="00EF3A1A">
      <w:pPr>
        <w:pStyle w:val="Heading2"/>
      </w:pPr>
      <w:r>
        <w:t>B</w:t>
      </w:r>
      <w:r w:rsidR="00F76ECD">
        <w:t>rovey</w:t>
      </w:r>
    </w:p>
    <w:p w:rsidR="00096545" w:rsidRDefault="00096545" w:rsidP="00096545">
      <w:pPr>
        <w:jc w:val="both"/>
      </w:pPr>
      <w:r>
        <w:t xml:space="preserve">In this method, each spectral band </w:t>
      </w:r>
      <w:r w:rsidR="00994762">
        <w:t>is multiplied</w:t>
      </w:r>
      <w:r w:rsidR="00787319">
        <w:t xml:space="preserve"> with pan imagery. Result obtained is divided sum of all spectral bands. Brovey method gives sharpness prominence.</w:t>
      </w:r>
    </w:p>
    <w:p w:rsidR="00097716" w:rsidRDefault="00097716" w:rsidP="00097716">
      <w:pPr>
        <w:pStyle w:val="Heading2"/>
      </w:pPr>
      <w:r>
        <w:t>Gramm-Schmitt</w:t>
      </w:r>
    </w:p>
    <w:p w:rsidR="00097716" w:rsidRDefault="00097716" w:rsidP="00097716">
      <w:pPr>
        <w:jc w:val="both"/>
      </w:pPr>
      <w:r>
        <w:t>In this method</w:t>
      </w:r>
      <w:r w:rsidR="00E42A0A">
        <w:t>, multi-spectral imagery is not resampled using interpolation techniques differently from other methods. As a first step, multi-spectral imagery is calculated weighted mean, thereby low-res</w:t>
      </w:r>
      <w:r w:rsidR="00A302D9">
        <w:t>olution pan imagery is obtained, then pan imagery is chosen as a first spectral band. Whole bands are equated vertically using Gramm-Schmitt orthogonalization algorithm.</w:t>
      </w:r>
    </w:p>
    <w:p w:rsidR="00A302D9" w:rsidRDefault="00A302D9" w:rsidP="00A302D9">
      <w:pPr>
        <w:pStyle w:val="Heading2"/>
      </w:pPr>
      <w:r w:rsidRPr="00A302D9">
        <w:lastRenderedPageBreak/>
        <w:t>Hyperspherical Color Space</w:t>
      </w:r>
      <w:r>
        <w:t>(HCS)</w:t>
      </w:r>
    </w:p>
    <w:p w:rsidR="00BE791D" w:rsidRDefault="00223DFE" w:rsidP="00223DFE">
      <w:pPr>
        <w:jc w:val="both"/>
      </w:pPr>
      <w:r>
        <w:t xml:space="preserve">Multi-spectral imagery is transformed into </w:t>
      </w:r>
      <w:r w:rsidR="00BE791D">
        <w:t>hyperspherical</w:t>
      </w:r>
      <w:r>
        <w:t xml:space="preserve"> color </w:t>
      </w:r>
      <w:r w:rsidR="00BE791D">
        <w:t>space. Intensity image matching algorithm is applied to pan and multi-spectral imagery.</w:t>
      </w:r>
      <w:r>
        <w:t xml:space="preserve"> </w:t>
      </w:r>
      <w:r w:rsidR="00BE791D">
        <w:t>After Pan Sharpening, Pan sharpened imagery is obtained via inverse transformation</w:t>
      </w:r>
      <w:sdt>
        <w:sdtPr>
          <w:id w:val="-1110276442"/>
          <w:citation/>
        </w:sdtPr>
        <w:sdtEndPr/>
        <w:sdtContent>
          <w:r w:rsidR="008E432E">
            <w:fldChar w:fldCharType="begin"/>
          </w:r>
          <w:r w:rsidR="008E432E">
            <w:instrText xml:space="preserve">CITATION Chr10 \l 1033 </w:instrText>
          </w:r>
          <w:r w:rsidR="008E432E">
            <w:fldChar w:fldCharType="separate"/>
          </w:r>
          <w:r w:rsidR="008E432E">
            <w:rPr>
              <w:noProof/>
            </w:rPr>
            <w:t xml:space="preserve"> [6]</w:t>
          </w:r>
          <w:r w:rsidR="008E432E">
            <w:fldChar w:fldCharType="end"/>
          </w:r>
        </w:sdtContent>
      </w:sdt>
      <w:r w:rsidR="008E432E">
        <w:t>.</w:t>
      </w:r>
    </w:p>
    <w:p w:rsidR="00223DFE" w:rsidRDefault="00BE791D" w:rsidP="00BE791D">
      <w:pPr>
        <w:pStyle w:val="Heading2"/>
      </w:pPr>
      <w:r>
        <w:t xml:space="preserve"> High Pass Filter(HPF)</w:t>
      </w:r>
    </w:p>
    <w:p w:rsidR="004E7986" w:rsidRPr="004E7986" w:rsidRDefault="007E178C" w:rsidP="004E7986">
      <w:pPr>
        <w:jc w:val="both"/>
      </w:pPr>
      <w:r>
        <w:t>In this method,</w:t>
      </w:r>
      <w:r w:rsidR="00262D18">
        <w:t xml:space="preserve"> 5x5, 7x7, 9x9 filters are used in accordance with ratio of pan and multi-spectral imagery. Filter</w:t>
      </w:r>
      <w:r w:rsidR="003A5F13">
        <w:t>’</w:t>
      </w:r>
      <w:r w:rsidR="00262D18">
        <w:t>s</w:t>
      </w:r>
      <w:r w:rsidR="003A5F13">
        <w:t xml:space="preserve"> elements </w:t>
      </w:r>
      <w:r w:rsidR="00DA0237">
        <w:t>ex</w:t>
      </w:r>
      <w:r w:rsidR="003A5F13">
        <w:t xml:space="preserve">cept central element must be minus one, central element must be selected according to total of entire elements must be </w:t>
      </w:r>
      <w:r w:rsidR="00407EE1">
        <w:t>zero. This</w:t>
      </w:r>
      <w:r w:rsidR="00DA0237">
        <w:t xml:space="preserve"> filter is implemented upon Pan </w:t>
      </w:r>
      <w:r w:rsidR="00407EE1">
        <w:t>Imagery</w:t>
      </w:r>
      <w:r w:rsidR="00DA0237">
        <w:t xml:space="preserve">. </w:t>
      </w:r>
      <w:r w:rsidR="00407EE1">
        <w:t>High passed imagery which is obtained this process is fused with multi-spectral imagery. By this means resolution of pan sharpened imagery increases</w:t>
      </w:r>
      <w:sdt>
        <w:sdtPr>
          <w:id w:val="531236451"/>
          <w:citation/>
        </w:sdtPr>
        <w:sdtEndPr/>
        <w:sdtContent>
          <w:r w:rsidR="008E432E">
            <w:fldChar w:fldCharType="begin"/>
          </w:r>
          <w:r w:rsidR="008E432E">
            <w:instrText xml:space="preserve"> CITATION schowengerdt1980reconstruction \l 1033 </w:instrText>
          </w:r>
          <w:r w:rsidR="008E432E">
            <w:fldChar w:fldCharType="separate"/>
          </w:r>
          <w:r w:rsidR="008E432E">
            <w:rPr>
              <w:noProof/>
            </w:rPr>
            <w:t xml:space="preserve"> [6]</w:t>
          </w:r>
          <w:r w:rsidR="008E432E">
            <w:fldChar w:fldCharType="end"/>
          </w:r>
        </w:sdtContent>
      </w:sdt>
      <w:r w:rsidR="007C2316">
        <w:t xml:space="preserve">. </w:t>
      </w:r>
    </w:p>
    <w:p w:rsidR="00407EE1" w:rsidRDefault="00407EE1" w:rsidP="00407EE1">
      <w:pPr>
        <w:pStyle w:val="Heading2"/>
      </w:pPr>
      <w:r w:rsidRPr="00407EE1">
        <w:t>Intensity Hue Saturation</w:t>
      </w:r>
      <w:r>
        <w:t xml:space="preserve"> (IHS)</w:t>
      </w:r>
    </w:p>
    <w:p w:rsidR="00407EE1" w:rsidRDefault="00407EE1" w:rsidP="00980683">
      <w:pPr>
        <w:jc w:val="both"/>
      </w:pPr>
      <w:r>
        <w:t xml:space="preserve">The </w:t>
      </w:r>
      <w:r w:rsidR="00980683">
        <w:t>principal</w:t>
      </w:r>
      <w:r>
        <w:t xml:space="preserve"> idea is to first transform the multi-spectral</w:t>
      </w:r>
      <w:r w:rsidR="00980683">
        <w:t xml:space="preserve"> image</w:t>
      </w:r>
      <w:r>
        <w:t xml:space="preserve"> into intensity (I), hue (H) and saturation (S) components (IHS </w:t>
      </w:r>
      <w:r w:rsidR="00980683">
        <w:t>color space</w:t>
      </w:r>
      <w:r>
        <w:t>)</w:t>
      </w:r>
      <w:r w:rsidR="00980683">
        <w:t>. The next step is to scale the Pan image so that it has the same mean and variance as the intensity component of the MS image.</w:t>
      </w:r>
      <w:r w:rsidR="00980683" w:rsidRPr="00980683">
        <w:t xml:space="preserve"> </w:t>
      </w:r>
      <w:r w:rsidR="00980683">
        <w:t>The intensity component is then replaced with the appropriately scaled Pan image and finally the inverse IHS transformation is taken to get the fused image.</w:t>
      </w:r>
      <w:r w:rsidR="00980683" w:rsidRPr="00980683">
        <w:t xml:space="preserve"> </w:t>
      </w:r>
      <w:r w:rsidR="00980683">
        <w:t>The IHS method produces images that typically have high spatial fidelity but suffer from spectral distortion.</w:t>
      </w:r>
    </w:p>
    <w:p w:rsidR="004E7986" w:rsidRDefault="004E7986" w:rsidP="004E7986">
      <w:pPr>
        <w:pStyle w:val="Heading2"/>
      </w:pPr>
      <w:r>
        <w:t>Hue-Saturation Value (HSV)</w:t>
      </w:r>
    </w:p>
    <w:p w:rsidR="004E7986" w:rsidRDefault="004E7986" w:rsidP="004E7986">
      <w:pPr>
        <w:jc w:val="both"/>
      </w:pPr>
      <w:r>
        <w:t>The logic of HSV is similar to intensity hue saturation method.</w:t>
      </w:r>
    </w:p>
    <w:p w:rsidR="004E7986" w:rsidRPr="004E7986" w:rsidRDefault="004E7986" w:rsidP="004E7986">
      <w:pPr>
        <w:jc w:val="both"/>
      </w:pPr>
      <w:r>
        <w:t>Diversely, in this method, HSV color space is used instead of HIS color space.</w:t>
      </w:r>
    </w:p>
    <w:p w:rsidR="00247A05" w:rsidRDefault="00980683" w:rsidP="00247A05">
      <w:pPr>
        <w:pStyle w:val="Heading2"/>
      </w:pPr>
      <w:r>
        <w:t>Optimized HPF</w:t>
      </w:r>
    </w:p>
    <w:p w:rsidR="00FD4F25" w:rsidRPr="00FD4F25" w:rsidRDefault="00247A05" w:rsidP="00FD4F25">
      <w:pPr>
        <w:jc w:val="both"/>
      </w:pPr>
      <w:r>
        <w:t xml:space="preserve">This algorithm resembles high pass filter method in many aspects. Similar to HPF, filters are chosen according to </w:t>
      </w:r>
      <w:r w:rsidRPr="00247A05">
        <w:t>ratio of pan and multi-spectral imagery</w:t>
      </w:r>
      <w:r>
        <w:t>.</w:t>
      </w:r>
      <w:r w:rsidRPr="00247A05">
        <w:t xml:space="preserve"> </w:t>
      </w:r>
      <w:r w:rsidR="007C2316">
        <w:t>Sharpened image is added by using the ratio of standard deviations of the spectral bands and pan band</w:t>
      </w:r>
      <w:sdt>
        <w:sdtPr>
          <w:id w:val="527771820"/>
          <w:citation/>
        </w:sdtPr>
        <w:sdtEndPr/>
        <w:sdtContent>
          <w:r w:rsidR="007C2316">
            <w:fldChar w:fldCharType="begin"/>
          </w:r>
          <w:r w:rsidR="007C2316">
            <w:instrText xml:space="preserve"> CITATION gangkofner2007optimizing \l 1033 </w:instrText>
          </w:r>
          <w:r w:rsidR="007C2316">
            <w:fldChar w:fldCharType="separate"/>
          </w:r>
          <w:r w:rsidR="007C2316">
            <w:rPr>
              <w:noProof/>
            </w:rPr>
            <w:t xml:space="preserve"> [6]</w:t>
          </w:r>
          <w:r w:rsidR="007C2316">
            <w:fldChar w:fldCharType="end"/>
          </w:r>
        </w:sdtContent>
      </w:sdt>
      <w:r w:rsidR="007C2316">
        <w:t xml:space="preserve">. </w:t>
      </w:r>
    </w:p>
    <w:p w:rsidR="00EC700E" w:rsidRDefault="00EC700E" w:rsidP="00EC700E">
      <w:pPr>
        <w:pStyle w:val="Heading2"/>
      </w:pPr>
      <w:r w:rsidRPr="00EC700E">
        <w:t>Pr</w:t>
      </w:r>
      <w:r>
        <w:t>inciple Component Analysis: PCA</w:t>
      </w:r>
    </w:p>
    <w:p w:rsidR="00EC700E" w:rsidRDefault="00EC700E" w:rsidP="00EC700E">
      <w:pPr>
        <w:jc w:val="both"/>
      </w:pPr>
      <w:r w:rsidRPr="00EC700E">
        <w:t>The PCA is applied to the multispectral image bands and the principal components are computed. The first principal component is replaced by the panchromatic image. The inverse PCA transform is computed to go back to the image domain. The PCA sharpening is sensit</w:t>
      </w:r>
      <w:r w:rsidR="00326EA4">
        <w:t>ive to the area to be sharpened</w:t>
      </w:r>
      <w:sdt>
        <w:sdtPr>
          <w:id w:val="2076318575"/>
          <w:citation/>
        </w:sdtPr>
        <w:sdtEndPr/>
        <w:sdtContent>
          <w:r w:rsidR="007C2316">
            <w:fldChar w:fldCharType="begin"/>
          </w:r>
          <w:r w:rsidR="007C2316">
            <w:instrText xml:space="preserve"> CITATION 6096424 \l 1033 </w:instrText>
          </w:r>
          <w:r w:rsidR="007C2316">
            <w:fldChar w:fldCharType="separate"/>
          </w:r>
          <w:r w:rsidR="007C2316">
            <w:rPr>
              <w:noProof/>
            </w:rPr>
            <w:t xml:space="preserve"> [7]</w:t>
          </w:r>
          <w:r w:rsidR="007C2316">
            <w:fldChar w:fldCharType="end"/>
          </w:r>
        </w:sdtContent>
      </w:sdt>
      <w:r w:rsidR="00326EA4">
        <w:t>.</w:t>
      </w:r>
    </w:p>
    <w:p w:rsidR="00EC700E" w:rsidRDefault="009A7559" w:rsidP="00EC700E">
      <w:pPr>
        <w:pStyle w:val="Heading2"/>
      </w:pPr>
      <w:r>
        <w:t>Wavelet</w:t>
      </w:r>
    </w:p>
    <w:p w:rsidR="00A302D9" w:rsidRDefault="009A7559" w:rsidP="00247A05">
      <w:pPr>
        <w:jc w:val="both"/>
      </w:pPr>
      <w:r>
        <w:t>The multi-resolution analysis approach to pan sharpening is widely used and there are numerous techniques today based on it. The basic idea is to take the discrete wavelet transform of both the MS and Pan images. The next step is to retain the approximation coefficients for the MS image but replace the detail coefficient</w:t>
      </w:r>
      <w:r w:rsidR="00247A05">
        <w:t>s with those from the Pan image.</w:t>
      </w:r>
    </w:p>
    <w:p w:rsidR="008E432E" w:rsidRDefault="002A2C95" w:rsidP="002A2C95">
      <w:pPr>
        <w:pStyle w:val="Heading2"/>
      </w:pPr>
      <w:r w:rsidRPr="002A2C95">
        <w:t>Smoothing filter-based intensity modulation</w:t>
      </w:r>
      <w:r>
        <w:t xml:space="preserve"> (</w:t>
      </w:r>
      <w:r w:rsidR="003E63B7">
        <w:t>SFIM</w:t>
      </w:r>
      <w:r>
        <w:t>)</w:t>
      </w:r>
    </w:p>
    <w:p w:rsidR="008E432E" w:rsidRDefault="00896C12" w:rsidP="00247A05">
      <w:pPr>
        <w:jc w:val="both"/>
      </w:pPr>
      <w:r>
        <w:t xml:space="preserve">SFIM method aims to preserve spectral information as much as possible. Pan band is smoothed with an averaging filter of size </w:t>
      </w:r>
      <m:oMath>
        <m:r>
          <w:rPr>
            <w:rFonts w:ascii="Cambria Math" w:hAnsi="Cambria Math"/>
          </w:rPr>
          <m:t>r*r</m:t>
        </m:r>
      </m:oMath>
      <w:r>
        <w:t xml:space="preserve"> (2x2 for Göktürk-2). Ratio of pan band and smoothed pan band is multiplied with each band to compute pan sharpened image</w:t>
      </w:r>
      <w:r w:rsidR="00EF71B7">
        <w:t xml:space="preserve"> </w:t>
      </w:r>
      <w:sdt>
        <w:sdtPr>
          <w:id w:val="-1498870806"/>
          <w:citation/>
        </w:sdtPr>
        <w:sdtEndPr/>
        <w:sdtContent>
          <w:r w:rsidR="00EF71B7">
            <w:fldChar w:fldCharType="begin"/>
          </w:r>
          <w:r w:rsidR="00EF71B7">
            <w:instrText xml:space="preserve"> CITATION liu2000smoothing \l 1033 </w:instrText>
          </w:r>
          <w:r w:rsidR="00EF71B7">
            <w:fldChar w:fldCharType="separate"/>
          </w:r>
          <w:r w:rsidR="00EF71B7">
            <w:rPr>
              <w:noProof/>
            </w:rPr>
            <w:t>[10]</w:t>
          </w:r>
          <w:r w:rsidR="00EF71B7">
            <w:fldChar w:fldCharType="end"/>
          </w:r>
        </w:sdtContent>
      </w:sdt>
      <w:r>
        <w:t xml:space="preserve">. </w:t>
      </w:r>
    </w:p>
    <w:p w:rsidR="008E432E" w:rsidRDefault="002A2C95" w:rsidP="002A2C95">
      <w:pPr>
        <w:pStyle w:val="Heading2"/>
      </w:pPr>
      <w:r w:rsidRPr="002A2C95">
        <w:t>Nearest-neighbor diffusion</w:t>
      </w:r>
      <w:r>
        <w:t xml:space="preserve"> (NN Diffuse)</w:t>
      </w:r>
    </w:p>
    <w:p w:rsidR="008E432E" w:rsidRDefault="00EF71B7" w:rsidP="008E432E">
      <w:pPr>
        <w:jc w:val="both"/>
      </w:pPr>
      <w:r>
        <w:t>NN Diffuse algorithm assumes each pixel in pan band is weighted linear mixture of spectral bands in its neighboring superpixels</w:t>
      </w:r>
      <w:sdt>
        <w:sdtPr>
          <w:id w:val="594670262"/>
          <w:citation/>
        </w:sdtPr>
        <w:sdtEndPr/>
        <w:sdtContent>
          <w:r>
            <w:fldChar w:fldCharType="begin"/>
          </w:r>
          <w:r>
            <w:instrText xml:space="preserve"> CITATION doi:10.1117/1.OE.53.1.013107 \l 1033 </w:instrText>
          </w:r>
          <w:r>
            <w:fldChar w:fldCharType="separate"/>
          </w:r>
          <w:r>
            <w:rPr>
              <w:noProof/>
            </w:rPr>
            <w:t xml:space="preserve"> [11]</w:t>
          </w:r>
          <w:r>
            <w:fldChar w:fldCharType="end"/>
          </w:r>
        </w:sdtContent>
      </w:sdt>
      <w:r>
        <w:t xml:space="preserve">. </w:t>
      </w:r>
    </w:p>
    <w:p w:rsidR="008E432E" w:rsidRDefault="008E432E" w:rsidP="00247A05">
      <w:pPr>
        <w:jc w:val="both"/>
      </w:pPr>
    </w:p>
    <w:p w:rsidR="00FD4D0E" w:rsidRDefault="00FD4D0E" w:rsidP="00FD4D0E">
      <w:pPr>
        <w:pStyle w:val="Heading1"/>
      </w:pPr>
      <w:r>
        <w:t>unsharp method</w:t>
      </w:r>
    </w:p>
    <w:p w:rsidR="00A302D9" w:rsidRPr="00A302D9" w:rsidRDefault="00FD4D0E" w:rsidP="00A302D9">
      <w:pPr>
        <w:jc w:val="both"/>
      </w:pPr>
      <w:r w:rsidRPr="00FD4D0E">
        <w:t>The methods which are mentioned before are used to add details an image. Unsharp mask increase th</w:t>
      </w:r>
      <w:r w:rsidR="0026592D">
        <w:t>e sharpness in an image. First</w:t>
      </w:r>
      <w:r w:rsidRPr="00FD4D0E">
        <w:t xml:space="preserve"> unsharp mask is applied to pan image, using this unsharpened pan image other mentioned methods are applied, so the sharpened images are acquired. This method has 3 parameters such as sigma, weight, and threshold. Sigma determines the size of distance from a given pixel at the center of the convolution matrix</w:t>
      </w:r>
      <w:r w:rsidR="0026592D">
        <w:t>; determines the kernel size of the smoothing Gaussian function</w:t>
      </w:r>
      <w:r w:rsidRPr="00FD4D0E">
        <w:t>. Weight affects</w:t>
      </w:r>
      <w:r>
        <w:t xml:space="preserve"> the strength of sharpness. Thr</w:t>
      </w:r>
      <w:r w:rsidRPr="00FD4D0E">
        <w:t>eshold prevents from noise in an image.</w:t>
      </w:r>
      <w:r w:rsidR="0026592D">
        <w:t xml:space="preserve"> Default parameters are Sigma:</w:t>
      </w:r>
      <w:r w:rsidR="00242934">
        <w:t xml:space="preserve"> </w:t>
      </w:r>
      <w:r w:rsidR="0026592D">
        <w:t>3(Gaussian filter size</w:t>
      </w:r>
      <w:r w:rsidR="00242934">
        <w:t xml:space="preserve"> 16x16), Weight: 0.5, Threshold: 10. Threshold maybe adapted according to dynamic range of the image. </w:t>
      </w:r>
    </w:p>
    <w:p w:rsidR="008A55B5" w:rsidRDefault="000F1684" w:rsidP="000F1684">
      <w:pPr>
        <w:pStyle w:val="Heading1"/>
        <w:rPr>
          <w:rFonts w:eastAsia="MS Mincho"/>
        </w:rPr>
      </w:pPr>
      <w:r w:rsidRPr="000F1684">
        <w:rPr>
          <w:rFonts w:eastAsia="MS Mincho"/>
        </w:rPr>
        <w:t>Quantitative Quality Metrics</w:t>
      </w:r>
    </w:p>
    <w:p w:rsidR="005E30FF" w:rsidRDefault="005E30FF" w:rsidP="005E30FF">
      <w:pPr>
        <w:jc w:val="both"/>
        <w:rPr>
          <w:rFonts w:eastAsia="MS Mincho"/>
        </w:rPr>
      </w:pPr>
      <w:r w:rsidRPr="005E30FF">
        <w:rPr>
          <w:rFonts w:eastAsia="MS Mincho"/>
        </w:rPr>
        <w:t>For the evaluation of the quality of the pan sharpened image,</w:t>
      </w:r>
      <w:r w:rsidRPr="005E30FF">
        <w:t xml:space="preserve"> </w:t>
      </w:r>
      <w:r w:rsidRPr="005E30FF">
        <w:rPr>
          <w:rFonts w:eastAsia="MS Mincho"/>
        </w:rPr>
        <w:t>many different metrics have been proposed</w:t>
      </w:r>
      <w:r w:rsidR="008E432E">
        <w:rPr>
          <w:rFonts w:eastAsia="MS Mincho"/>
        </w:rPr>
        <w:t xml:space="preserve"> </w:t>
      </w:r>
      <w:sdt>
        <w:sdtPr>
          <w:rPr>
            <w:rStyle w:val="hps"/>
          </w:rPr>
          <w:id w:val="-46223329"/>
          <w:citation/>
        </w:sdtPr>
        <w:sdtEndPr>
          <w:rPr>
            <w:rStyle w:val="hps"/>
          </w:rPr>
        </w:sdtEndPr>
        <w:sdtContent>
          <w:r w:rsidR="00AE7C16" w:rsidRPr="00D63E01">
            <w:rPr>
              <w:rStyle w:val="hps"/>
            </w:rPr>
            <w:fldChar w:fldCharType="begin"/>
          </w:r>
          <w:r w:rsidR="00AE7C16" w:rsidRPr="00D63E01">
            <w:rPr>
              <w:rStyle w:val="hps"/>
            </w:rPr>
            <w:instrText xml:space="preserve"> CITATION wald2000quality \l 1055 </w:instrText>
          </w:r>
          <w:r w:rsidR="00AE7C16" w:rsidRPr="00D63E01">
            <w:rPr>
              <w:rStyle w:val="hps"/>
            </w:rPr>
            <w:fldChar w:fldCharType="separate"/>
          </w:r>
          <w:r w:rsidR="007C2316">
            <w:rPr>
              <w:noProof/>
            </w:rPr>
            <w:t>[6]</w:t>
          </w:r>
          <w:r w:rsidR="00AE7C16" w:rsidRPr="00D63E01">
            <w:rPr>
              <w:rStyle w:val="hps"/>
            </w:rPr>
            <w:fldChar w:fldCharType="end"/>
          </w:r>
        </w:sdtContent>
      </w:sdt>
      <w:r w:rsidR="008E432E">
        <w:rPr>
          <w:rStyle w:val="hps"/>
        </w:rPr>
        <w:t>.</w:t>
      </w:r>
      <w:r w:rsidR="0002725B">
        <w:rPr>
          <w:rStyle w:val="hps"/>
        </w:rPr>
        <w:t xml:space="preserve"> Most methods computes similarity of spectral information and results are correlated. </w:t>
      </w:r>
    </w:p>
    <w:p w:rsidR="005E30FF" w:rsidRDefault="005E30FF" w:rsidP="005E30FF">
      <w:pPr>
        <w:pStyle w:val="Heading2"/>
      </w:pPr>
      <w:r w:rsidRPr="005E30FF">
        <w:t>Root Mean Square Error (RMSE)</w:t>
      </w:r>
    </w:p>
    <w:p w:rsidR="008A55B5" w:rsidRDefault="0074784A" w:rsidP="00E91219">
      <w:pPr>
        <w:pStyle w:val="BodyText"/>
      </w:pPr>
      <w:r w:rsidRPr="0074784A">
        <w:t>The RMSE is defined as</w:t>
      </w:r>
      <w:r>
        <w:t>;</w:t>
      </w:r>
    </w:p>
    <w:p w:rsidR="0074784A" w:rsidRPr="00281A63" w:rsidRDefault="00281A63" w:rsidP="00E91219">
      <w:pPr>
        <w:pStyle w:val="BodyText"/>
      </w:pPr>
      <m:oMathPara>
        <m:oMath>
          <m:r>
            <w:rPr>
              <w:rFonts w:ascii="Cambria Math" w:hAnsi="Cambria Math"/>
            </w:rPr>
            <m:t>RMSE=</m:t>
          </m:r>
          <m:rad>
            <m:radPr>
              <m:degHide m:val="1"/>
              <m:ctrlPr>
                <w:rPr>
                  <w:rFonts w:ascii="Cambria Math" w:hAnsi="Cambria Math"/>
                  <w:i/>
                  <w:iCs/>
                </w:rPr>
              </m:ctrlPr>
            </m:radPr>
            <m:deg/>
            <m:e>
              <m:f>
                <m:fPr>
                  <m:ctrlPr>
                    <w:rPr>
                      <w:rFonts w:ascii="Cambria Math" w:hAnsi="Cambria Math"/>
                      <w:i/>
                      <w:iCs/>
                    </w:rPr>
                  </m:ctrlPr>
                </m:fPr>
                <m:num>
                  <m:nary>
                    <m:naryPr>
                      <m:chr m:val="∑"/>
                      <m:limLoc m:val="undOvr"/>
                      <m:supHide m:val="1"/>
                      <m:ctrlPr>
                        <w:rPr>
                          <w:rFonts w:ascii="Cambria Math" w:hAnsi="Cambria Math"/>
                          <w:i/>
                          <w:iCs/>
                        </w:rPr>
                      </m:ctrlPr>
                    </m:naryPr>
                    <m:sub>
                      <m:r>
                        <w:rPr>
                          <w:rFonts w:ascii="Cambria Math" w:hAnsi="Cambria Math"/>
                        </w:rPr>
                        <m:t>x</m:t>
                      </m:r>
                    </m:sub>
                    <m:sup/>
                    <m:e>
                      <m:nary>
                        <m:naryPr>
                          <m:chr m:val="∑"/>
                          <m:limLoc m:val="undOvr"/>
                          <m:supHide m:val="1"/>
                          <m:ctrlPr>
                            <w:rPr>
                              <w:rFonts w:ascii="Cambria Math" w:hAnsi="Cambria Math"/>
                              <w:i/>
                              <w:iCs/>
                            </w:rPr>
                          </m:ctrlPr>
                        </m:naryPr>
                        <m:sub>
                          <m:r>
                            <w:rPr>
                              <w:rFonts w:ascii="Cambria Math" w:hAnsi="Cambria Math"/>
                            </w:rPr>
                            <m:t>i</m:t>
                          </m:r>
                        </m:sub>
                        <m:sup/>
                        <m:e>
                          <m:sSup>
                            <m:sSupPr>
                              <m:ctrlPr>
                                <w:rPr>
                                  <w:rFonts w:ascii="Cambria Math" w:hAnsi="Cambria Math"/>
                                  <w:i/>
                                  <w:iCs/>
                                </w:rPr>
                              </m:ctrlPr>
                            </m:sSupPr>
                            <m:e>
                              <m:sSub>
                                <m:sSubPr>
                                  <m:ctrlPr>
                                    <w:rPr>
                                      <w:rFonts w:ascii="Cambria Math" w:hAnsi="Cambria Math"/>
                                      <w:i/>
                                      <w:iCs/>
                                    </w:rPr>
                                  </m:ctrlPr>
                                </m:sSubPr>
                                <m:e>
                                  <m:r>
                                    <w:rPr>
                                      <w:rFonts w:ascii="Cambria Math" w:hAnsi="Cambria Math"/>
                                    </w:rPr>
                                    <m:t>(X</m:t>
                                  </m:r>
                                </m:e>
                                <m:sub>
                                  <m:r>
                                    <w:rPr>
                                      <w:rFonts w:ascii="Cambria Math" w:hAnsi="Cambria Math"/>
                                    </w:rPr>
                                    <m:t>i</m:t>
                                  </m:r>
                                </m:sub>
                              </m:sSub>
                              <m:d>
                                <m:dPr>
                                  <m:ctrlPr>
                                    <w:rPr>
                                      <w:rFonts w:ascii="Cambria Math" w:hAnsi="Cambria Math"/>
                                      <w:i/>
                                      <w:iCs/>
                                    </w:rPr>
                                  </m:ctrlPr>
                                </m:dPr>
                                <m:e>
                                  <m:r>
                                    <w:rPr>
                                      <w:rFonts w:ascii="Cambria Math" w:hAnsi="Cambria Math"/>
                                    </w:rPr>
                                    <m:t>x</m:t>
                                  </m:r>
                                </m:e>
                              </m:d>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(x))</m:t>
                              </m:r>
                            </m:e>
                            <m:sup>
                              <m:r>
                                <w:rPr>
                                  <w:rFonts w:ascii="Cambria Math" w:hAnsi="Cambria Math"/>
                                </w:rPr>
                                <m:t>2</m:t>
                              </m:r>
                            </m:sup>
                          </m:sSup>
                        </m:e>
                      </m:nary>
                    </m:e>
                  </m:nary>
                </m:num>
                <m:den>
                  <m:r>
                    <w:rPr>
                      <w:rFonts w:ascii="Cambria Math" w:hAnsi="Cambria Math"/>
                    </w:rPr>
                    <m:t>n×m×d</m:t>
                  </m:r>
                </m:den>
              </m:f>
            </m:e>
          </m:rad>
        </m:oMath>
      </m:oMathPara>
    </w:p>
    <w:p w:rsidR="00326EA4" w:rsidRDefault="0074784A" w:rsidP="007C2316">
      <w:pPr>
        <w:pStyle w:val="BodyText"/>
      </w:pPr>
      <w:r>
        <w:t>Where X is the MS image, Y is the pan sharpened image, x is the pixel and is the band number. Finally, n is the number of rows, m is the number of column and d is the number of bands.</w:t>
      </w:r>
    </w:p>
    <w:p w:rsidR="00A36D5B" w:rsidRDefault="00A36D5B" w:rsidP="00A36D5B">
      <w:pPr>
        <w:pStyle w:val="Heading2"/>
      </w:pPr>
      <w:r w:rsidRPr="00A36D5B">
        <w:t>SAM (Spectral Angle Mapper)</w:t>
      </w:r>
    </w:p>
    <w:p w:rsidR="00A36D5B" w:rsidRDefault="00A36D5B" w:rsidP="00A36D5B">
      <w:pPr>
        <w:jc w:val="both"/>
      </w:pPr>
      <w:r>
        <w:t>The Spectral Angle Mapper (SAM) is a metric that calculates the spectral similarity between two spectral vectors as a spectral angle,</w:t>
      </w:r>
    </w:p>
    <w:p w:rsidR="00A36D5B" w:rsidRPr="00281A63" w:rsidRDefault="00DF3186" w:rsidP="00A36D5B">
      <m:oMathPara>
        <m:oMath>
          <m:func>
            <m:funcPr>
              <m:ctrlPr>
                <w:rPr>
                  <w:rFonts w:ascii="Cambria Math" w:hAnsi="Cambria Math" w:cs="Tahoma"/>
                  <w:i/>
                  <w:iCs/>
                </w:rPr>
              </m:ctrlPr>
            </m:funcPr>
            <m:fName>
              <m:r>
                <m:rPr>
                  <m:sty m:val="p"/>
                </m:rPr>
                <w:rPr>
                  <w:rFonts w:ascii="Cambria Math" w:hAnsi="Cambria Math" w:cs="Tahoma"/>
                </w:rPr>
                <m:t>cos</m:t>
              </m:r>
            </m:fName>
            <m:e>
              <m:r>
                <w:rPr>
                  <w:rFonts w:ascii="Cambria Math" w:hAnsi="Cambria Math" w:cs="Tahoma"/>
                </w:rPr>
                <m:t>α</m:t>
              </m:r>
            </m:e>
          </m:func>
          <m:r>
            <w:rPr>
              <w:rFonts w:ascii="Cambria Math" w:hAnsi="Cambria Math" w:cs="Tahoma"/>
            </w:rPr>
            <m:t>=</m:t>
          </m:r>
          <m:f>
            <m:fPr>
              <m:ctrlPr>
                <w:rPr>
                  <w:rFonts w:ascii="Cambria Math" w:hAnsi="Cambria Math" w:cs="Tahoma"/>
                  <w:i/>
                  <w:iCs/>
                </w:rPr>
              </m:ctrlPr>
            </m:fPr>
            <m:num>
              <m:nary>
                <m:naryPr>
                  <m:chr m:val="∑"/>
                  <m:limLoc m:val="undOvr"/>
                  <m:ctrlPr>
                    <w:rPr>
                      <w:rFonts w:ascii="Cambria Math" w:hAnsi="Cambria Math" w:cs="Tahoma"/>
                      <w:i/>
                      <w:iCs/>
                    </w:rPr>
                  </m:ctrlPr>
                </m:naryPr>
                <m:sub>
                  <m:r>
                    <w:rPr>
                      <w:rFonts w:ascii="Cambria Math" w:hAnsi="Cambria Math" w:cs="Tahoma"/>
                    </w:rPr>
                    <m:t>i=1</m:t>
                  </m:r>
                </m:sub>
                <m:sup>
                  <m:r>
                    <w:rPr>
                      <w:rFonts w:ascii="Cambria Math" w:hAnsi="Cambria Math" w:cs="Tahoma"/>
                    </w:rPr>
                    <m:t>N</m:t>
                  </m:r>
                </m:sup>
                <m:e>
                  <m:sSub>
                    <m:sSubPr>
                      <m:ctrlPr>
                        <w:rPr>
                          <w:rFonts w:ascii="Cambria Math" w:hAnsi="Cambria Math" w:cs="Tahoma"/>
                          <w:i/>
                          <w:iCs/>
                        </w:rPr>
                      </m:ctrlPr>
                    </m:sSubPr>
                    <m:e>
                      <m:r>
                        <w:rPr>
                          <w:rFonts w:ascii="Cambria Math" w:hAnsi="Cambria Math" w:cs="Tahoma"/>
                        </w:rPr>
                        <m:t>x</m:t>
                      </m:r>
                    </m:e>
                    <m:sub>
                      <m:r>
                        <w:rPr>
                          <w:rFonts w:ascii="Cambria Math" w:hAnsi="Cambria Math" w:cs="Tahoma"/>
                        </w:rPr>
                        <m:t>i</m:t>
                      </m:r>
                    </m:sub>
                  </m:sSub>
                  <m:sSub>
                    <m:sSubPr>
                      <m:ctrlPr>
                        <w:rPr>
                          <w:rFonts w:ascii="Cambria Math" w:hAnsi="Cambria Math" w:cs="Tahoma"/>
                          <w:i/>
                          <w:iCs/>
                        </w:rPr>
                      </m:ctrlPr>
                    </m:sSubPr>
                    <m:e>
                      <m:r>
                        <w:rPr>
                          <w:rFonts w:ascii="Cambria Math" w:hAnsi="Cambria Math" w:cs="Tahoma"/>
                        </w:rPr>
                        <m:t>y</m:t>
                      </m:r>
                    </m:e>
                    <m:sub>
                      <m:r>
                        <w:rPr>
                          <w:rFonts w:ascii="Cambria Math" w:hAnsi="Cambria Math" w:cs="Tahoma"/>
                        </w:rPr>
                        <m:t>i</m:t>
                      </m:r>
                    </m:sub>
                  </m:sSub>
                </m:e>
              </m:nary>
            </m:num>
            <m:den>
              <m:rad>
                <m:radPr>
                  <m:degHide m:val="1"/>
                  <m:ctrlPr>
                    <w:rPr>
                      <w:rFonts w:ascii="Cambria Math" w:hAnsi="Cambria Math" w:cs="Tahoma"/>
                      <w:i/>
                      <w:iCs/>
                    </w:rPr>
                  </m:ctrlPr>
                </m:radPr>
                <m:deg/>
                <m:e>
                  <m:nary>
                    <m:naryPr>
                      <m:chr m:val="∑"/>
                      <m:limLoc m:val="undOvr"/>
                      <m:ctrlPr>
                        <w:rPr>
                          <w:rFonts w:ascii="Cambria Math" w:hAnsi="Cambria Math" w:cs="Tahoma"/>
                          <w:i/>
                          <w:iCs/>
                        </w:rPr>
                      </m:ctrlPr>
                    </m:naryPr>
                    <m:sub>
                      <m:r>
                        <w:rPr>
                          <w:rFonts w:ascii="Cambria Math" w:hAnsi="Cambria Math" w:cs="Tahoma"/>
                        </w:rPr>
                        <m:t>i=1</m:t>
                      </m:r>
                    </m:sub>
                    <m:sup>
                      <m:r>
                        <w:rPr>
                          <w:rFonts w:ascii="Cambria Math" w:hAnsi="Cambria Math" w:cs="Tahoma"/>
                        </w:rPr>
                        <m:t>N</m:t>
                      </m:r>
                    </m:sup>
                    <m:e>
                      <m:sSubSup>
                        <m:sSubSupPr>
                          <m:ctrlPr>
                            <w:rPr>
                              <w:rFonts w:ascii="Cambria Math" w:hAnsi="Cambria Math" w:cs="Tahoma"/>
                              <w:i/>
                              <w:iCs/>
                            </w:rPr>
                          </m:ctrlPr>
                        </m:sSubSupPr>
                        <m:e>
                          <m:r>
                            <w:rPr>
                              <w:rFonts w:ascii="Cambria Math" w:hAnsi="Cambria Math" w:cs="Tahoma"/>
                            </w:rPr>
                            <m:t>x</m:t>
                          </m:r>
                        </m:e>
                        <m:sub>
                          <m:r>
                            <w:rPr>
                              <w:rFonts w:ascii="Cambria Math" w:hAnsi="Cambria Math" w:cs="Tahoma"/>
                            </w:rPr>
                            <m:t>i</m:t>
                          </m:r>
                        </m:sub>
                        <m:sup>
                          <m:r>
                            <w:rPr>
                              <w:rFonts w:ascii="Cambria Math" w:hAnsi="Cambria Math" w:cs="Tahoma"/>
                            </w:rPr>
                            <m:t>2</m:t>
                          </m:r>
                        </m:sup>
                      </m:sSubSup>
                    </m:e>
                  </m:nary>
                  <m:nary>
                    <m:naryPr>
                      <m:chr m:val="∑"/>
                      <m:limLoc m:val="undOvr"/>
                      <m:ctrlPr>
                        <w:rPr>
                          <w:rFonts w:ascii="Cambria Math" w:hAnsi="Cambria Math" w:cs="Tahoma"/>
                          <w:i/>
                          <w:iCs/>
                        </w:rPr>
                      </m:ctrlPr>
                    </m:naryPr>
                    <m:sub>
                      <m:r>
                        <w:rPr>
                          <w:rFonts w:ascii="Cambria Math" w:hAnsi="Cambria Math" w:cs="Tahoma"/>
                        </w:rPr>
                        <m:t>i=1</m:t>
                      </m:r>
                    </m:sub>
                    <m:sup>
                      <m:r>
                        <w:rPr>
                          <w:rFonts w:ascii="Cambria Math" w:hAnsi="Cambria Math" w:cs="Tahoma"/>
                        </w:rPr>
                        <m:t>N</m:t>
                      </m:r>
                    </m:sup>
                    <m:e>
                      <m:sSubSup>
                        <m:sSubSupPr>
                          <m:ctrlPr>
                            <w:rPr>
                              <w:rFonts w:ascii="Cambria Math" w:hAnsi="Cambria Math" w:cs="Tahoma"/>
                              <w:i/>
                              <w:iCs/>
                            </w:rPr>
                          </m:ctrlPr>
                        </m:sSubSupPr>
                        <m:e>
                          <m:r>
                            <w:rPr>
                              <w:rFonts w:ascii="Cambria Math" w:hAnsi="Cambria Math" w:cs="Tahoma"/>
                            </w:rPr>
                            <m:t>y</m:t>
                          </m:r>
                        </m:e>
                        <m:sub>
                          <m:r>
                            <w:rPr>
                              <w:rFonts w:ascii="Cambria Math" w:hAnsi="Cambria Math" w:cs="Tahoma"/>
                            </w:rPr>
                            <m:t>i</m:t>
                          </m:r>
                        </m:sub>
                        <m:sup>
                          <m:r>
                            <w:rPr>
                              <w:rFonts w:ascii="Cambria Math" w:hAnsi="Cambria Math" w:cs="Tahoma"/>
                            </w:rPr>
                            <m:t>2</m:t>
                          </m:r>
                        </m:sup>
                      </m:sSubSup>
                    </m:e>
                  </m:nary>
                </m:e>
              </m:rad>
            </m:den>
          </m:f>
        </m:oMath>
      </m:oMathPara>
    </w:p>
    <w:p w:rsidR="008A55B5" w:rsidRDefault="00A36D5B" w:rsidP="007C2316">
      <w:pPr>
        <w:jc w:val="both"/>
      </w:pPr>
      <w:r>
        <w:t>Where N is the number of bands and x = (x1, x2, · · ·, xN) and y = (y1, y2, · · ·, yN) are two spectral vectors at some pixel location in the original MS image and the fused image, respectively. The value of SAM for the entire image is the average of all the values for every pixel.</w:t>
      </w:r>
    </w:p>
    <w:p w:rsidR="00DE27C5" w:rsidRDefault="00DE27C5" w:rsidP="00DE27C5">
      <w:pPr>
        <w:pStyle w:val="Heading2"/>
      </w:pPr>
      <w:r w:rsidRPr="00DE27C5">
        <w:t>Relative average spectral error (RASE)</w:t>
      </w:r>
    </w:p>
    <w:p w:rsidR="00DE27C5" w:rsidRDefault="00DE27C5" w:rsidP="00DE27C5">
      <w:pPr>
        <w:jc w:val="both"/>
      </w:pPr>
      <w:r>
        <w:t>RASE computes the average performance in terms of the RMSE of the bands in the pan sharpened image.</w:t>
      </w:r>
    </w:p>
    <w:p w:rsidR="008A55B5" w:rsidRPr="00281A63" w:rsidRDefault="00281A63" w:rsidP="00FD4D0E">
      <m:oMathPara>
        <m:oMath>
          <m:r>
            <w:rPr>
              <w:rFonts w:ascii="Cambria Math" w:hAnsi="Cambria Math" w:cs="Tahoma"/>
            </w:rPr>
            <m:t>RASE=</m:t>
          </m:r>
          <m:f>
            <m:fPr>
              <m:ctrlPr>
                <w:rPr>
                  <w:rFonts w:ascii="Cambria Math" w:hAnsi="Cambria Math" w:cs="Tahoma"/>
                  <w:i/>
                  <w:iCs/>
                </w:rPr>
              </m:ctrlPr>
            </m:fPr>
            <m:num>
              <m:r>
                <w:rPr>
                  <w:rFonts w:ascii="Cambria Math" w:hAnsi="Cambria Math" w:cs="Tahoma"/>
                </w:rPr>
                <m:t>100</m:t>
              </m:r>
            </m:num>
            <m:den>
              <m:r>
                <w:rPr>
                  <w:rFonts w:ascii="Cambria Math" w:hAnsi="Cambria Math" w:cs="Tahoma"/>
                </w:rPr>
                <m:t>M</m:t>
              </m:r>
            </m:den>
          </m:f>
          <m:rad>
            <m:radPr>
              <m:degHide m:val="1"/>
              <m:ctrlPr>
                <w:rPr>
                  <w:rFonts w:ascii="Cambria Math" w:hAnsi="Cambria Math" w:cs="Tahoma"/>
                  <w:i/>
                  <w:iCs/>
                </w:rPr>
              </m:ctrlPr>
            </m:radPr>
            <m:deg/>
            <m:e>
              <m:f>
                <m:fPr>
                  <m:ctrlPr>
                    <w:rPr>
                      <w:rFonts w:ascii="Cambria Math" w:hAnsi="Cambria Math" w:cs="Tahoma"/>
                      <w:i/>
                      <w:iCs/>
                    </w:rPr>
                  </m:ctrlPr>
                </m:fPr>
                <m:num>
                  <m:r>
                    <w:rPr>
                      <w:rFonts w:ascii="Cambria Math" w:hAnsi="Cambria Math" w:cs="Tahoma"/>
                    </w:rPr>
                    <m:t>1</m:t>
                  </m:r>
                </m:num>
                <m:den>
                  <m:r>
                    <w:rPr>
                      <w:rFonts w:ascii="Cambria Math" w:hAnsi="Cambria Math" w:cs="Tahoma"/>
                    </w:rPr>
                    <m:t>N</m:t>
                  </m:r>
                </m:den>
              </m:f>
              <m:nary>
                <m:naryPr>
                  <m:chr m:val="∑"/>
                  <m:limLoc m:val="undOvr"/>
                  <m:ctrlPr>
                    <w:rPr>
                      <w:rFonts w:ascii="Cambria Math" w:hAnsi="Cambria Math" w:cs="Tahoma"/>
                      <w:i/>
                      <w:iCs/>
                    </w:rPr>
                  </m:ctrlPr>
                </m:naryPr>
                <m:sub>
                  <m:r>
                    <w:rPr>
                      <w:rFonts w:ascii="Cambria Math" w:hAnsi="Cambria Math" w:cs="Tahoma"/>
                    </w:rPr>
                    <m:t>i=1</m:t>
                  </m:r>
                </m:sub>
                <m:sup>
                  <m:r>
                    <w:rPr>
                      <w:rFonts w:ascii="Cambria Math" w:hAnsi="Cambria Math" w:cs="Tahoma"/>
                    </w:rPr>
                    <m:t>N</m:t>
                  </m:r>
                </m:sup>
                <m:e>
                  <m:sSup>
                    <m:sSupPr>
                      <m:ctrlPr>
                        <w:rPr>
                          <w:rFonts w:ascii="Cambria Math" w:hAnsi="Cambria Math" w:cs="Tahoma"/>
                          <w:i/>
                          <w:iCs/>
                        </w:rPr>
                      </m:ctrlPr>
                    </m:sSupPr>
                    <m:e>
                      <m:r>
                        <w:rPr>
                          <w:rFonts w:ascii="Cambria Math" w:hAnsi="Cambria Math" w:cs="Tahoma"/>
                        </w:rPr>
                        <m:t>RMSE</m:t>
                      </m:r>
                    </m:e>
                    <m:sup>
                      <m:r>
                        <w:rPr>
                          <w:rFonts w:ascii="Cambria Math" w:hAnsi="Cambria Math" w:cs="Tahoma"/>
                        </w:rPr>
                        <m:t>2</m:t>
                      </m:r>
                    </m:sup>
                  </m:sSup>
                  <m:r>
                    <w:rPr>
                      <w:rFonts w:ascii="Cambria Math" w:hAnsi="Cambria Math" w:cs="Tahoma"/>
                    </w:rPr>
                    <m:t>(</m:t>
                  </m:r>
                  <m:sSub>
                    <m:sSubPr>
                      <m:ctrlPr>
                        <w:rPr>
                          <w:rFonts w:ascii="Cambria Math" w:hAnsi="Cambria Math" w:cs="Tahoma"/>
                          <w:i/>
                          <w:iCs/>
                        </w:rPr>
                      </m:ctrlPr>
                    </m:sSubPr>
                    <m:e>
                      <m:r>
                        <w:rPr>
                          <w:rFonts w:ascii="Cambria Math" w:hAnsi="Cambria Math" w:cs="Tahoma"/>
                        </w:rPr>
                        <m:t>B</m:t>
                      </m:r>
                    </m:e>
                    <m:sub>
                      <m:r>
                        <w:rPr>
                          <w:rFonts w:ascii="Cambria Math" w:hAnsi="Cambria Math" w:cs="Tahoma"/>
                        </w:rPr>
                        <m:t>i</m:t>
                      </m:r>
                    </m:sub>
                  </m:sSub>
                  <m:r>
                    <w:rPr>
                      <w:rFonts w:ascii="Cambria Math" w:hAnsi="Cambria Math" w:cs="Tahoma"/>
                    </w:rPr>
                    <m:t>)</m:t>
                  </m:r>
                </m:e>
              </m:nary>
            </m:e>
          </m:rad>
        </m:oMath>
      </m:oMathPara>
    </w:p>
    <w:p w:rsidR="00DE27C5" w:rsidRDefault="00DE27C5" w:rsidP="00DE27C5">
      <w:pPr>
        <w:pStyle w:val="Heading2"/>
      </w:pPr>
      <w:r w:rsidRPr="00DE27C5">
        <w:t>ERGAS</w:t>
      </w:r>
    </w:p>
    <w:p w:rsidR="00DE27C5" w:rsidRDefault="00DE27C5" w:rsidP="00DE27C5">
      <w:pPr>
        <w:jc w:val="both"/>
      </w:pPr>
      <w:r>
        <w:t xml:space="preserve"> This metric calculates the amount of spectral distortion in the fused image and is given by,</w:t>
      </w:r>
    </w:p>
    <w:p w:rsidR="00DE27C5" w:rsidRPr="00281A63" w:rsidRDefault="00281A63" w:rsidP="00DE27C5">
      <m:oMathPara>
        <m:oMath>
          <m:r>
            <w:rPr>
              <w:rFonts w:ascii="Cambria Math" w:hAnsi="Cambria Math" w:cs="Tahoma"/>
            </w:rPr>
            <m:t>ERGAS=100</m:t>
          </m:r>
          <m:f>
            <m:fPr>
              <m:ctrlPr>
                <w:rPr>
                  <w:rFonts w:ascii="Cambria Math" w:hAnsi="Cambria Math" w:cs="Tahoma"/>
                  <w:i/>
                  <w:iCs/>
                </w:rPr>
              </m:ctrlPr>
            </m:fPr>
            <m:num>
              <m:r>
                <w:rPr>
                  <w:rFonts w:ascii="Cambria Math" w:hAnsi="Cambria Math" w:cs="Tahoma"/>
                </w:rPr>
                <m:t>h</m:t>
              </m:r>
            </m:num>
            <m:den>
              <m:r>
                <w:rPr>
                  <w:rFonts w:ascii="Cambria Math" w:hAnsi="Cambria Math" w:cs="Tahoma"/>
                </w:rPr>
                <m:t>l</m:t>
              </m:r>
            </m:den>
          </m:f>
          <m:rad>
            <m:radPr>
              <m:degHide m:val="1"/>
              <m:ctrlPr>
                <w:rPr>
                  <w:rFonts w:ascii="Cambria Math" w:hAnsi="Cambria Math" w:cs="Tahoma"/>
                  <w:i/>
                  <w:iCs/>
                </w:rPr>
              </m:ctrlPr>
            </m:radPr>
            <m:deg/>
            <m:e>
              <m:f>
                <m:fPr>
                  <m:ctrlPr>
                    <w:rPr>
                      <w:rFonts w:ascii="Cambria Math" w:hAnsi="Cambria Math" w:cs="Tahoma"/>
                      <w:i/>
                      <w:iCs/>
                    </w:rPr>
                  </m:ctrlPr>
                </m:fPr>
                <m:num>
                  <m:r>
                    <w:rPr>
                      <w:rFonts w:ascii="Cambria Math" w:hAnsi="Cambria Math" w:cs="Tahoma"/>
                    </w:rPr>
                    <m:t>1</m:t>
                  </m:r>
                </m:num>
                <m:den>
                  <m:r>
                    <w:rPr>
                      <w:rFonts w:ascii="Cambria Math" w:hAnsi="Cambria Math" w:cs="Tahoma"/>
                    </w:rPr>
                    <m:t>N</m:t>
                  </m:r>
                </m:den>
              </m:f>
              <m:nary>
                <m:naryPr>
                  <m:chr m:val="∑"/>
                  <m:limLoc m:val="undOvr"/>
                  <m:ctrlPr>
                    <w:rPr>
                      <w:rFonts w:ascii="Cambria Math" w:hAnsi="Cambria Math" w:cs="Tahoma"/>
                      <w:i/>
                      <w:iCs/>
                    </w:rPr>
                  </m:ctrlPr>
                </m:naryPr>
                <m:sub>
                  <m:r>
                    <w:rPr>
                      <w:rFonts w:ascii="Cambria Math" w:hAnsi="Cambria Math" w:cs="Tahoma"/>
                    </w:rPr>
                    <m:t>n=1</m:t>
                  </m:r>
                </m:sub>
                <m:sup>
                  <m:r>
                    <w:rPr>
                      <w:rFonts w:ascii="Cambria Math" w:hAnsi="Cambria Math" w:cs="Tahoma"/>
                    </w:rPr>
                    <m:t>N</m:t>
                  </m:r>
                </m:sup>
                <m:e>
                  <m:sSup>
                    <m:sSupPr>
                      <m:ctrlPr>
                        <w:rPr>
                          <w:rFonts w:ascii="Cambria Math" w:hAnsi="Cambria Math" w:cs="Tahoma"/>
                          <w:i/>
                          <w:iCs/>
                        </w:rPr>
                      </m:ctrlPr>
                    </m:sSupPr>
                    <m:e>
                      <m:d>
                        <m:dPr>
                          <m:ctrlPr>
                            <w:rPr>
                              <w:rFonts w:ascii="Cambria Math" w:hAnsi="Cambria Math" w:cs="Tahoma"/>
                              <w:i/>
                              <w:iCs/>
                            </w:rPr>
                          </m:ctrlPr>
                        </m:dPr>
                        <m:e>
                          <m:f>
                            <m:fPr>
                              <m:ctrlPr>
                                <w:rPr>
                                  <w:rFonts w:ascii="Cambria Math" w:hAnsi="Cambria Math" w:cs="Tahoma"/>
                                  <w:i/>
                                  <w:iCs/>
                                </w:rPr>
                              </m:ctrlPr>
                            </m:fPr>
                            <m:num>
                              <m:r>
                                <w:rPr>
                                  <w:rFonts w:ascii="Cambria Math" w:hAnsi="Cambria Math" w:cs="Tahoma"/>
                                </w:rPr>
                                <m:t>RMSE(n)</m:t>
                              </m:r>
                            </m:num>
                            <m:den>
                              <m:r>
                                <w:rPr>
                                  <w:rFonts w:ascii="Cambria Math" w:hAnsi="Cambria Math" w:cs="Tahoma"/>
                                </w:rPr>
                                <m:t>μ(n)</m:t>
                              </m:r>
                            </m:den>
                          </m:f>
                        </m:e>
                      </m:d>
                    </m:e>
                    <m:sup>
                      <m:r>
                        <w:rPr>
                          <w:rFonts w:ascii="Cambria Math" w:hAnsi="Cambria Math" w:cs="Tahoma"/>
                        </w:rPr>
                        <m:t>2</m:t>
                      </m:r>
                    </m:sup>
                  </m:sSup>
                </m:e>
              </m:nary>
            </m:e>
          </m:rad>
        </m:oMath>
      </m:oMathPara>
    </w:p>
    <w:p w:rsidR="00DE27C5" w:rsidRPr="00DE27C5" w:rsidRDefault="00DE27C5" w:rsidP="00DE27C5">
      <w:pPr>
        <w:jc w:val="both"/>
      </w:pPr>
      <w:r>
        <w:t>Where N is the number of bands, RMSE is the root mean square error, h/l is the ratio of pixels in the Pan image to the MS image and μ (n) is the mean of then band.</w:t>
      </w:r>
    </w:p>
    <w:p w:rsidR="00F736BB" w:rsidRDefault="00F736BB" w:rsidP="00F736BB">
      <w:pPr>
        <w:pStyle w:val="Heading2"/>
      </w:pPr>
      <w:r w:rsidRPr="00F736BB">
        <w:t>Spatial</w:t>
      </w:r>
    </w:p>
    <w:p w:rsidR="00F736BB" w:rsidRDefault="00F736BB" w:rsidP="00F736BB">
      <w:pPr>
        <w:jc w:val="both"/>
      </w:pPr>
      <w:r>
        <w:t>The spatial metric used computing the correlation coefficient</w:t>
      </w:r>
    </w:p>
    <w:p w:rsidR="00F736BB" w:rsidRDefault="00DA7A8B" w:rsidP="00F736BB">
      <w:pPr>
        <w:jc w:val="both"/>
      </w:pPr>
      <w:r>
        <w:t>Between</w:t>
      </w:r>
      <w:r w:rsidR="00F736BB">
        <w:t xml:space="preserve"> the high-frequency data of each MS band and the high frequency data of the Pan image. To extract the high-frequency data of a band, it is convoluted with the following</w:t>
      </w:r>
      <w:r w:rsidR="007C2316">
        <w:t xml:space="preserve"> </w:t>
      </w:r>
      <w:r w:rsidR="00F76ECD">
        <w:t>mask</w:t>
      </w:r>
      <w:r w:rsidR="00F736BB">
        <w:t>.</w:t>
      </w:r>
      <w:r w:rsidR="00F736BB" w:rsidRPr="00F736BB">
        <w:t xml:space="preserve"> </w:t>
      </w:r>
      <w:r w:rsidR="00F736BB">
        <w:t>To extract the high-frequency data of a band, it is convoluted with the following mask</w:t>
      </w:r>
    </w:p>
    <w:p w:rsidR="00F736BB" w:rsidRDefault="00F736BB" w:rsidP="00F736BB">
      <w:pPr>
        <w:jc w:val="both"/>
      </w:pPr>
    </w:p>
    <w:p w:rsidR="00F736BB" w:rsidRPr="00281A63" w:rsidRDefault="00D345EA" w:rsidP="00F736BB">
      <m:oMathPara>
        <m:oMath>
          <m:r>
            <w:rPr>
              <w:rFonts w:ascii="Cambria Math" w:hAnsi="Cambria Math" w:cs="Tahoma"/>
            </w:rPr>
            <m:t>Mask=</m:t>
          </m:r>
          <m:d>
            <m:dPr>
              <m:begChr m:val="["/>
              <m:endChr m:val="]"/>
              <m:ctrlPr>
                <w:rPr>
                  <w:rFonts w:ascii="Cambria Math" w:hAnsi="Cambria Math" w:cs="Tahoma"/>
                  <w:i/>
                  <w:iCs/>
                </w:rPr>
              </m:ctrlPr>
            </m:dPr>
            <m:e>
              <m:m>
                <m:mPr>
                  <m:mcs>
                    <m:mc>
                      <m:mcPr>
                        <m:count m:val="3"/>
                        <m:mcJc m:val="center"/>
                      </m:mcPr>
                    </m:mc>
                  </m:mcs>
                  <m:ctrlPr>
                    <w:rPr>
                      <w:rFonts w:ascii="Cambria Math" w:hAnsi="Cambria Math" w:cs="Tahoma"/>
                      <w:i/>
                      <w:iCs/>
                    </w:rPr>
                  </m:ctrlPr>
                </m:mPr>
                <m:mr>
                  <m:e>
                    <m:r>
                      <w:rPr>
                        <w:rFonts w:ascii="Cambria Math" w:hAnsi="Cambria Math" w:cs="Tahoma"/>
                      </w:rPr>
                      <m:t>-1</m:t>
                    </m:r>
                  </m:e>
                  <m:e>
                    <m:r>
                      <w:rPr>
                        <w:rFonts w:ascii="Cambria Math" w:hAnsi="Cambria Math" w:cs="Tahoma"/>
                      </w:rPr>
                      <m:t>-1</m:t>
                    </m:r>
                  </m:e>
                  <m:e>
                    <m:r>
                      <w:rPr>
                        <w:rFonts w:ascii="Cambria Math" w:hAnsi="Cambria Math" w:cs="Tahoma"/>
                      </w:rPr>
                      <m:t>-1</m:t>
                    </m:r>
                  </m:e>
                </m:mr>
                <m:mr>
                  <m:e>
                    <m:r>
                      <w:rPr>
                        <w:rFonts w:ascii="Cambria Math" w:hAnsi="Cambria Math" w:cs="Tahoma"/>
                      </w:rPr>
                      <m:t>-1</m:t>
                    </m:r>
                  </m:e>
                  <m:e>
                    <m:r>
                      <w:rPr>
                        <w:rFonts w:ascii="Cambria Math" w:hAnsi="Cambria Math" w:cs="Tahoma"/>
                      </w:rPr>
                      <m:t>8</m:t>
                    </m:r>
                  </m:e>
                  <m:e>
                    <m:r>
                      <w:rPr>
                        <w:rFonts w:ascii="Cambria Math" w:hAnsi="Cambria Math" w:cs="Tahoma"/>
                      </w:rPr>
                      <m:t>-1</m:t>
                    </m:r>
                  </m:e>
                </m:mr>
                <m:mr>
                  <m:e>
                    <m:r>
                      <w:rPr>
                        <w:rFonts w:ascii="Cambria Math" w:hAnsi="Cambria Math" w:cs="Tahoma"/>
                      </w:rPr>
                      <m:t>-1</m:t>
                    </m:r>
                  </m:e>
                  <m:e>
                    <m:r>
                      <w:rPr>
                        <w:rFonts w:ascii="Cambria Math" w:hAnsi="Cambria Math" w:cs="Tahoma"/>
                      </w:rPr>
                      <m:t>-1</m:t>
                    </m:r>
                  </m:e>
                  <m:e>
                    <m:r>
                      <w:rPr>
                        <w:rFonts w:ascii="Cambria Math" w:hAnsi="Cambria Math" w:cs="Tahoma"/>
                      </w:rPr>
                      <m:t>-1</m:t>
                    </m:r>
                  </m:e>
                </m:mr>
              </m:m>
            </m:e>
          </m:d>
        </m:oMath>
      </m:oMathPara>
    </w:p>
    <w:p w:rsidR="003C176F" w:rsidRDefault="003C176F" w:rsidP="003C176F">
      <w:pPr>
        <w:pStyle w:val="Heading1"/>
        <w:rPr>
          <w:rFonts w:eastAsia="MS Mincho"/>
        </w:rPr>
      </w:pPr>
      <w:bookmarkStart w:id="2" w:name="_GoBack"/>
      <w:bookmarkEnd w:id="2"/>
      <w:r w:rsidRPr="003C176F">
        <w:rPr>
          <w:rFonts w:eastAsia="MS Mincho"/>
        </w:rPr>
        <w:t>THE RESULTS OF OPTIMAL PAN SHARPENING</w:t>
      </w:r>
    </w:p>
    <w:p w:rsidR="00023BAA" w:rsidRDefault="003C176F" w:rsidP="003C176F">
      <w:pPr>
        <w:jc w:val="both"/>
      </w:pPr>
      <w:r>
        <w:t>The results figure out that HPF method is the sharpest method among all algorithms. On the other hand, in HPF method, valu</w:t>
      </w:r>
      <w:r w:rsidR="00FD4D0E">
        <w:t>e of color cannot be conserved.</w:t>
      </w:r>
      <w:r w:rsidR="005655EB">
        <w:t xml:space="preserve"> </w:t>
      </w:r>
      <w:r w:rsidR="00023BAA">
        <w:t>HCS, Wavelet and Optimized HPF method bring to a successful conclusion in terms of both metric results and visual results.</w:t>
      </w:r>
    </w:p>
    <w:p w:rsidR="00023BAA" w:rsidRDefault="00023BAA" w:rsidP="003C176F">
      <w:pPr>
        <w:jc w:val="both"/>
      </w:pPr>
      <w:r>
        <w:t>In IHS method, the point of sharpness is crucible, but Pan sharpened image have spectral determination.</w:t>
      </w:r>
    </w:p>
    <w:p w:rsidR="009C0D1C" w:rsidRDefault="00023BAA" w:rsidP="009C0D1C">
      <w:pPr>
        <w:jc w:val="both"/>
      </w:pPr>
      <w:r>
        <w:t xml:space="preserve">In this examination, also </w:t>
      </w:r>
      <w:r w:rsidR="00162A5D">
        <w:t>Commercial software methods are tested in visual and metric criterion. Erdas which is one of t</w:t>
      </w:r>
      <w:r w:rsidR="00FD4D0E">
        <w:t>he</w:t>
      </w:r>
      <w:r w:rsidR="00FA65AF">
        <w:t xml:space="preserve"> </w:t>
      </w:r>
      <w:r w:rsidR="00162A5D">
        <w:t>commercial software methods lead to success in HCS method.</w:t>
      </w:r>
    </w:p>
    <w:p w:rsidR="00FF5DC5" w:rsidRDefault="00FF5DC5" w:rsidP="009C0D1C">
      <w:pPr>
        <w:jc w:val="both"/>
        <w:sectPr w:rsidR="00FF5DC5" w:rsidSect="004445B3">
          <w:type w:val="continuous"/>
          <w:pgSz w:w="11909" w:h="16834" w:code="9"/>
          <w:pgMar w:top="1080" w:right="734" w:bottom="2434" w:left="734" w:header="720" w:footer="720" w:gutter="0"/>
          <w:cols w:num="2" w:space="360"/>
          <w:docGrid w:linePitch="360"/>
        </w:sectPr>
      </w:pPr>
    </w:p>
    <w:p w:rsidR="00C532A9" w:rsidRDefault="00FF5DC5" w:rsidP="00C16EE6">
      <w:pPr>
        <w:keepNext/>
        <w:keepLines/>
        <w:jc w:val="both"/>
      </w:pPr>
      <w:r>
        <w:t xml:space="preserve">   </w:t>
      </w:r>
    </w:p>
    <w:tbl>
      <w:tblPr>
        <w:tblStyle w:val="TableGrid"/>
        <w:tblW w:w="790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4A0" w:firstRow="1" w:lastRow="0" w:firstColumn="1" w:lastColumn="0" w:noHBand="0" w:noVBand="1"/>
      </w:tblPr>
      <w:tblGrid>
        <w:gridCol w:w="3144"/>
        <w:gridCol w:w="3144"/>
        <w:gridCol w:w="3144"/>
      </w:tblGrid>
      <w:tr w:rsidR="005655EB" w:rsidTr="005655EB">
        <w:trPr>
          <w:trHeight w:val="1518"/>
          <w:jc w:val="center"/>
        </w:trPr>
        <w:tc>
          <w:tcPr>
            <w:tcW w:w="2636" w:type="dxa"/>
            <w:vAlign w:val="center"/>
          </w:tcPr>
          <w:p w:rsidR="005655EB" w:rsidRDefault="005655EB" w:rsidP="00FF4CE5">
            <w:bookmarkStart w:id="3" w:name="OLE_LINK3"/>
            <w:r w:rsidRPr="00933C19">
              <w:rPr>
                <w:noProof/>
                <w:lang w:val="en-GB" w:eastAsia="en-GB"/>
              </w:rPr>
              <w:drawing>
                <wp:inline distT="0" distB="0" distL="0" distR="0" wp14:anchorId="0987D882" wp14:editId="3B89B47D">
                  <wp:extent cx="1922400" cy="1292400"/>
                  <wp:effectExtent l="0" t="0" r="1905" b="3175"/>
                  <wp:docPr id="2050" name="Picture 2" descr="D:\Staj2014\Pansharp\YeniData\Ankara_serit_ROUTER1_img_0\Pansharp\US Test (s=3,w=0.5,t=10)\Kıyas\tret\GramSchmidt_8bit.pngrapor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D:\Staj2014\Pansharp\YeniData\Ankara_serit_ROUTER1_img_0\Pansharp\US Test (s=3,w=0.5,t=10)\Kıyas\tret\GramSchmidt_8bit.pngrapor_.png"/>
                          <pic:cNvPicPr>
                            <a:picLocks noChangeAspect="1" noChangeArrowheads="1"/>
                          </pic:cNvPicPr>
                        </pic:nvPicPr>
                        <pic:blipFill>
                          <a:blip r:embed="rId9">
                            <a:extLst>
                              <a:ext uri="{BEBA8EAE-BF5A-486C-A8C5-ECC9F3942E4B}">
                                <a14:imgProps xmlns:a14="http://schemas.microsoft.com/office/drawing/2010/main">
                                  <a14:imgLayer r:embed="rId10">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922400" cy="1292400"/>
                          </a:xfrm>
                          <a:prstGeom prst="rect">
                            <a:avLst/>
                          </a:prstGeom>
                          <a:noFill/>
                          <a:extLst/>
                        </pic:spPr>
                      </pic:pic>
                    </a:graphicData>
                  </a:graphic>
                </wp:inline>
              </w:drawing>
            </w:r>
          </w:p>
        </w:tc>
        <w:tc>
          <w:tcPr>
            <w:tcW w:w="2636" w:type="dxa"/>
            <w:vAlign w:val="center"/>
          </w:tcPr>
          <w:p w:rsidR="005655EB" w:rsidRDefault="005655EB" w:rsidP="00FF4CE5">
            <w:r w:rsidRPr="00933C19">
              <w:rPr>
                <w:noProof/>
                <w:lang w:val="en-GB" w:eastAsia="en-GB"/>
              </w:rPr>
              <w:drawing>
                <wp:inline distT="0" distB="0" distL="0" distR="0" wp14:anchorId="2CDE0145" wp14:editId="5BE37015">
                  <wp:extent cx="1922400" cy="1292400"/>
                  <wp:effectExtent l="0" t="0" r="1905" b="3175"/>
                  <wp:docPr id="5122" name="Picture 2" descr="D:\Staj2014\Pansharp\YeniData\Ankara_serit_ROUTER1_img_0\Pansharp\US Test (s=3,w=0.5,t=10)\Kıyas\tret\IHS_8bit.pngrapor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D:\Staj2014\Pansharp\YeniData\Ankara_serit_ROUTER1_img_0\Pansharp\US Test (s=3,w=0.5,t=10)\Kıyas\tret\IHS_8bit.pngrapor_.png"/>
                          <pic:cNvPicPr>
                            <a:picLocks noChangeAspect="1" noChangeArrowheads="1"/>
                          </pic:cNvPicPr>
                        </pic:nvPicPr>
                        <pic:blipFill>
                          <a:blip r:embed="rId11">
                            <a:extLst>
                              <a:ext uri="{BEBA8EAE-BF5A-486C-A8C5-ECC9F3942E4B}">
                                <a14:imgProps xmlns:a14="http://schemas.microsoft.com/office/drawing/2010/main">
                                  <a14:imgLayer r:embed="rId12">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922400" cy="1292400"/>
                          </a:xfrm>
                          <a:prstGeom prst="rect">
                            <a:avLst/>
                          </a:prstGeom>
                          <a:noFill/>
                          <a:extLst/>
                        </pic:spPr>
                      </pic:pic>
                    </a:graphicData>
                  </a:graphic>
                </wp:inline>
              </w:drawing>
            </w:r>
          </w:p>
        </w:tc>
        <w:tc>
          <w:tcPr>
            <w:tcW w:w="2636" w:type="dxa"/>
            <w:vAlign w:val="center"/>
          </w:tcPr>
          <w:p w:rsidR="005655EB" w:rsidRDefault="005655EB" w:rsidP="00FF4CE5">
            <w:r w:rsidRPr="00933C19">
              <w:rPr>
                <w:noProof/>
                <w:lang w:val="en-GB" w:eastAsia="en-GB"/>
              </w:rPr>
              <w:drawing>
                <wp:inline distT="0" distB="0" distL="0" distR="0" wp14:anchorId="3F4FC26D" wp14:editId="71E29F8B">
                  <wp:extent cx="1922400" cy="1292400"/>
                  <wp:effectExtent l="0" t="0" r="1905" b="3175"/>
                  <wp:docPr id="2" name="Picture 2" descr="D:\Staj2014\Pansharp\YeniData\Ankara_serit_ROUTER1_img_0\Pansharp\US Test (s=3,w=0.5,t=10)\Kıyas\Brovey_8bit.png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D:\Staj2014\Pansharp\YeniData\Ankara_serit_ROUTER1_img_0\Pansharp\US Test (s=3,w=0.5,t=10)\Kıyas\Brovey_8bit.png_.png"/>
                          <pic:cNvPicPr>
                            <a:picLocks noChangeAspect="1" noChangeArrowheads="1"/>
                          </pic:cNvPicPr>
                        </pic:nvPicPr>
                        <pic:blipFill>
                          <a:blip r:embed="rId13">
                            <a:extLst>
                              <a:ext uri="{BEBA8EAE-BF5A-486C-A8C5-ECC9F3942E4B}">
                                <a14:imgProps xmlns:a14="http://schemas.microsoft.com/office/drawing/2010/main">
                                  <a14:imgLayer r:embed="rId14">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922400" cy="1292400"/>
                          </a:xfrm>
                          <a:prstGeom prst="rect">
                            <a:avLst/>
                          </a:prstGeom>
                          <a:noFill/>
                          <a:extLst/>
                        </pic:spPr>
                      </pic:pic>
                    </a:graphicData>
                  </a:graphic>
                </wp:inline>
              </w:drawing>
            </w:r>
          </w:p>
        </w:tc>
      </w:tr>
      <w:tr w:rsidR="005655EB" w:rsidTr="005655EB">
        <w:trPr>
          <w:trHeight w:val="1518"/>
          <w:jc w:val="center"/>
        </w:trPr>
        <w:tc>
          <w:tcPr>
            <w:tcW w:w="2636" w:type="dxa"/>
            <w:vAlign w:val="center"/>
          </w:tcPr>
          <w:p w:rsidR="005655EB" w:rsidRDefault="005655EB" w:rsidP="00FF4CE5">
            <w:r w:rsidRPr="00933C19">
              <w:rPr>
                <w:noProof/>
                <w:lang w:val="en-GB" w:eastAsia="en-GB"/>
              </w:rPr>
              <w:drawing>
                <wp:inline distT="0" distB="0" distL="0" distR="0" wp14:anchorId="1E0F906F" wp14:editId="5624AC65">
                  <wp:extent cx="1922400" cy="1292400"/>
                  <wp:effectExtent l="0" t="0" r="1905" b="3175"/>
                  <wp:docPr id="1026" name="Picture 2" descr="D:\Staj2014\Pansharp\YeniData\Ankara_serit_ROUTER1_img_0\Pansharp\US Test (s=3,w=0.5,t=10)\Kıyas\tret\GramSchmidt_8bit(s=3,w=0.5,t=10).pngrapor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Staj2014\Pansharp\YeniData\Ankara_serit_ROUTER1_img_0\Pansharp\US Test (s=3,w=0.5,t=10)\Kıyas\tret\GramSchmidt_8bit(s=3,w=0.5,t=10).pngrapor_.png"/>
                          <pic:cNvPicPr>
                            <a:picLocks noChangeAspect="1" noChangeArrowheads="1"/>
                          </pic:cNvPicPr>
                        </pic:nvPicPr>
                        <pic:blipFill>
                          <a:blip r:embed="rId15">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922400" cy="1292400"/>
                          </a:xfrm>
                          <a:prstGeom prst="rect">
                            <a:avLst/>
                          </a:prstGeom>
                          <a:noFill/>
                          <a:extLst/>
                        </pic:spPr>
                      </pic:pic>
                    </a:graphicData>
                  </a:graphic>
                </wp:inline>
              </w:drawing>
            </w:r>
          </w:p>
        </w:tc>
        <w:tc>
          <w:tcPr>
            <w:tcW w:w="2636" w:type="dxa"/>
            <w:vAlign w:val="center"/>
          </w:tcPr>
          <w:p w:rsidR="005655EB" w:rsidRDefault="005655EB" w:rsidP="00FF4CE5">
            <w:r w:rsidRPr="00933C19">
              <w:rPr>
                <w:noProof/>
                <w:lang w:val="en-GB" w:eastAsia="en-GB"/>
              </w:rPr>
              <w:drawing>
                <wp:inline distT="0" distB="0" distL="0" distR="0" wp14:anchorId="57F66FC3" wp14:editId="242A7A36">
                  <wp:extent cx="1922400" cy="1292400"/>
                  <wp:effectExtent l="0" t="0" r="1905" b="3175"/>
                  <wp:docPr id="6146" name="Picture 2" descr="D:\Staj2014\Pansharp\YeniData\Ankara_serit_ROUTER1_img_0\Pansharp\US Test (s=3,w=0.5,t=10)\Kıyas\tret\IHS_8bit(s=3,w=0.5,t=10).pngrapor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D:\Staj2014\Pansharp\YeniData\Ankara_serit_ROUTER1_img_0\Pansharp\US Test (s=3,w=0.5,t=10)\Kıyas\tret\IHS_8bit(s=3,w=0.5,t=10).pngrapor_.png"/>
                          <pic:cNvPicPr>
                            <a:picLocks noChangeAspect="1" noChangeArrowheads="1"/>
                          </pic:cNvPicPr>
                        </pic:nvPicPr>
                        <pic:blipFill>
                          <a:blip r:embed="rId17">
                            <a:extLst>
                              <a:ext uri="{BEBA8EAE-BF5A-486C-A8C5-ECC9F3942E4B}">
                                <a14:imgProps xmlns:a14="http://schemas.microsoft.com/office/drawing/2010/main">
                                  <a14:imgLayer r:embed="rId18">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922400" cy="1292400"/>
                          </a:xfrm>
                          <a:prstGeom prst="rect">
                            <a:avLst/>
                          </a:prstGeom>
                          <a:noFill/>
                          <a:extLst/>
                        </pic:spPr>
                      </pic:pic>
                    </a:graphicData>
                  </a:graphic>
                </wp:inline>
              </w:drawing>
            </w:r>
          </w:p>
        </w:tc>
        <w:tc>
          <w:tcPr>
            <w:tcW w:w="2636" w:type="dxa"/>
            <w:vAlign w:val="center"/>
          </w:tcPr>
          <w:p w:rsidR="005655EB" w:rsidRDefault="005655EB" w:rsidP="00FF4CE5">
            <w:r w:rsidRPr="00933C19">
              <w:rPr>
                <w:noProof/>
                <w:lang w:val="en-GB" w:eastAsia="en-GB"/>
              </w:rPr>
              <w:drawing>
                <wp:inline distT="0" distB="0" distL="0" distR="0" wp14:anchorId="0C9F3273" wp14:editId="525F2E88">
                  <wp:extent cx="1922400" cy="1292400"/>
                  <wp:effectExtent l="0" t="0" r="1905" b="3175"/>
                  <wp:docPr id="3074" name="Picture 2" descr="D:\Staj2014\Pansharp\YeniData\Ankara_serit_ROUTER1_img_0\Pansharp\US Test (s=3,w=0.5,t=10)\Kıyas\Brovey_8bit(s=3,w=0.5,t=10).png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D:\Staj2014\Pansharp\YeniData\Ankara_serit_ROUTER1_img_0\Pansharp\US Test (s=3,w=0.5,t=10)\Kıyas\Brovey_8bit(s=3,w=0.5,t=10).png_.png"/>
                          <pic:cNvPicPr>
                            <a:picLocks noChangeAspect="1" noChangeArrowheads="1"/>
                          </pic:cNvPicPr>
                        </pic:nvPicPr>
                        <pic:blipFill>
                          <a:blip r:embed="rId19">
                            <a:extLst>
                              <a:ext uri="{BEBA8EAE-BF5A-486C-A8C5-ECC9F3942E4B}">
                                <a14:imgProps xmlns:a14="http://schemas.microsoft.com/office/drawing/2010/main">
                                  <a14:imgLayer r:embed="rId20">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922400" cy="1292400"/>
                          </a:xfrm>
                          <a:prstGeom prst="rect">
                            <a:avLst/>
                          </a:prstGeom>
                          <a:noFill/>
                          <a:extLst/>
                        </pic:spPr>
                      </pic:pic>
                    </a:graphicData>
                  </a:graphic>
                </wp:inline>
              </w:drawing>
            </w:r>
          </w:p>
        </w:tc>
      </w:tr>
      <w:tr w:rsidR="005655EB" w:rsidTr="005655EB">
        <w:trPr>
          <w:trHeight w:val="95"/>
          <w:jc w:val="center"/>
        </w:trPr>
        <w:tc>
          <w:tcPr>
            <w:tcW w:w="2636" w:type="dxa"/>
            <w:vAlign w:val="center"/>
          </w:tcPr>
          <w:p w:rsidR="005655EB" w:rsidRDefault="005655EB" w:rsidP="00FF4CE5">
            <w:r>
              <w:t>GS</w:t>
            </w:r>
          </w:p>
        </w:tc>
        <w:tc>
          <w:tcPr>
            <w:tcW w:w="2636" w:type="dxa"/>
            <w:vAlign w:val="center"/>
          </w:tcPr>
          <w:p w:rsidR="005655EB" w:rsidRDefault="005655EB" w:rsidP="00FF4CE5">
            <w:r>
              <w:t>IHS</w:t>
            </w:r>
          </w:p>
        </w:tc>
        <w:tc>
          <w:tcPr>
            <w:tcW w:w="2636" w:type="dxa"/>
            <w:vAlign w:val="center"/>
          </w:tcPr>
          <w:p w:rsidR="005655EB" w:rsidRDefault="005655EB" w:rsidP="00FF4CE5">
            <w:r>
              <w:t>Brovey</w:t>
            </w:r>
          </w:p>
        </w:tc>
      </w:tr>
      <w:bookmarkEnd w:id="3"/>
    </w:tbl>
    <w:p w:rsidR="00A1450D" w:rsidRDefault="00A1450D" w:rsidP="00C16EE6">
      <w:pPr>
        <w:keepNext/>
        <w:keepLines/>
        <w:jc w:val="both"/>
      </w:pPr>
    </w:p>
    <w:p w:rsidR="00FF5DC5" w:rsidRDefault="00A1450D" w:rsidP="007C2316">
      <w:pPr>
        <w:pStyle w:val="Caption"/>
        <w:keepNext/>
        <w:keepLines/>
      </w:pPr>
      <w:r>
        <w:t xml:space="preserve">Figure </w:t>
      </w:r>
      <w:r>
        <w:fldChar w:fldCharType="begin"/>
      </w:r>
      <w:r>
        <w:instrText xml:space="preserve"> SEQ Figure \* ARABIC </w:instrText>
      </w:r>
      <w:r>
        <w:fldChar w:fldCharType="separate"/>
      </w:r>
      <w:r w:rsidR="007C2316">
        <w:rPr>
          <w:noProof/>
        </w:rPr>
        <w:t>1</w:t>
      </w:r>
      <w:r>
        <w:fldChar w:fldCharType="end"/>
      </w:r>
      <w:r w:rsidR="0005675B">
        <w:t xml:space="preserve"> </w:t>
      </w:r>
      <w:r w:rsidR="005655EB">
        <w:t>Effect of Unsharpening, details are improved (Original Method: Upper Row, Unsharp: Lower Row)</w:t>
      </w:r>
    </w:p>
    <w:p w:rsidR="007C2316" w:rsidRDefault="007C2316" w:rsidP="007C2316"/>
    <w:p w:rsidR="007C2316" w:rsidRDefault="007C2316" w:rsidP="007C2316"/>
    <w:tbl>
      <w:tblPr>
        <w:tblStyle w:val="TableGrid"/>
        <w:tblW w:w="907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4A0" w:firstRow="1" w:lastRow="0" w:firstColumn="1" w:lastColumn="0" w:noHBand="0" w:noVBand="1"/>
      </w:tblPr>
      <w:tblGrid>
        <w:gridCol w:w="4536"/>
        <w:gridCol w:w="4536"/>
      </w:tblGrid>
      <w:tr w:rsidR="005655EB" w:rsidTr="005655EB">
        <w:trPr>
          <w:trHeight w:val="1617"/>
          <w:jc w:val="center"/>
        </w:trPr>
        <w:tc>
          <w:tcPr>
            <w:tcW w:w="4536" w:type="dxa"/>
            <w:vAlign w:val="center"/>
          </w:tcPr>
          <w:p w:rsidR="005655EB" w:rsidRDefault="005655EB" w:rsidP="00FF4CE5">
            <w:r w:rsidRPr="005655EB">
              <w:rPr>
                <w:lang w:val="en-GB"/>
              </w:rPr>
              <w:drawing>
                <wp:inline distT="0" distB="0" distL="0" distR="0" wp14:anchorId="2DDE0193" wp14:editId="38EF1CF9">
                  <wp:extent cx="2808000" cy="2070000"/>
                  <wp:effectExtent l="0" t="0" r="0" b="698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808000" cy="2070000"/>
                          </a:xfrm>
                          <a:prstGeom prst="rect">
                            <a:avLst/>
                          </a:prstGeom>
                        </pic:spPr>
                      </pic:pic>
                    </a:graphicData>
                  </a:graphic>
                </wp:inline>
              </w:drawing>
            </w:r>
          </w:p>
          <w:p w:rsidR="005655EB" w:rsidRDefault="005655EB" w:rsidP="00FF4CE5">
            <w:r>
              <w:t>HPF</w:t>
            </w:r>
          </w:p>
        </w:tc>
        <w:tc>
          <w:tcPr>
            <w:tcW w:w="4536" w:type="dxa"/>
            <w:vAlign w:val="center"/>
          </w:tcPr>
          <w:p w:rsidR="005655EB" w:rsidRDefault="005655EB" w:rsidP="00FF4CE5">
            <w:r w:rsidRPr="005655EB">
              <w:rPr>
                <w:lang w:val="en-GB"/>
              </w:rPr>
              <w:drawing>
                <wp:inline distT="0" distB="0" distL="0" distR="0" wp14:anchorId="3F5611F2" wp14:editId="63FB37B8">
                  <wp:extent cx="2808000" cy="2070000"/>
                  <wp:effectExtent l="0" t="0" r="0" b="698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808000" cy="2070000"/>
                          </a:xfrm>
                          <a:prstGeom prst="rect">
                            <a:avLst/>
                          </a:prstGeom>
                        </pic:spPr>
                      </pic:pic>
                    </a:graphicData>
                  </a:graphic>
                </wp:inline>
              </w:drawing>
            </w:r>
          </w:p>
          <w:p w:rsidR="005655EB" w:rsidRDefault="005655EB" w:rsidP="00FF4CE5">
            <w:r>
              <w:t>Optimized HPF</w:t>
            </w:r>
          </w:p>
        </w:tc>
      </w:tr>
      <w:tr w:rsidR="005655EB" w:rsidTr="005655EB">
        <w:trPr>
          <w:trHeight w:val="1617"/>
          <w:jc w:val="center"/>
        </w:trPr>
        <w:tc>
          <w:tcPr>
            <w:tcW w:w="4536" w:type="dxa"/>
            <w:vAlign w:val="center"/>
          </w:tcPr>
          <w:p w:rsidR="005655EB" w:rsidRDefault="005655EB" w:rsidP="00FF4CE5">
            <w:r w:rsidRPr="005655EB">
              <w:rPr>
                <w:noProof/>
                <w:lang w:val="en-GB" w:eastAsia="en-GB"/>
              </w:rPr>
              <w:drawing>
                <wp:inline distT="0" distB="0" distL="0" distR="0" wp14:anchorId="72A34342" wp14:editId="16A85DEA">
                  <wp:extent cx="2808000" cy="2070000"/>
                  <wp:effectExtent l="0" t="0" r="0" b="698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808000" cy="2070000"/>
                          </a:xfrm>
                          <a:prstGeom prst="rect">
                            <a:avLst/>
                          </a:prstGeom>
                        </pic:spPr>
                      </pic:pic>
                    </a:graphicData>
                  </a:graphic>
                </wp:inline>
              </w:drawing>
            </w:r>
          </w:p>
          <w:p w:rsidR="005655EB" w:rsidRDefault="005655EB" w:rsidP="00FF4CE5">
            <w:r>
              <w:t>HCS</w:t>
            </w:r>
          </w:p>
        </w:tc>
        <w:tc>
          <w:tcPr>
            <w:tcW w:w="4536" w:type="dxa"/>
            <w:vAlign w:val="center"/>
          </w:tcPr>
          <w:p w:rsidR="005655EB" w:rsidRDefault="005655EB" w:rsidP="00FF4CE5">
            <w:r w:rsidRPr="005655EB">
              <w:rPr>
                <w:noProof/>
                <w:lang w:val="en-GB" w:eastAsia="en-GB"/>
              </w:rPr>
              <w:drawing>
                <wp:inline distT="0" distB="0" distL="0" distR="0" wp14:anchorId="5DDDB911" wp14:editId="1E3287AC">
                  <wp:extent cx="2808000" cy="2070000"/>
                  <wp:effectExtent l="0" t="0" r="0" b="698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808000" cy="2070000"/>
                          </a:xfrm>
                          <a:prstGeom prst="rect">
                            <a:avLst/>
                          </a:prstGeom>
                        </pic:spPr>
                      </pic:pic>
                    </a:graphicData>
                  </a:graphic>
                </wp:inline>
              </w:drawing>
            </w:r>
          </w:p>
          <w:p w:rsidR="005655EB" w:rsidRDefault="005655EB" w:rsidP="00FF4CE5">
            <w:r>
              <w:t>Unsharp HCS</w:t>
            </w:r>
          </w:p>
        </w:tc>
      </w:tr>
    </w:tbl>
    <w:p w:rsidR="007628B5" w:rsidRDefault="007628B5" w:rsidP="005655EB">
      <w:pPr>
        <w:keepNext/>
        <w:keepLines/>
        <w:jc w:val="both"/>
      </w:pPr>
    </w:p>
    <w:p w:rsidR="00435905" w:rsidRDefault="007628B5" w:rsidP="00F8397A">
      <w:pPr>
        <w:pStyle w:val="Caption"/>
      </w:pPr>
      <w:r>
        <w:t xml:space="preserve">Figure </w:t>
      </w:r>
      <w:r>
        <w:fldChar w:fldCharType="begin"/>
      </w:r>
      <w:r>
        <w:instrText xml:space="preserve"> SEQ Figure \* ARABIC </w:instrText>
      </w:r>
      <w:r>
        <w:fldChar w:fldCharType="separate"/>
      </w:r>
      <w:r w:rsidR="007C2316">
        <w:rPr>
          <w:noProof/>
        </w:rPr>
        <w:t>2</w:t>
      </w:r>
      <w:r>
        <w:fldChar w:fldCharType="end"/>
      </w:r>
      <w:r>
        <w:t xml:space="preserve"> </w:t>
      </w:r>
      <w:r w:rsidR="005655EB">
        <w:t>Visual Comparison of Best Performing Methods</w:t>
      </w:r>
    </w:p>
    <w:p w:rsidR="007C2316" w:rsidRDefault="007C2316" w:rsidP="007C2316"/>
    <w:p w:rsidR="007C2316" w:rsidRPr="007C2316" w:rsidRDefault="007C2316" w:rsidP="007C2316">
      <w:pPr>
        <w:rPr>
          <w:b/>
        </w:rPr>
        <w:sectPr w:rsidR="007C2316" w:rsidRPr="007C2316" w:rsidSect="00435905">
          <w:type w:val="continuous"/>
          <w:pgSz w:w="11909" w:h="16834" w:code="9"/>
          <w:pgMar w:top="1080" w:right="734" w:bottom="2434" w:left="734" w:header="720" w:footer="720" w:gutter="0"/>
          <w:cols w:space="360"/>
          <w:docGrid w:linePitch="360"/>
        </w:sectPr>
      </w:pPr>
    </w:p>
    <w:p w:rsidR="008605FF" w:rsidRPr="00672E16" w:rsidRDefault="008605FF" w:rsidP="00672E16">
      <w:pPr>
        <w:jc w:val="both"/>
        <w:rPr>
          <w:rFonts w:eastAsia="MS Mincho"/>
        </w:rPr>
        <w:sectPr w:rsidR="008605FF" w:rsidRPr="00672E16" w:rsidSect="004445B3">
          <w:type w:val="continuous"/>
          <w:pgSz w:w="11909" w:h="16834" w:code="9"/>
          <w:pgMar w:top="1080" w:right="734" w:bottom="2434" w:left="734" w:header="720" w:footer="720" w:gutter="0"/>
          <w:cols w:num="2" w:space="360"/>
          <w:docGrid w:linePitch="360"/>
        </w:sectPr>
      </w:pPr>
    </w:p>
    <w:p w:rsidR="00C532A9" w:rsidRDefault="00C532A9" w:rsidP="007C2316">
      <w:pPr>
        <w:pStyle w:val="Caption"/>
        <w:keepNext/>
        <w:keepLines/>
        <w:tabs>
          <w:tab w:val="left" w:pos="4452"/>
        </w:tabs>
        <w:jc w:val="both"/>
      </w:pPr>
    </w:p>
    <w:p w:rsidR="007C2316" w:rsidRDefault="007C2316" w:rsidP="007C2316">
      <w:pPr>
        <w:pStyle w:val="Caption"/>
        <w:keepNext/>
        <w:keepLines/>
        <w:tabs>
          <w:tab w:val="left" w:pos="4452"/>
        </w:tabs>
        <w:sectPr w:rsidR="007C2316" w:rsidSect="004445B3">
          <w:type w:val="continuous"/>
          <w:pgSz w:w="11909" w:h="16834" w:code="9"/>
          <w:pgMar w:top="1080" w:right="734" w:bottom="2434" w:left="734" w:header="720" w:footer="720" w:gutter="0"/>
          <w:cols w:num="2" w:space="360"/>
          <w:docGrid w:linePitch="360"/>
        </w:sectPr>
      </w:pPr>
    </w:p>
    <w:p w:rsidR="0002725B" w:rsidRDefault="0002725B" w:rsidP="0002725B">
      <w:pPr>
        <w:pStyle w:val="Caption"/>
        <w:keepNext/>
        <w:keepLines/>
        <w:tabs>
          <w:tab w:val="left" w:pos="4452"/>
        </w:tabs>
      </w:pPr>
      <w:r>
        <w:t xml:space="preserve">Table </w:t>
      </w:r>
      <w:r>
        <w:fldChar w:fldCharType="begin"/>
      </w:r>
      <w:r>
        <w:instrText xml:space="preserve"> SEQ Table \* ARABIC </w:instrText>
      </w:r>
      <w:r>
        <w:fldChar w:fldCharType="separate"/>
      </w:r>
      <w:r>
        <w:rPr>
          <w:noProof/>
        </w:rPr>
        <w:t>1</w:t>
      </w:r>
      <w:r>
        <w:fldChar w:fldCharType="end"/>
      </w:r>
      <w:r>
        <w:t xml:space="preserve"> Average metric results of all method</w:t>
      </w:r>
    </w:p>
    <w:p w:rsidR="0002725B" w:rsidRDefault="0002725B" w:rsidP="0002725B">
      <w:pPr>
        <w:pStyle w:val="Caption"/>
        <w:keepNext/>
        <w:keepLines/>
      </w:pPr>
    </w:p>
    <w:p w:rsidR="0002725B" w:rsidRPr="00F8397A" w:rsidRDefault="0002725B" w:rsidP="0002725B">
      <w:pPr>
        <w:keepNext/>
        <w:keepLines/>
      </w:pPr>
    </w:p>
    <w:p w:rsidR="0002725B" w:rsidRDefault="0002725B" w:rsidP="0002725B">
      <w:pPr>
        <w:keepNext/>
        <w:keepLines/>
        <w:rPr>
          <w:b/>
        </w:rPr>
        <w:sectPr w:rsidR="0002725B" w:rsidSect="008605FF">
          <w:type w:val="continuous"/>
          <w:pgSz w:w="11909" w:h="16834" w:code="9"/>
          <w:pgMar w:top="1080" w:right="734" w:bottom="2434" w:left="734" w:header="720" w:footer="720" w:gutter="0"/>
          <w:cols w:space="360"/>
          <w:docGrid w:linePitch="360"/>
        </w:sectPr>
      </w:pPr>
    </w:p>
    <w:p w:rsidR="0002725B" w:rsidRPr="00824FE4" w:rsidRDefault="0002725B" w:rsidP="0002725B">
      <w:pPr>
        <w:keepNext/>
        <w:keepLines/>
        <w:rPr>
          <w:rFonts w:eastAsia="MS Mincho"/>
          <w:b/>
        </w:rPr>
      </w:pPr>
      <w:r w:rsidRPr="00824FE4">
        <w:rPr>
          <w:b/>
        </w:rPr>
        <w:t xml:space="preserve">Table </w:t>
      </w:r>
      <w:r w:rsidRPr="00824FE4">
        <w:rPr>
          <w:b/>
        </w:rPr>
        <w:fldChar w:fldCharType="begin"/>
      </w:r>
      <w:r w:rsidRPr="00824FE4">
        <w:rPr>
          <w:b/>
        </w:rPr>
        <w:instrText xml:space="preserve"> SEQ Table \* ARABIC </w:instrText>
      </w:r>
      <w:r w:rsidRPr="00824FE4">
        <w:rPr>
          <w:b/>
        </w:rPr>
        <w:fldChar w:fldCharType="separate"/>
      </w:r>
      <w:r>
        <w:rPr>
          <w:b/>
          <w:noProof/>
        </w:rPr>
        <w:t>2</w:t>
      </w:r>
      <w:r w:rsidRPr="00824FE4">
        <w:rPr>
          <w:b/>
        </w:rPr>
        <w:fldChar w:fldCharType="end"/>
      </w:r>
      <w:r w:rsidRPr="00824FE4">
        <w:rPr>
          <w:b/>
        </w:rPr>
        <w:t xml:space="preserve"> Metric results of commercial software and pan sharpening methods of Ankara image</w:t>
      </w:r>
    </w:p>
    <w:p w:rsidR="0002725B" w:rsidRPr="00F8397A" w:rsidRDefault="0002725B" w:rsidP="0002725B">
      <w:pPr>
        <w:keepNext/>
        <w:keepLines/>
        <w:jc w:val="both"/>
        <w:rPr>
          <w:rFonts w:eastAsia="MS Mincho"/>
        </w:rPr>
        <w:sectPr w:rsidR="0002725B" w:rsidRPr="00F8397A" w:rsidSect="0002725B">
          <w:type w:val="continuous"/>
          <w:pgSz w:w="11909" w:h="16834" w:code="9"/>
          <w:pgMar w:top="1080" w:right="734" w:bottom="2434" w:left="734" w:header="720" w:footer="720" w:gutter="0"/>
          <w:cols w:space="360"/>
          <w:docGrid w:linePitch="360"/>
        </w:sectPr>
      </w:pPr>
    </w:p>
    <w:tbl>
      <w:tblPr>
        <w:tblW w:w="11732"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424"/>
        <w:gridCol w:w="902"/>
        <w:gridCol w:w="818"/>
        <w:gridCol w:w="1059"/>
        <w:gridCol w:w="730"/>
        <w:gridCol w:w="987"/>
        <w:gridCol w:w="1134"/>
        <w:gridCol w:w="1134"/>
        <w:gridCol w:w="1134"/>
        <w:gridCol w:w="1134"/>
        <w:gridCol w:w="1276"/>
      </w:tblGrid>
      <w:tr w:rsidR="0002725B" w:rsidRPr="0079705B" w:rsidTr="0026592D">
        <w:trPr>
          <w:trHeight w:val="229"/>
          <w:jc w:val="center"/>
        </w:trPr>
        <w:tc>
          <w:tcPr>
            <w:tcW w:w="1424" w:type="dxa"/>
            <w:tcBorders>
              <w:top w:val="single" w:sz="4" w:space="0" w:color="FFFFFF"/>
              <w:left w:val="single" w:sz="4" w:space="0" w:color="FFFFFF"/>
              <w:right w:val="nil"/>
            </w:tcBorders>
            <w:shd w:val="clear" w:color="auto" w:fill="A5A5A5"/>
          </w:tcPr>
          <w:p w:rsidR="0002725B" w:rsidRPr="0079705B" w:rsidRDefault="0002725B" w:rsidP="0026592D">
            <w:pPr>
              <w:keepNext/>
              <w:keepLines/>
              <w:spacing w:line="360" w:lineRule="auto"/>
              <w:rPr>
                <w:rFonts w:ascii="Tahoma" w:eastAsia="MS Mincho" w:hAnsi="Tahoma"/>
                <w:b/>
                <w:bCs/>
                <w:color w:val="FFFFFF"/>
                <w:lang w:val="tr-TR" w:eastAsia="zh-CN"/>
              </w:rPr>
            </w:pPr>
          </w:p>
        </w:tc>
        <w:tc>
          <w:tcPr>
            <w:tcW w:w="902" w:type="dxa"/>
            <w:tcBorders>
              <w:top w:val="single" w:sz="4" w:space="0" w:color="FFFFFF"/>
              <w:left w:val="nil"/>
              <w:right w:val="nil"/>
            </w:tcBorders>
            <w:shd w:val="clear" w:color="auto" w:fill="A5A5A5"/>
          </w:tcPr>
          <w:p w:rsidR="0002725B" w:rsidRPr="0079705B" w:rsidRDefault="0002725B" w:rsidP="0026592D">
            <w:pPr>
              <w:keepNext/>
              <w:keepLines/>
              <w:spacing w:line="360" w:lineRule="auto"/>
              <w:rPr>
                <w:rFonts w:ascii="Tahoma" w:eastAsia="MS Mincho" w:hAnsi="Tahoma"/>
                <w:b/>
                <w:bCs/>
                <w:color w:val="000000"/>
                <w:sz w:val="16"/>
                <w:lang w:val="tr-TR" w:eastAsia="zh-CN"/>
              </w:rPr>
            </w:pPr>
            <w:r w:rsidRPr="0079705B">
              <w:rPr>
                <w:rFonts w:ascii="Tahoma" w:eastAsia="MS Mincho" w:hAnsi="Tahoma"/>
                <w:b/>
                <w:bCs/>
                <w:color w:val="000000"/>
                <w:sz w:val="16"/>
                <w:lang w:val="tr-TR" w:eastAsia="zh-CN"/>
              </w:rPr>
              <w:t>HPF</w:t>
            </w:r>
          </w:p>
        </w:tc>
        <w:tc>
          <w:tcPr>
            <w:tcW w:w="818" w:type="dxa"/>
            <w:tcBorders>
              <w:top w:val="single" w:sz="4" w:space="0" w:color="FFFFFF"/>
              <w:left w:val="nil"/>
              <w:right w:val="nil"/>
            </w:tcBorders>
            <w:shd w:val="clear" w:color="auto" w:fill="A5A5A5"/>
          </w:tcPr>
          <w:p w:rsidR="0002725B" w:rsidRPr="0079705B" w:rsidRDefault="0002725B" w:rsidP="0026592D">
            <w:pPr>
              <w:keepNext/>
              <w:keepLines/>
              <w:spacing w:line="360" w:lineRule="auto"/>
              <w:rPr>
                <w:rFonts w:ascii="Tahoma" w:eastAsia="MS Mincho" w:hAnsi="Tahoma"/>
                <w:b/>
                <w:bCs/>
                <w:color w:val="000000"/>
                <w:sz w:val="16"/>
                <w:lang w:val="tr-TR" w:eastAsia="zh-CN"/>
              </w:rPr>
            </w:pPr>
            <w:r w:rsidRPr="0079705B">
              <w:rPr>
                <w:rFonts w:ascii="Tahoma" w:eastAsia="MS Mincho" w:hAnsi="Tahoma"/>
                <w:b/>
                <w:bCs/>
                <w:color w:val="000000"/>
                <w:sz w:val="16"/>
                <w:lang w:val="tr-TR" w:eastAsia="zh-CN"/>
              </w:rPr>
              <w:t>PCA</w:t>
            </w:r>
          </w:p>
        </w:tc>
        <w:tc>
          <w:tcPr>
            <w:tcW w:w="1059" w:type="dxa"/>
            <w:tcBorders>
              <w:top w:val="single" w:sz="4" w:space="0" w:color="FFFFFF"/>
              <w:left w:val="nil"/>
              <w:right w:val="nil"/>
            </w:tcBorders>
            <w:shd w:val="clear" w:color="auto" w:fill="A5A5A5"/>
          </w:tcPr>
          <w:p w:rsidR="0002725B" w:rsidRPr="0079705B" w:rsidRDefault="0002725B" w:rsidP="0026592D">
            <w:pPr>
              <w:keepNext/>
              <w:keepLines/>
              <w:spacing w:line="360" w:lineRule="auto"/>
              <w:rPr>
                <w:rFonts w:ascii="Tahoma" w:eastAsia="MS Mincho" w:hAnsi="Tahoma"/>
                <w:b/>
                <w:bCs/>
                <w:color w:val="000000"/>
                <w:sz w:val="16"/>
                <w:lang w:val="tr-TR" w:eastAsia="zh-CN"/>
              </w:rPr>
            </w:pPr>
            <w:r w:rsidRPr="0079705B">
              <w:rPr>
                <w:rFonts w:ascii="Tahoma" w:eastAsia="MS Mincho" w:hAnsi="Tahoma"/>
                <w:b/>
                <w:bCs/>
                <w:color w:val="000000"/>
                <w:sz w:val="16"/>
                <w:lang w:val="tr-TR" w:eastAsia="zh-CN"/>
              </w:rPr>
              <w:t>Brovey</w:t>
            </w:r>
          </w:p>
        </w:tc>
        <w:tc>
          <w:tcPr>
            <w:tcW w:w="730" w:type="dxa"/>
            <w:tcBorders>
              <w:top w:val="single" w:sz="4" w:space="0" w:color="FFFFFF"/>
              <w:left w:val="nil"/>
              <w:right w:val="nil"/>
            </w:tcBorders>
            <w:shd w:val="clear" w:color="auto" w:fill="A5A5A5"/>
          </w:tcPr>
          <w:p w:rsidR="0002725B" w:rsidRPr="0079705B" w:rsidRDefault="0002725B" w:rsidP="0026592D">
            <w:pPr>
              <w:keepNext/>
              <w:keepLines/>
              <w:spacing w:line="360" w:lineRule="auto"/>
              <w:rPr>
                <w:rFonts w:ascii="Tahoma" w:eastAsia="MS Mincho" w:hAnsi="Tahoma"/>
                <w:b/>
                <w:bCs/>
                <w:color w:val="000000"/>
                <w:sz w:val="16"/>
                <w:lang w:val="tr-TR" w:eastAsia="zh-CN"/>
              </w:rPr>
            </w:pPr>
            <w:r w:rsidRPr="0079705B">
              <w:rPr>
                <w:rFonts w:ascii="Tahoma" w:eastAsia="MS Mincho" w:hAnsi="Tahoma"/>
                <w:b/>
                <w:bCs/>
                <w:color w:val="000000"/>
                <w:sz w:val="16"/>
                <w:lang w:val="tr-TR" w:eastAsia="zh-CN"/>
              </w:rPr>
              <w:t>GS</w:t>
            </w:r>
          </w:p>
        </w:tc>
        <w:tc>
          <w:tcPr>
            <w:tcW w:w="987" w:type="dxa"/>
            <w:tcBorders>
              <w:top w:val="single" w:sz="4" w:space="0" w:color="FFFFFF"/>
              <w:left w:val="nil"/>
              <w:right w:val="nil"/>
            </w:tcBorders>
            <w:shd w:val="clear" w:color="auto" w:fill="A5A5A5"/>
          </w:tcPr>
          <w:p w:rsidR="0002725B" w:rsidRPr="0079705B" w:rsidRDefault="0002725B" w:rsidP="0026592D">
            <w:pPr>
              <w:keepNext/>
              <w:keepLines/>
              <w:spacing w:line="360" w:lineRule="auto"/>
              <w:jc w:val="both"/>
              <w:rPr>
                <w:rFonts w:ascii="Tahoma" w:eastAsia="MS Mincho" w:hAnsi="Tahoma"/>
                <w:b/>
                <w:bCs/>
                <w:color w:val="000000"/>
                <w:sz w:val="16"/>
                <w:lang w:val="tr-TR" w:eastAsia="zh-CN"/>
              </w:rPr>
            </w:pPr>
            <w:r w:rsidRPr="0079705B">
              <w:rPr>
                <w:rFonts w:ascii="Tahoma" w:eastAsia="MS Mincho" w:hAnsi="Tahoma"/>
                <w:b/>
                <w:bCs/>
                <w:color w:val="000000"/>
                <w:sz w:val="16"/>
                <w:lang w:val="tr-TR" w:eastAsia="zh-CN"/>
              </w:rPr>
              <w:t xml:space="preserve">  Wavelet</w:t>
            </w:r>
          </w:p>
        </w:tc>
        <w:tc>
          <w:tcPr>
            <w:tcW w:w="1134" w:type="dxa"/>
            <w:tcBorders>
              <w:top w:val="single" w:sz="4" w:space="0" w:color="FFFFFF"/>
              <w:left w:val="nil"/>
              <w:right w:val="nil"/>
            </w:tcBorders>
            <w:shd w:val="clear" w:color="auto" w:fill="A5A5A5"/>
          </w:tcPr>
          <w:p w:rsidR="0002725B" w:rsidRPr="0079705B" w:rsidRDefault="0002725B" w:rsidP="0026592D">
            <w:pPr>
              <w:keepNext/>
              <w:keepLines/>
              <w:spacing w:line="360" w:lineRule="auto"/>
              <w:rPr>
                <w:rFonts w:ascii="Tahoma" w:eastAsia="MS Mincho" w:hAnsi="Tahoma"/>
                <w:b/>
                <w:bCs/>
                <w:color w:val="000000"/>
                <w:sz w:val="16"/>
                <w:lang w:val="tr-TR" w:eastAsia="zh-CN"/>
              </w:rPr>
            </w:pPr>
            <w:r w:rsidRPr="0079705B">
              <w:rPr>
                <w:rFonts w:ascii="Tahoma" w:eastAsia="MS Mincho" w:hAnsi="Tahoma"/>
                <w:b/>
                <w:bCs/>
                <w:color w:val="000000"/>
                <w:sz w:val="16"/>
                <w:lang w:val="tr-TR" w:eastAsia="zh-CN"/>
              </w:rPr>
              <w:t>IHS</w:t>
            </w:r>
          </w:p>
        </w:tc>
        <w:tc>
          <w:tcPr>
            <w:tcW w:w="1134" w:type="dxa"/>
            <w:tcBorders>
              <w:top w:val="single" w:sz="4" w:space="0" w:color="FFFFFF"/>
              <w:left w:val="nil"/>
              <w:right w:val="nil"/>
            </w:tcBorders>
            <w:shd w:val="clear" w:color="auto" w:fill="A5A5A5"/>
          </w:tcPr>
          <w:p w:rsidR="0002725B" w:rsidRPr="0079705B" w:rsidRDefault="0002725B" w:rsidP="0026592D">
            <w:pPr>
              <w:keepNext/>
              <w:keepLines/>
              <w:spacing w:line="360" w:lineRule="auto"/>
              <w:rPr>
                <w:rFonts w:ascii="Tahoma" w:eastAsia="MS Mincho" w:hAnsi="Tahoma"/>
                <w:b/>
                <w:bCs/>
                <w:color w:val="000000"/>
                <w:sz w:val="16"/>
                <w:lang w:val="tr-TR" w:eastAsia="zh-CN"/>
              </w:rPr>
            </w:pPr>
            <w:r w:rsidRPr="0079705B">
              <w:rPr>
                <w:rFonts w:ascii="Tahoma" w:eastAsia="MS Mincho" w:hAnsi="Tahoma"/>
                <w:b/>
                <w:bCs/>
                <w:color w:val="000000"/>
                <w:sz w:val="16"/>
                <w:lang w:val="tr-TR" w:eastAsia="zh-CN"/>
              </w:rPr>
              <w:t xml:space="preserve">Opt_HPF   </w:t>
            </w:r>
          </w:p>
        </w:tc>
        <w:tc>
          <w:tcPr>
            <w:tcW w:w="1134" w:type="dxa"/>
            <w:tcBorders>
              <w:top w:val="single" w:sz="4" w:space="0" w:color="FFFFFF"/>
              <w:left w:val="nil"/>
              <w:right w:val="nil"/>
            </w:tcBorders>
            <w:shd w:val="clear" w:color="auto" w:fill="A5A5A5"/>
          </w:tcPr>
          <w:p w:rsidR="0002725B" w:rsidRPr="0079705B" w:rsidRDefault="0002725B" w:rsidP="0026592D">
            <w:pPr>
              <w:keepNext/>
              <w:keepLines/>
              <w:spacing w:line="360" w:lineRule="auto"/>
              <w:rPr>
                <w:rFonts w:ascii="Tahoma" w:eastAsia="MS Mincho" w:hAnsi="Tahoma"/>
                <w:b/>
                <w:bCs/>
                <w:color w:val="000000"/>
                <w:sz w:val="16"/>
                <w:lang w:val="tr-TR" w:eastAsia="zh-CN"/>
              </w:rPr>
            </w:pPr>
            <w:r w:rsidRPr="0079705B">
              <w:rPr>
                <w:rFonts w:ascii="Tahoma" w:eastAsia="MS Mincho" w:hAnsi="Tahoma"/>
                <w:b/>
                <w:bCs/>
                <w:color w:val="000000"/>
                <w:sz w:val="16"/>
                <w:lang w:val="tr-TR" w:eastAsia="zh-CN"/>
              </w:rPr>
              <w:t>HCS</w:t>
            </w:r>
          </w:p>
        </w:tc>
        <w:tc>
          <w:tcPr>
            <w:tcW w:w="1134" w:type="dxa"/>
            <w:tcBorders>
              <w:top w:val="single" w:sz="4" w:space="0" w:color="FFFFFF"/>
              <w:left w:val="nil"/>
              <w:right w:val="nil"/>
            </w:tcBorders>
            <w:shd w:val="clear" w:color="auto" w:fill="A5A5A5"/>
          </w:tcPr>
          <w:p w:rsidR="0002725B" w:rsidRPr="0079705B" w:rsidRDefault="0002725B" w:rsidP="0026592D">
            <w:pPr>
              <w:keepNext/>
              <w:keepLines/>
              <w:spacing w:line="360" w:lineRule="auto"/>
              <w:rPr>
                <w:rFonts w:ascii="Tahoma" w:eastAsia="MS Mincho" w:hAnsi="Tahoma"/>
                <w:b/>
                <w:bCs/>
                <w:color w:val="000000"/>
                <w:sz w:val="16"/>
                <w:lang w:val="tr-TR" w:eastAsia="zh-CN"/>
              </w:rPr>
            </w:pPr>
            <w:r w:rsidRPr="0079705B">
              <w:rPr>
                <w:rFonts w:ascii="Tahoma" w:eastAsia="MS Mincho" w:hAnsi="Tahoma"/>
                <w:b/>
                <w:bCs/>
                <w:color w:val="000000"/>
                <w:sz w:val="16"/>
                <w:lang w:val="tr-TR" w:eastAsia="zh-CN"/>
              </w:rPr>
              <w:t>HCS-US</w:t>
            </w:r>
          </w:p>
        </w:tc>
        <w:tc>
          <w:tcPr>
            <w:tcW w:w="1276" w:type="dxa"/>
            <w:tcBorders>
              <w:top w:val="single" w:sz="4" w:space="0" w:color="FFFFFF"/>
              <w:left w:val="nil"/>
              <w:right w:val="single" w:sz="4" w:space="0" w:color="FFFFFF"/>
            </w:tcBorders>
            <w:shd w:val="clear" w:color="auto" w:fill="A5A5A5"/>
          </w:tcPr>
          <w:p w:rsidR="0002725B" w:rsidRPr="0079705B" w:rsidRDefault="0002725B" w:rsidP="0026592D">
            <w:pPr>
              <w:keepNext/>
              <w:keepLines/>
              <w:spacing w:line="360" w:lineRule="auto"/>
              <w:rPr>
                <w:rFonts w:ascii="Tahoma" w:eastAsia="MS Mincho" w:hAnsi="Tahoma"/>
                <w:b/>
                <w:bCs/>
                <w:color w:val="000000"/>
                <w:sz w:val="16"/>
                <w:lang w:val="tr-TR" w:eastAsia="zh-CN"/>
              </w:rPr>
            </w:pPr>
            <w:r w:rsidRPr="0079705B">
              <w:rPr>
                <w:rFonts w:ascii="Tahoma" w:eastAsia="MS Mincho" w:hAnsi="Tahoma"/>
                <w:b/>
                <w:bCs/>
                <w:color w:val="000000"/>
                <w:sz w:val="16"/>
                <w:lang w:val="tr-TR" w:eastAsia="zh-CN"/>
              </w:rPr>
              <w:t>SFIM</w:t>
            </w:r>
          </w:p>
        </w:tc>
      </w:tr>
      <w:tr w:rsidR="0002725B" w:rsidRPr="0079705B" w:rsidTr="0026592D">
        <w:trPr>
          <w:trHeight w:val="224"/>
          <w:jc w:val="center"/>
        </w:trPr>
        <w:tc>
          <w:tcPr>
            <w:tcW w:w="1424" w:type="dxa"/>
            <w:tcBorders>
              <w:top w:val="single" w:sz="4" w:space="0" w:color="FFFFFF"/>
              <w:left w:val="single" w:sz="4" w:space="0" w:color="FFFFFF"/>
            </w:tcBorders>
            <w:shd w:val="clear" w:color="auto" w:fill="A5A5A5"/>
          </w:tcPr>
          <w:p w:rsidR="0002725B" w:rsidRPr="0079705B" w:rsidRDefault="0002725B" w:rsidP="0026592D">
            <w:pPr>
              <w:keepNext/>
              <w:keepLines/>
              <w:spacing w:line="360" w:lineRule="auto"/>
              <w:rPr>
                <w:rFonts w:ascii="Tahoma" w:eastAsia="MS Mincho" w:hAnsi="Tahoma"/>
                <w:b/>
                <w:bCs/>
                <w:color w:val="000000"/>
                <w:sz w:val="16"/>
                <w:lang w:val="tr-TR" w:eastAsia="zh-CN"/>
              </w:rPr>
            </w:pPr>
            <w:r w:rsidRPr="0079705B">
              <w:rPr>
                <w:rFonts w:ascii="Tahoma" w:eastAsia="MS Mincho" w:hAnsi="Tahoma"/>
                <w:b/>
                <w:bCs/>
                <w:color w:val="000000"/>
                <w:sz w:val="16"/>
                <w:lang w:val="tr-TR" w:eastAsia="zh-CN"/>
              </w:rPr>
              <w:t>RMSE|0</w:t>
            </w:r>
          </w:p>
        </w:tc>
        <w:tc>
          <w:tcPr>
            <w:tcW w:w="902" w:type="dxa"/>
            <w:shd w:val="clear" w:color="auto" w:fill="DBDBDB"/>
          </w:tcPr>
          <w:p w:rsidR="0002725B" w:rsidRPr="0079705B" w:rsidRDefault="0002725B" w:rsidP="0026592D">
            <w:pPr>
              <w:keepNext/>
              <w:keepLines/>
              <w:spacing w:line="360" w:lineRule="auto"/>
              <w:rPr>
                <w:rFonts w:ascii="Calibri" w:eastAsia="MS Mincho" w:hAnsi="Calibri"/>
                <w:b/>
                <w:color w:val="000000"/>
                <w:szCs w:val="22"/>
                <w:lang w:val="tr-TR" w:eastAsia="zh-CN"/>
              </w:rPr>
            </w:pPr>
            <w:r w:rsidRPr="0079705B">
              <w:rPr>
                <w:rFonts w:ascii="Calibri" w:eastAsia="MS Mincho" w:hAnsi="Calibri"/>
                <w:b/>
                <w:color w:val="000000"/>
                <w:szCs w:val="22"/>
                <w:lang w:val="tr-TR" w:eastAsia="zh-CN"/>
              </w:rPr>
              <w:t>87,24</w:t>
            </w:r>
          </w:p>
        </w:tc>
        <w:tc>
          <w:tcPr>
            <w:tcW w:w="818" w:type="dxa"/>
            <w:shd w:val="clear" w:color="auto" w:fill="DBDBDB"/>
          </w:tcPr>
          <w:p w:rsidR="0002725B" w:rsidRPr="0079705B" w:rsidRDefault="0002725B" w:rsidP="0026592D">
            <w:pPr>
              <w:keepNext/>
              <w:keepLines/>
              <w:spacing w:line="360" w:lineRule="auto"/>
              <w:rPr>
                <w:rFonts w:ascii="Calibri" w:eastAsia="MS Mincho" w:hAnsi="Calibri"/>
                <w:b/>
                <w:color w:val="000000"/>
                <w:szCs w:val="22"/>
                <w:lang w:val="tr-TR" w:eastAsia="zh-CN"/>
              </w:rPr>
            </w:pPr>
            <w:r w:rsidRPr="0079705B">
              <w:rPr>
                <w:rFonts w:ascii="Calibri" w:eastAsia="MS Mincho" w:hAnsi="Calibri"/>
                <w:b/>
                <w:color w:val="000000"/>
                <w:szCs w:val="22"/>
                <w:lang w:val="tr-TR" w:eastAsia="zh-CN"/>
              </w:rPr>
              <w:t>75,20</w:t>
            </w:r>
          </w:p>
        </w:tc>
        <w:tc>
          <w:tcPr>
            <w:tcW w:w="1059" w:type="dxa"/>
            <w:shd w:val="clear" w:color="auto" w:fill="DBDBDB"/>
          </w:tcPr>
          <w:p w:rsidR="0002725B" w:rsidRPr="0079705B" w:rsidRDefault="0002725B" w:rsidP="0026592D">
            <w:pPr>
              <w:keepNext/>
              <w:keepLines/>
              <w:spacing w:line="360" w:lineRule="auto"/>
              <w:rPr>
                <w:rFonts w:ascii="Calibri" w:eastAsia="MS Mincho" w:hAnsi="Calibri"/>
                <w:b/>
                <w:color w:val="000000"/>
                <w:szCs w:val="22"/>
                <w:lang w:val="tr-TR" w:eastAsia="zh-CN"/>
              </w:rPr>
            </w:pPr>
            <w:r w:rsidRPr="0079705B">
              <w:rPr>
                <w:rFonts w:ascii="Calibri" w:eastAsia="MS Mincho" w:hAnsi="Calibri"/>
                <w:b/>
                <w:color w:val="000000"/>
                <w:szCs w:val="22"/>
                <w:lang w:val="tr-TR" w:eastAsia="zh-CN"/>
              </w:rPr>
              <w:t>70,77</w:t>
            </w:r>
          </w:p>
        </w:tc>
        <w:tc>
          <w:tcPr>
            <w:tcW w:w="730" w:type="dxa"/>
            <w:shd w:val="clear" w:color="auto" w:fill="DBDBDB"/>
          </w:tcPr>
          <w:p w:rsidR="0002725B" w:rsidRPr="0079705B" w:rsidRDefault="0002725B" w:rsidP="0026592D">
            <w:pPr>
              <w:keepNext/>
              <w:keepLines/>
              <w:spacing w:line="360" w:lineRule="auto"/>
              <w:rPr>
                <w:rFonts w:ascii="Calibri" w:eastAsia="MS Mincho" w:hAnsi="Calibri"/>
                <w:b/>
                <w:color w:val="000000"/>
                <w:szCs w:val="22"/>
                <w:lang w:val="tr-TR" w:eastAsia="zh-CN"/>
              </w:rPr>
            </w:pPr>
            <w:r w:rsidRPr="0079705B">
              <w:rPr>
                <w:rFonts w:ascii="Calibri" w:eastAsia="MS Mincho" w:hAnsi="Calibri"/>
                <w:b/>
                <w:color w:val="000000"/>
                <w:szCs w:val="22"/>
                <w:lang w:val="tr-TR" w:eastAsia="zh-CN"/>
              </w:rPr>
              <w:t>53,87</w:t>
            </w:r>
          </w:p>
        </w:tc>
        <w:tc>
          <w:tcPr>
            <w:tcW w:w="987" w:type="dxa"/>
            <w:shd w:val="clear" w:color="auto" w:fill="DBDBDB"/>
          </w:tcPr>
          <w:p w:rsidR="0002725B" w:rsidRPr="0079705B" w:rsidRDefault="0002725B" w:rsidP="0026592D">
            <w:pPr>
              <w:keepNext/>
              <w:keepLines/>
              <w:spacing w:line="360" w:lineRule="auto"/>
              <w:rPr>
                <w:rFonts w:ascii="Calibri" w:eastAsia="MS Mincho" w:hAnsi="Calibri"/>
                <w:b/>
                <w:color w:val="000000"/>
                <w:szCs w:val="22"/>
                <w:lang w:val="tr-TR" w:eastAsia="zh-CN"/>
              </w:rPr>
            </w:pPr>
            <w:r w:rsidRPr="0079705B">
              <w:rPr>
                <w:rFonts w:ascii="Calibri" w:eastAsia="MS Mincho" w:hAnsi="Calibri"/>
                <w:b/>
                <w:color w:val="000000"/>
                <w:szCs w:val="22"/>
                <w:lang w:val="tr-TR" w:eastAsia="zh-CN"/>
              </w:rPr>
              <w:t>15,66</w:t>
            </w:r>
          </w:p>
        </w:tc>
        <w:tc>
          <w:tcPr>
            <w:tcW w:w="1134" w:type="dxa"/>
            <w:shd w:val="clear" w:color="auto" w:fill="DBDBDB"/>
          </w:tcPr>
          <w:p w:rsidR="0002725B" w:rsidRPr="0079705B" w:rsidRDefault="0002725B" w:rsidP="0026592D">
            <w:pPr>
              <w:keepNext/>
              <w:keepLines/>
              <w:spacing w:line="360" w:lineRule="auto"/>
              <w:rPr>
                <w:rFonts w:ascii="Calibri" w:eastAsia="MS Mincho" w:hAnsi="Calibri"/>
                <w:b/>
                <w:color w:val="000000"/>
                <w:szCs w:val="22"/>
                <w:lang w:val="tr-TR" w:eastAsia="zh-CN"/>
              </w:rPr>
            </w:pPr>
            <w:r w:rsidRPr="0079705B">
              <w:rPr>
                <w:rFonts w:ascii="Calibri" w:eastAsia="MS Mincho" w:hAnsi="Calibri"/>
                <w:b/>
                <w:color w:val="000000"/>
                <w:szCs w:val="22"/>
                <w:lang w:val="tr-TR" w:eastAsia="zh-CN"/>
              </w:rPr>
              <w:t>49,60</w:t>
            </w:r>
          </w:p>
        </w:tc>
        <w:tc>
          <w:tcPr>
            <w:tcW w:w="1134" w:type="dxa"/>
            <w:shd w:val="clear" w:color="auto" w:fill="DBDBDB"/>
          </w:tcPr>
          <w:p w:rsidR="0002725B" w:rsidRPr="0079705B" w:rsidRDefault="0002725B" w:rsidP="0026592D">
            <w:pPr>
              <w:keepNext/>
              <w:keepLines/>
              <w:spacing w:line="360" w:lineRule="auto"/>
              <w:rPr>
                <w:rFonts w:ascii="Calibri" w:eastAsia="MS Mincho" w:hAnsi="Calibri"/>
                <w:b/>
                <w:color w:val="000000"/>
                <w:szCs w:val="22"/>
                <w:lang w:val="tr-TR" w:eastAsia="zh-CN"/>
              </w:rPr>
            </w:pPr>
            <w:r w:rsidRPr="0079705B">
              <w:rPr>
                <w:rFonts w:ascii="Calibri" w:eastAsia="MS Mincho" w:hAnsi="Calibri"/>
                <w:b/>
                <w:color w:val="000000"/>
                <w:szCs w:val="22"/>
                <w:lang w:val="tr-TR" w:eastAsia="zh-CN"/>
              </w:rPr>
              <w:t>32,26</w:t>
            </w:r>
          </w:p>
        </w:tc>
        <w:tc>
          <w:tcPr>
            <w:tcW w:w="1134" w:type="dxa"/>
            <w:shd w:val="clear" w:color="auto" w:fill="DBDBDB"/>
          </w:tcPr>
          <w:p w:rsidR="0002725B" w:rsidRPr="0079705B" w:rsidRDefault="0002725B" w:rsidP="0026592D">
            <w:pPr>
              <w:keepNext/>
              <w:keepLines/>
              <w:rPr>
                <w:rFonts w:ascii="Calibri" w:hAnsi="Calibri"/>
                <w:b/>
                <w:color w:val="000000"/>
                <w:szCs w:val="22"/>
              </w:rPr>
            </w:pPr>
            <w:r w:rsidRPr="0079705B">
              <w:rPr>
                <w:rFonts w:ascii="Calibri" w:hAnsi="Calibri"/>
                <w:b/>
                <w:color w:val="000000"/>
                <w:szCs w:val="22"/>
              </w:rPr>
              <w:t>33,39</w:t>
            </w:r>
          </w:p>
        </w:tc>
        <w:tc>
          <w:tcPr>
            <w:tcW w:w="1134" w:type="dxa"/>
            <w:shd w:val="clear" w:color="auto" w:fill="DBDBDB"/>
          </w:tcPr>
          <w:p w:rsidR="0002725B" w:rsidRPr="0079705B" w:rsidRDefault="0002725B" w:rsidP="0026592D">
            <w:pPr>
              <w:keepNext/>
              <w:keepLines/>
              <w:rPr>
                <w:rFonts w:ascii="Calibri" w:hAnsi="Calibri"/>
                <w:b/>
                <w:color w:val="000000"/>
                <w:szCs w:val="22"/>
              </w:rPr>
            </w:pPr>
            <w:r w:rsidRPr="0079705B">
              <w:rPr>
                <w:rFonts w:ascii="Calibri" w:hAnsi="Calibri"/>
                <w:b/>
                <w:color w:val="000000"/>
                <w:szCs w:val="22"/>
              </w:rPr>
              <w:t>46,87</w:t>
            </w:r>
          </w:p>
        </w:tc>
        <w:tc>
          <w:tcPr>
            <w:tcW w:w="1276" w:type="dxa"/>
            <w:shd w:val="clear" w:color="auto" w:fill="DBDBDB"/>
          </w:tcPr>
          <w:p w:rsidR="0002725B" w:rsidRPr="0079705B" w:rsidRDefault="0002725B" w:rsidP="0026592D">
            <w:pPr>
              <w:rPr>
                <w:rFonts w:ascii="Calibri" w:hAnsi="Calibri"/>
                <w:b/>
                <w:color w:val="000000"/>
                <w:sz w:val="22"/>
                <w:szCs w:val="22"/>
                <w:lang w:val="tr-TR" w:eastAsia="tr-TR"/>
              </w:rPr>
            </w:pPr>
            <w:r w:rsidRPr="0079705B">
              <w:rPr>
                <w:rFonts w:ascii="Calibri" w:hAnsi="Calibri"/>
                <w:b/>
                <w:color w:val="000000"/>
                <w:sz w:val="22"/>
                <w:szCs w:val="22"/>
              </w:rPr>
              <w:t>25,32</w:t>
            </w:r>
          </w:p>
        </w:tc>
      </w:tr>
      <w:tr w:rsidR="0002725B" w:rsidRPr="0079705B" w:rsidTr="0026592D">
        <w:trPr>
          <w:trHeight w:val="224"/>
          <w:jc w:val="center"/>
        </w:trPr>
        <w:tc>
          <w:tcPr>
            <w:tcW w:w="1424" w:type="dxa"/>
            <w:tcBorders>
              <w:left w:val="single" w:sz="4" w:space="0" w:color="FFFFFF"/>
            </w:tcBorders>
            <w:shd w:val="clear" w:color="auto" w:fill="A5A5A5"/>
          </w:tcPr>
          <w:p w:rsidR="0002725B" w:rsidRPr="0079705B" w:rsidRDefault="0002725B" w:rsidP="0026592D">
            <w:pPr>
              <w:keepNext/>
              <w:keepLines/>
              <w:spacing w:line="360" w:lineRule="auto"/>
              <w:rPr>
                <w:rFonts w:ascii="Tahoma" w:eastAsia="MS Mincho" w:hAnsi="Tahoma"/>
                <w:b/>
                <w:bCs/>
                <w:color w:val="000000"/>
                <w:sz w:val="16"/>
                <w:lang w:val="tr-TR" w:eastAsia="zh-CN"/>
              </w:rPr>
            </w:pPr>
            <w:r w:rsidRPr="0079705B">
              <w:rPr>
                <w:rFonts w:ascii="Tahoma" w:eastAsia="MS Mincho" w:hAnsi="Tahoma"/>
                <w:b/>
                <w:bCs/>
                <w:color w:val="000000"/>
                <w:sz w:val="16"/>
                <w:lang w:val="tr-TR" w:eastAsia="zh-CN"/>
              </w:rPr>
              <w:t>SAM|0</w:t>
            </w:r>
          </w:p>
        </w:tc>
        <w:tc>
          <w:tcPr>
            <w:tcW w:w="902" w:type="dxa"/>
            <w:shd w:val="clear" w:color="auto" w:fill="EDEDED"/>
          </w:tcPr>
          <w:p w:rsidR="0002725B" w:rsidRPr="0079705B" w:rsidRDefault="0002725B" w:rsidP="0026592D">
            <w:pPr>
              <w:keepNext/>
              <w:keepLines/>
              <w:spacing w:line="360" w:lineRule="auto"/>
              <w:rPr>
                <w:rFonts w:ascii="Calibri" w:eastAsia="MS Mincho" w:hAnsi="Calibri"/>
                <w:b/>
                <w:color w:val="000000"/>
                <w:szCs w:val="22"/>
                <w:lang w:val="tr-TR" w:eastAsia="zh-CN"/>
              </w:rPr>
            </w:pPr>
            <w:r w:rsidRPr="0079705B">
              <w:rPr>
                <w:rFonts w:ascii="Calibri" w:eastAsia="MS Mincho" w:hAnsi="Calibri"/>
                <w:b/>
                <w:color w:val="000000"/>
                <w:szCs w:val="22"/>
                <w:lang w:val="tr-TR" w:eastAsia="zh-CN"/>
              </w:rPr>
              <w:t>2,71</w:t>
            </w:r>
          </w:p>
        </w:tc>
        <w:tc>
          <w:tcPr>
            <w:tcW w:w="818" w:type="dxa"/>
            <w:shd w:val="clear" w:color="auto" w:fill="EDEDED"/>
          </w:tcPr>
          <w:p w:rsidR="0002725B" w:rsidRPr="0079705B" w:rsidRDefault="0002725B" w:rsidP="0026592D">
            <w:pPr>
              <w:keepNext/>
              <w:keepLines/>
              <w:spacing w:line="360" w:lineRule="auto"/>
              <w:rPr>
                <w:rFonts w:ascii="Calibri" w:eastAsia="MS Mincho" w:hAnsi="Calibri"/>
                <w:b/>
                <w:color w:val="000000"/>
                <w:szCs w:val="22"/>
                <w:lang w:val="tr-TR" w:eastAsia="zh-CN"/>
              </w:rPr>
            </w:pPr>
            <w:r w:rsidRPr="0079705B">
              <w:rPr>
                <w:rFonts w:ascii="Calibri" w:eastAsia="MS Mincho" w:hAnsi="Calibri"/>
                <w:b/>
                <w:color w:val="000000"/>
                <w:szCs w:val="22"/>
                <w:lang w:val="tr-TR" w:eastAsia="zh-CN"/>
              </w:rPr>
              <w:t>4,69</w:t>
            </w:r>
          </w:p>
        </w:tc>
        <w:tc>
          <w:tcPr>
            <w:tcW w:w="1059" w:type="dxa"/>
            <w:shd w:val="clear" w:color="auto" w:fill="EDEDED"/>
          </w:tcPr>
          <w:p w:rsidR="0002725B" w:rsidRPr="0079705B" w:rsidRDefault="0002725B" w:rsidP="0026592D">
            <w:pPr>
              <w:keepNext/>
              <w:keepLines/>
              <w:spacing w:line="360" w:lineRule="auto"/>
              <w:rPr>
                <w:rFonts w:ascii="Calibri" w:eastAsia="MS Mincho" w:hAnsi="Calibri"/>
                <w:b/>
                <w:color w:val="000000"/>
                <w:szCs w:val="22"/>
                <w:lang w:val="tr-TR" w:eastAsia="zh-CN"/>
              </w:rPr>
            </w:pPr>
            <w:r w:rsidRPr="0079705B">
              <w:rPr>
                <w:rFonts w:ascii="Calibri" w:eastAsia="MS Mincho" w:hAnsi="Calibri"/>
                <w:b/>
                <w:color w:val="000000"/>
                <w:szCs w:val="22"/>
                <w:lang w:val="tr-TR" w:eastAsia="zh-CN"/>
              </w:rPr>
              <w:t>0,00</w:t>
            </w:r>
          </w:p>
        </w:tc>
        <w:tc>
          <w:tcPr>
            <w:tcW w:w="730" w:type="dxa"/>
            <w:shd w:val="clear" w:color="auto" w:fill="EDEDED"/>
          </w:tcPr>
          <w:p w:rsidR="0002725B" w:rsidRPr="0079705B" w:rsidRDefault="0002725B" w:rsidP="0026592D">
            <w:pPr>
              <w:keepNext/>
              <w:keepLines/>
              <w:spacing w:line="360" w:lineRule="auto"/>
              <w:rPr>
                <w:rFonts w:ascii="Calibri" w:eastAsia="MS Mincho" w:hAnsi="Calibri"/>
                <w:b/>
                <w:color w:val="000000"/>
                <w:szCs w:val="22"/>
                <w:lang w:val="tr-TR" w:eastAsia="zh-CN"/>
              </w:rPr>
            </w:pPr>
            <w:r w:rsidRPr="0079705B">
              <w:rPr>
                <w:rFonts w:ascii="Calibri" w:eastAsia="MS Mincho" w:hAnsi="Calibri"/>
                <w:b/>
                <w:color w:val="000000"/>
                <w:szCs w:val="22"/>
                <w:lang w:val="tr-TR" w:eastAsia="zh-CN"/>
              </w:rPr>
              <w:t>3,06</w:t>
            </w:r>
          </w:p>
        </w:tc>
        <w:tc>
          <w:tcPr>
            <w:tcW w:w="987" w:type="dxa"/>
            <w:shd w:val="clear" w:color="auto" w:fill="EDEDED"/>
          </w:tcPr>
          <w:p w:rsidR="0002725B" w:rsidRPr="0079705B" w:rsidRDefault="0002725B" w:rsidP="0026592D">
            <w:pPr>
              <w:keepNext/>
              <w:keepLines/>
              <w:spacing w:line="360" w:lineRule="auto"/>
              <w:rPr>
                <w:rFonts w:ascii="Calibri" w:eastAsia="MS Mincho" w:hAnsi="Calibri"/>
                <w:b/>
                <w:color w:val="000000"/>
                <w:szCs w:val="22"/>
                <w:lang w:val="tr-TR" w:eastAsia="zh-CN"/>
              </w:rPr>
            </w:pPr>
            <w:r w:rsidRPr="0079705B">
              <w:rPr>
                <w:rFonts w:ascii="Calibri" w:eastAsia="MS Mincho" w:hAnsi="Calibri"/>
                <w:b/>
                <w:color w:val="000000"/>
                <w:szCs w:val="22"/>
                <w:lang w:val="tr-TR" w:eastAsia="zh-CN"/>
              </w:rPr>
              <w:t>0,92</w:t>
            </w:r>
          </w:p>
        </w:tc>
        <w:tc>
          <w:tcPr>
            <w:tcW w:w="1134" w:type="dxa"/>
            <w:shd w:val="clear" w:color="auto" w:fill="EDEDED"/>
          </w:tcPr>
          <w:p w:rsidR="0002725B" w:rsidRPr="0079705B" w:rsidRDefault="0002725B" w:rsidP="0026592D">
            <w:pPr>
              <w:keepNext/>
              <w:keepLines/>
              <w:spacing w:line="360" w:lineRule="auto"/>
              <w:rPr>
                <w:rFonts w:ascii="Calibri" w:eastAsia="MS Mincho" w:hAnsi="Calibri"/>
                <w:b/>
                <w:color w:val="000000"/>
                <w:szCs w:val="22"/>
                <w:lang w:val="tr-TR" w:eastAsia="zh-CN"/>
              </w:rPr>
            </w:pPr>
            <w:r w:rsidRPr="0079705B">
              <w:rPr>
                <w:rFonts w:ascii="Calibri" w:eastAsia="MS Mincho" w:hAnsi="Calibri"/>
                <w:b/>
                <w:color w:val="000000"/>
                <w:szCs w:val="22"/>
                <w:lang w:val="tr-TR" w:eastAsia="zh-CN"/>
              </w:rPr>
              <w:t>2,12</w:t>
            </w:r>
          </w:p>
        </w:tc>
        <w:tc>
          <w:tcPr>
            <w:tcW w:w="1134" w:type="dxa"/>
            <w:shd w:val="clear" w:color="auto" w:fill="EDEDED"/>
          </w:tcPr>
          <w:p w:rsidR="0002725B" w:rsidRPr="0079705B" w:rsidRDefault="0002725B" w:rsidP="0026592D">
            <w:pPr>
              <w:keepNext/>
              <w:keepLines/>
              <w:spacing w:line="360" w:lineRule="auto"/>
              <w:rPr>
                <w:rFonts w:ascii="Calibri" w:eastAsia="MS Mincho" w:hAnsi="Calibri"/>
                <w:b/>
                <w:color w:val="000000"/>
                <w:szCs w:val="22"/>
                <w:lang w:val="tr-TR" w:eastAsia="zh-CN"/>
              </w:rPr>
            </w:pPr>
            <w:r w:rsidRPr="0079705B">
              <w:rPr>
                <w:rFonts w:ascii="Calibri" w:eastAsia="MS Mincho" w:hAnsi="Calibri"/>
                <w:b/>
                <w:color w:val="000000"/>
                <w:szCs w:val="22"/>
                <w:lang w:val="tr-TR" w:eastAsia="zh-CN"/>
              </w:rPr>
              <w:t>1,57</w:t>
            </w:r>
          </w:p>
        </w:tc>
        <w:tc>
          <w:tcPr>
            <w:tcW w:w="1134" w:type="dxa"/>
            <w:shd w:val="clear" w:color="auto" w:fill="EDEDED"/>
          </w:tcPr>
          <w:p w:rsidR="0002725B" w:rsidRPr="0079705B" w:rsidRDefault="0002725B" w:rsidP="0026592D">
            <w:pPr>
              <w:keepNext/>
              <w:keepLines/>
              <w:rPr>
                <w:rFonts w:ascii="Calibri" w:hAnsi="Calibri"/>
                <w:b/>
                <w:color w:val="000000"/>
                <w:szCs w:val="22"/>
              </w:rPr>
            </w:pPr>
            <w:r w:rsidRPr="0079705B">
              <w:rPr>
                <w:rFonts w:ascii="Calibri" w:hAnsi="Calibri"/>
                <w:b/>
                <w:color w:val="000000"/>
                <w:szCs w:val="22"/>
              </w:rPr>
              <w:t>0,19</w:t>
            </w:r>
          </w:p>
        </w:tc>
        <w:tc>
          <w:tcPr>
            <w:tcW w:w="1134" w:type="dxa"/>
            <w:shd w:val="clear" w:color="auto" w:fill="EDEDED"/>
          </w:tcPr>
          <w:p w:rsidR="0002725B" w:rsidRPr="0079705B" w:rsidRDefault="0002725B" w:rsidP="0026592D">
            <w:pPr>
              <w:keepNext/>
              <w:keepLines/>
              <w:rPr>
                <w:rFonts w:ascii="Calibri" w:hAnsi="Calibri"/>
                <w:b/>
                <w:color w:val="000000"/>
                <w:szCs w:val="22"/>
              </w:rPr>
            </w:pPr>
            <w:r w:rsidRPr="0079705B">
              <w:rPr>
                <w:rFonts w:ascii="Calibri" w:hAnsi="Calibri"/>
                <w:b/>
                <w:color w:val="000000"/>
                <w:szCs w:val="22"/>
              </w:rPr>
              <w:t>0,19</w:t>
            </w:r>
          </w:p>
        </w:tc>
        <w:tc>
          <w:tcPr>
            <w:tcW w:w="1276" w:type="dxa"/>
            <w:shd w:val="clear" w:color="auto" w:fill="EDEDED"/>
          </w:tcPr>
          <w:p w:rsidR="0002725B" w:rsidRPr="0079705B" w:rsidRDefault="0002725B" w:rsidP="0026592D">
            <w:pPr>
              <w:rPr>
                <w:rFonts w:ascii="Calibri" w:hAnsi="Calibri"/>
                <w:b/>
                <w:color w:val="000000"/>
                <w:sz w:val="22"/>
                <w:szCs w:val="22"/>
              </w:rPr>
            </w:pPr>
            <w:r w:rsidRPr="0079705B">
              <w:rPr>
                <w:rFonts w:ascii="Calibri" w:hAnsi="Calibri"/>
                <w:b/>
                <w:color w:val="000000"/>
                <w:sz w:val="22"/>
                <w:szCs w:val="22"/>
              </w:rPr>
              <w:t>0,00</w:t>
            </w:r>
          </w:p>
        </w:tc>
      </w:tr>
      <w:tr w:rsidR="0002725B" w:rsidRPr="0079705B" w:rsidTr="0026592D">
        <w:trPr>
          <w:trHeight w:val="320"/>
          <w:jc w:val="center"/>
        </w:trPr>
        <w:tc>
          <w:tcPr>
            <w:tcW w:w="1424" w:type="dxa"/>
            <w:tcBorders>
              <w:left w:val="single" w:sz="4" w:space="0" w:color="FFFFFF"/>
            </w:tcBorders>
            <w:shd w:val="clear" w:color="auto" w:fill="A5A5A5"/>
          </w:tcPr>
          <w:p w:rsidR="0002725B" w:rsidRPr="0079705B" w:rsidRDefault="0002725B" w:rsidP="0026592D">
            <w:pPr>
              <w:keepNext/>
              <w:keepLines/>
              <w:spacing w:line="360" w:lineRule="auto"/>
              <w:rPr>
                <w:rFonts w:ascii="Tahoma" w:eastAsia="MS Mincho" w:hAnsi="Tahoma"/>
                <w:b/>
                <w:bCs/>
                <w:color w:val="000000"/>
                <w:sz w:val="16"/>
                <w:lang w:val="tr-TR" w:eastAsia="zh-CN"/>
              </w:rPr>
            </w:pPr>
            <w:r w:rsidRPr="0079705B">
              <w:rPr>
                <w:rFonts w:ascii="Tahoma" w:eastAsia="MS Mincho" w:hAnsi="Tahoma"/>
                <w:b/>
                <w:bCs/>
                <w:color w:val="000000"/>
                <w:sz w:val="16"/>
                <w:lang w:val="tr-TR" w:eastAsia="zh-CN"/>
              </w:rPr>
              <w:t>RASE|0</w:t>
            </w:r>
          </w:p>
        </w:tc>
        <w:tc>
          <w:tcPr>
            <w:tcW w:w="902" w:type="dxa"/>
            <w:shd w:val="clear" w:color="auto" w:fill="EDEDED"/>
          </w:tcPr>
          <w:p w:rsidR="0002725B" w:rsidRPr="0079705B" w:rsidRDefault="0002725B" w:rsidP="0026592D">
            <w:pPr>
              <w:keepNext/>
              <w:keepLines/>
              <w:spacing w:line="360" w:lineRule="auto"/>
              <w:rPr>
                <w:rFonts w:ascii="Calibri" w:eastAsia="MS Mincho" w:hAnsi="Calibri"/>
                <w:b/>
                <w:color w:val="000000"/>
                <w:szCs w:val="22"/>
                <w:lang w:val="tr-TR" w:eastAsia="zh-CN"/>
              </w:rPr>
            </w:pPr>
            <w:r w:rsidRPr="0079705B">
              <w:rPr>
                <w:rFonts w:ascii="Calibri" w:eastAsia="MS Mincho" w:hAnsi="Calibri"/>
                <w:b/>
                <w:color w:val="000000"/>
                <w:szCs w:val="22"/>
                <w:lang w:val="tr-TR" w:eastAsia="zh-CN"/>
              </w:rPr>
              <w:t>29,94</w:t>
            </w:r>
          </w:p>
        </w:tc>
        <w:tc>
          <w:tcPr>
            <w:tcW w:w="818" w:type="dxa"/>
            <w:shd w:val="clear" w:color="auto" w:fill="EDEDED"/>
          </w:tcPr>
          <w:p w:rsidR="0002725B" w:rsidRPr="0079705B" w:rsidRDefault="0002725B" w:rsidP="0026592D">
            <w:pPr>
              <w:keepNext/>
              <w:keepLines/>
              <w:spacing w:line="360" w:lineRule="auto"/>
              <w:rPr>
                <w:rFonts w:ascii="Calibri" w:eastAsia="MS Mincho" w:hAnsi="Calibri"/>
                <w:b/>
                <w:color w:val="000000"/>
                <w:szCs w:val="22"/>
                <w:lang w:val="tr-TR" w:eastAsia="zh-CN"/>
              </w:rPr>
            </w:pPr>
            <w:r w:rsidRPr="0079705B">
              <w:rPr>
                <w:rFonts w:ascii="Calibri" w:eastAsia="MS Mincho" w:hAnsi="Calibri"/>
                <w:b/>
                <w:color w:val="000000"/>
                <w:szCs w:val="22"/>
                <w:lang w:val="tr-TR" w:eastAsia="zh-CN"/>
              </w:rPr>
              <w:t>25,81</w:t>
            </w:r>
          </w:p>
        </w:tc>
        <w:tc>
          <w:tcPr>
            <w:tcW w:w="1059" w:type="dxa"/>
            <w:shd w:val="clear" w:color="auto" w:fill="EDEDED"/>
          </w:tcPr>
          <w:p w:rsidR="0002725B" w:rsidRPr="0079705B" w:rsidRDefault="0002725B" w:rsidP="0026592D">
            <w:pPr>
              <w:keepNext/>
              <w:keepLines/>
              <w:spacing w:line="360" w:lineRule="auto"/>
              <w:rPr>
                <w:rFonts w:ascii="Calibri" w:eastAsia="MS Mincho" w:hAnsi="Calibri"/>
                <w:b/>
                <w:color w:val="000000"/>
                <w:szCs w:val="22"/>
                <w:lang w:val="tr-TR" w:eastAsia="zh-CN"/>
              </w:rPr>
            </w:pPr>
            <w:r w:rsidRPr="0079705B">
              <w:rPr>
                <w:rFonts w:ascii="Calibri" w:eastAsia="MS Mincho" w:hAnsi="Calibri"/>
                <w:b/>
                <w:color w:val="000000"/>
                <w:szCs w:val="22"/>
                <w:lang w:val="tr-TR" w:eastAsia="zh-CN"/>
              </w:rPr>
              <w:t>24,29</w:t>
            </w:r>
          </w:p>
        </w:tc>
        <w:tc>
          <w:tcPr>
            <w:tcW w:w="730" w:type="dxa"/>
            <w:shd w:val="clear" w:color="auto" w:fill="EDEDED"/>
          </w:tcPr>
          <w:p w:rsidR="0002725B" w:rsidRPr="0079705B" w:rsidRDefault="0002725B" w:rsidP="0026592D">
            <w:pPr>
              <w:keepNext/>
              <w:keepLines/>
              <w:spacing w:line="360" w:lineRule="auto"/>
              <w:rPr>
                <w:rFonts w:ascii="Calibri" w:eastAsia="MS Mincho" w:hAnsi="Calibri"/>
                <w:b/>
                <w:color w:val="000000"/>
                <w:szCs w:val="22"/>
                <w:lang w:val="tr-TR" w:eastAsia="zh-CN"/>
              </w:rPr>
            </w:pPr>
            <w:r w:rsidRPr="0079705B">
              <w:rPr>
                <w:rFonts w:ascii="Calibri" w:eastAsia="MS Mincho" w:hAnsi="Calibri"/>
                <w:b/>
                <w:color w:val="000000"/>
                <w:szCs w:val="22"/>
                <w:lang w:val="tr-TR" w:eastAsia="zh-CN"/>
              </w:rPr>
              <w:t>18,49</w:t>
            </w:r>
          </w:p>
        </w:tc>
        <w:tc>
          <w:tcPr>
            <w:tcW w:w="987" w:type="dxa"/>
            <w:shd w:val="clear" w:color="auto" w:fill="EDEDED"/>
          </w:tcPr>
          <w:p w:rsidR="0002725B" w:rsidRPr="0079705B" w:rsidRDefault="0002725B" w:rsidP="0026592D">
            <w:pPr>
              <w:keepNext/>
              <w:keepLines/>
              <w:spacing w:line="360" w:lineRule="auto"/>
              <w:rPr>
                <w:rFonts w:ascii="Calibri" w:eastAsia="MS Mincho" w:hAnsi="Calibri"/>
                <w:b/>
                <w:color w:val="000000"/>
                <w:szCs w:val="22"/>
                <w:lang w:val="tr-TR" w:eastAsia="zh-CN"/>
              </w:rPr>
            </w:pPr>
            <w:r w:rsidRPr="0079705B">
              <w:rPr>
                <w:rFonts w:ascii="Calibri" w:eastAsia="MS Mincho" w:hAnsi="Calibri"/>
                <w:b/>
                <w:color w:val="000000"/>
                <w:szCs w:val="22"/>
                <w:lang w:val="tr-TR" w:eastAsia="zh-CN"/>
              </w:rPr>
              <w:t>5,37</w:t>
            </w:r>
          </w:p>
        </w:tc>
        <w:tc>
          <w:tcPr>
            <w:tcW w:w="1134" w:type="dxa"/>
            <w:shd w:val="clear" w:color="auto" w:fill="EDEDED"/>
          </w:tcPr>
          <w:p w:rsidR="0002725B" w:rsidRPr="0079705B" w:rsidRDefault="0002725B" w:rsidP="0026592D">
            <w:pPr>
              <w:keepNext/>
              <w:keepLines/>
              <w:spacing w:line="360" w:lineRule="auto"/>
              <w:rPr>
                <w:rFonts w:ascii="Calibri" w:eastAsia="MS Mincho" w:hAnsi="Calibri"/>
                <w:b/>
                <w:color w:val="000000"/>
                <w:szCs w:val="22"/>
                <w:lang w:val="tr-TR" w:eastAsia="zh-CN"/>
              </w:rPr>
            </w:pPr>
            <w:r w:rsidRPr="0079705B">
              <w:rPr>
                <w:rFonts w:ascii="Calibri" w:eastAsia="MS Mincho" w:hAnsi="Calibri"/>
                <w:b/>
                <w:color w:val="000000"/>
                <w:szCs w:val="22"/>
                <w:lang w:val="tr-TR" w:eastAsia="zh-CN"/>
              </w:rPr>
              <w:t>17,02</w:t>
            </w:r>
          </w:p>
        </w:tc>
        <w:tc>
          <w:tcPr>
            <w:tcW w:w="1134" w:type="dxa"/>
            <w:shd w:val="clear" w:color="auto" w:fill="EDEDED"/>
          </w:tcPr>
          <w:p w:rsidR="0002725B" w:rsidRPr="0079705B" w:rsidRDefault="0002725B" w:rsidP="0026592D">
            <w:pPr>
              <w:keepNext/>
              <w:keepLines/>
              <w:spacing w:line="360" w:lineRule="auto"/>
              <w:rPr>
                <w:rFonts w:ascii="Calibri" w:eastAsia="MS Mincho" w:hAnsi="Calibri"/>
                <w:b/>
                <w:color w:val="000000"/>
                <w:szCs w:val="22"/>
                <w:lang w:val="tr-TR" w:eastAsia="zh-CN"/>
              </w:rPr>
            </w:pPr>
            <w:r w:rsidRPr="0079705B">
              <w:rPr>
                <w:rFonts w:ascii="Calibri" w:eastAsia="MS Mincho" w:hAnsi="Calibri"/>
                <w:b/>
                <w:color w:val="000000"/>
                <w:szCs w:val="22"/>
                <w:lang w:val="tr-TR" w:eastAsia="zh-CN"/>
              </w:rPr>
              <w:t>11,07</w:t>
            </w:r>
          </w:p>
        </w:tc>
        <w:tc>
          <w:tcPr>
            <w:tcW w:w="1134" w:type="dxa"/>
            <w:shd w:val="clear" w:color="auto" w:fill="EDEDED"/>
          </w:tcPr>
          <w:p w:rsidR="0002725B" w:rsidRPr="0079705B" w:rsidRDefault="0002725B" w:rsidP="0026592D">
            <w:pPr>
              <w:keepNext/>
              <w:keepLines/>
              <w:rPr>
                <w:rFonts w:ascii="Calibri" w:hAnsi="Calibri"/>
                <w:b/>
                <w:color w:val="000000"/>
                <w:szCs w:val="22"/>
              </w:rPr>
            </w:pPr>
            <w:r w:rsidRPr="0079705B">
              <w:rPr>
                <w:rFonts w:ascii="Calibri" w:hAnsi="Calibri"/>
                <w:b/>
                <w:color w:val="000000"/>
                <w:szCs w:val="22"/>
              </w:rPr>
              <w:t>9,15</w:t>
            </w:r>
          </w:p>
        </w:tc>
        <w:tc>
          <w:tcPr>
            <w:tcW w:w="1134" w:type="dxa"/>
            <w:shd w:val="clear" w:color="auto" w:fill="EDEDED"/>
          </w:tcPr>
          <w:p w:rsidR="0002725B" w:rsidRPr="0079705B" w:rsidRDefault="0002725B" w:rsidP="0026592D">
            <w:pPr>
              <w:keepNext/>
              <w:keepLines/>
              <w:rPr>
                <w:rFonts w:ascii="Calibri" w:hAnsi="Calibri"/>
                <w:b/>
                <w:color w:val="000000"/>
                <w:szCs w:val="22"/>
              </w:rPr>
            </w:pPr>
            <w:r w:rsidRPr="0079705B">
              <w:rPr>
                <w:rFonts w:ascii="Calibri" w:hAnsi="Calibri"/>
                <w:b/>
                <w:color w:val="000000"/>
                <w:szCs w:val="22"/>
              </w:rPr>
              <w:t>12,89</w:t>
            </w:r>
          </w:p>
        </w:tc>
        <w:tc>
          <w:tcPr>
            <w:tcW w:w="1276" w:type="dxa"/>
            <w:shd w:val="clear" w:color="auto" w:fill="EDEDED"/>
          </w:tcPr>
          <w:p w:rsidR="0002725B" w:rsidRPr="0079705B" w:rsidRDefault="0002725B" w:rsidP="0026592D">
            <w:pPr>
              <w:rPr>
                <w:rFonts w:ascii="Calibri" w:hAnsi="Calibri"/>
                <w:b/>
                <w:color w:val="000000"/>
                <w:sz w:val="22"/>
                <w:szCs w:val="22"/>
              </w:rPr>
            </w:pPr>
            <w:r w:rsidRPr="0079705B">
              <w:rPr>
                <w:rFonts w:ascii="Calibri" w:hAnsi="Calibri"/>
                <w:b/>
                <w:color w:val="000000"/>
                <w:sz w:val="22"/>
                <w:szCs w:val="22"/>
              </w:rPr>
              <w:t>5,88</w:t>
            </w:r>
          </w:p>
        </w:tc>
      </w:tr>
      <w:tr w:rsidR="0002725B" w:rsidRPr="0079705B" w:rsidTr="0026592D">
        <w:trPr>
          <w:trHeight w:val="224"/>
          <w:jc w:val="center"/>
        </w:trPr>
        <w:tc>
          <w:tcPr>
            <w:tcW w:w="1424" w:type="dxa"/>
            <w:tcBorders>
              <w:left w:val="single" w:sz="4" w:space="0" w:color="FFFFFF"/>
            </w:tcBorders>
            <w:shd w:val="clear" w:color="auto" w:fill="A5A5A5"/>
          </w:tcPr>
          <w:p w:rsidR="0002725B" w:rsidRPr="0079705B" w:rsidRDefault="0002725B" w:rsidP="0026592D">
            <w:pPr>
              <w:keepNext/>
              <w:keepLines/>
              <w:spacing w:line="360" w:lineRule="auto"/>
              <w:rPr>
                <w:rFonts w:ascii="Tahoma" w:eastAsia="MS Mincho" w:hAnsi="Tahoma"/>
                <w:b/>
                <w:bCs/>
                <w:color w:val="000000"/>
                <w:sz w:val="16"/>
                <w:lang w:val="tr-TR" w:eastAsia="zh-CN"/>
              </w:rPr>
            </w:pPr>
            <w:r w:rsidRPr="0079705B">
              <w:rPr>
                <w:rFonts w:ascii="Tahoma" w:eastAsia="MS Mincho" w:hAnsi="Tahoma"/>
                <w:b/>
                <w:bCs/>
                <w:color w:val="000000"/>
                <w:sz w:val="16"/>
                <w:lang w:val="tr-TR" w:eastAsia="zh-CN"/>
              </w:rPr>
              <w:t>ERGAS|0</w:t>
            </w:r>
          </w:p>
        </w:tc>
        <w:tc>
          <w:tcPr>
            <w:tcW w:w="902" w:type="dxa"/>
            <w:shd w:val="clear" w:color="auto" w:fill="DBDBDB"/>
          </w:tcPr>
          <w:p w:rsidR="0002725B" w:rsidRPr="0079705B" w:rsidRDefault="0002725B" w:rsidP="0026592D">
            <w:pPr>
              <w:keepNext/>
              <w:keepLines/>
              <w:spacing w:line="360" w:lineRule="auto"/>
              <w:rPr>
                <w:rFonts w:ascii="Calibri" w:eastAsia="MS Mincho" w:hAnsi="Calibri"/>
                <w:b/>
                <w:color w:val="000000"/>
                <w:szCs w:val="22"/>
                <w:lang w:val="tr-TR" w:eastAsia="zh-CN"/>
              </w:rPr>
            </w:pPr>
            <w:r w:rsidRPr="0079705B">
              <w:rPr>
                <w:rFonts w:ascii="Calibri" w:eastAsia="MS Mincho" w:hAnsi="Calibri"/>
                <w:b/>
                <w:color w:val="000000"/>
                <w:szCs w:val="22"/>
                <w:lang w:val="tr-TR" w:eastAsia="zh-CN"/>
              </w:rPr>
              <w:t>7,94</w:t>
            </w:r>
          </w:p>
        </w:tc>
        <w:tc>
          <w:tcPr>
            <w:tcW w:w="818" w:type="dxa"/>
            <w:shd w:val="clear" w:color="auto" w:fill="DBDBDB"/>
          </w:tcPr>
          <w:p w:rsidR="0002725B" w:rsidRPr="0079705B" w:rsidRDefault="0002725B" w:rsidP="0026592D">
            <w:pPr>
              <w:keepNext/>
              <w:keepLines/>
              <w:spacing w:line="360" w:lineRule="auto"/>
              <w:rPr>
                <w:rFonts w:ascii="Calibri" w:eastAsia="MS Mincho" w:hAnsi="Calibri"/>
                <w:b/>
                <w:color w:val="000000"/>
                <w:szCs w:val="22"/>
                <w:lang w:val="tr-TR" w:eastAsia="zh-CN"/>
              </w:rPr>
            </w:pPr>
            <w:r w:rsidRPr="0079705B">
              <w:rPr>
                <w:rFonts w:ascii="Calibri" w:eastAsia="MS Mincho" w:hAnsi="Calibri"/>
                <w:b/>
                <w:color w:val="000000"/>
                <w:szCs w:val="22"/>
                <w:lang w:val="tr-TR" w:eastAsia="zh-CN"/>
              </w:rPr>
              <w:t>7,36</w:t>
            </w:r>
          </w:p>
        </w:tc>
        <w:tc>
          <w:tcPr>
            <w:tcW w:w="1059" w:type="dxa"/>
            <w:shd w:val="clear" w:color="auto" w:fill="DBDBDB"/>
          </w:tcPr>
          <w:p w:rsidR="0002725B" w:rsidRPr="0079705B" w:rsidRDefault="0002725B" w:rsidP="0026592D">
            <w:pPr>
              <w:keepNext/>
              <w:keepLines/>
              <w:spacing w:line="360" w:lineRule="auto"/>
              <w:rPr>
                <w:rFonts w:ascii="Calibri" w:eastAsia="MS Mincho" w:hAnsi="Calibri"/>
                <w:b/>
                <w:color w:val="000000"/>
                <w:szCs w:val="22"/>
                <w:lang w:val="tr-TR" w:eastAsia="zh-CN"/>
              </w:rPr>
            </w:pPr>
            <w:r w:rsidRPr="0079705B">
              <w:rPr>
                <w:rFonts w:ascii="Calibri" w:eastAsia="MS Mincho" w:hAnsi="Calibri"/>
                <w:b/>
                <w:color w:val="000000"/>
                <w:szCs w:val="22"/>
                <w:lang w:val="tr-TR" w:eastAsia="zh-CN"/>
              </w:rPr>
              <w:t>7,82</w:t>
            </w:r>
          </w:p>
        </w:tc>
        <w:tc>
          <w:tcPr>
            <w:tcW w:w="730" w:type="dxa"/>
            <w:shd w:val="clear" w:color="auto" w:fill="DBDBDB"/>
          </w:tcPr>
          <w:p w:rsidR="0002725B" w:rsidRPr="0079705B" w:rsidRDefault="0002725B" w:rsidP="0026592D">
            <w:pPr>
              <w:keepNext/>
              <w:keepLines/>
              <w:spacing w:line="360" w:lineRule="auto"/>
              <w:rPr>
                <w:rFonts w:ascii="Calibri" w:eastAsia="MS Mincho" w:hAnsi="Calibri"/>
                <w:b/>
                <w:color w:val="000000"/>
                <w:szCs w:val="22"/>
                <w:lang w:val="tr-TR" w:eastAsia="zh-CN"/>
              </w:rPr>
            </w:pPr>
            <w:r w:rsidRPr="0079705B">
              <w:rPr>
                <w:rFonts w:ascii="Calibri" w:eastAsia="MS Mincho" w:hAnsi="Calibri"/>
                <w:b/>
                <w:color w:val="000000"/>
                <w:szCs w:val="22"/>
                <w:lang w:val="tr-TR" w:eastAsia="zh-CN"/>
              </w:rPr>
              <w:t>5,25</w:t>
            </w:r>
          </w:p>
        </w:tc>
        <w:tc>
          <w:tcPr>
            <w:tcW w:w="987" w:type="dxa"/>
            <w:shd w:val="clear" w:color="auto" w:fill="DBDBDB"/>
          </w:tcPr>
          <w:p w:rsidR="0002725B" w:rsidRPr="0079705B" w:rsidRDefault="0002725B" w:rsidP="0026592D">
            <w:pPr>
              <w:keepNext/>
              <w:keepLines/>
              <w:spacing w:line="360" w:lineRule="auto"/>
              <w:rPr>
                <w:rFonts w:ascii="Calibri" w:eastAsia="MS Mincho" w:hAnsi="Calibri"/>
                <w:b/>
                <w:color w:val="000000"/>
                <w:szCs w:val="22"/>
                <w:lang w:val="tr-TR" w:eastAsia="zh-CN"/>
              </w:rPr>
            </w:pPr>
            <w:r w:rsidRPr="0079705B">
              <w:rPr>
                <w:rFonts w:ascii="Calibri" w:eastAsia="MS Mincho" w:hAnsi="Calibri"/>
                <w:b/>
                <w:color w:val="000000"/>
                <w:szCs w:val="22"/>
                <w:lang w:val="tr-TR" w:eastAsia="zh-CN"/>
              </w:rPr>
              <w:t>1,51</w:t>
            </w:r>
          </w:p>
        </w:tc>
        <w:tc>
          <w:tcPr>
            <w:tcW w:w="1134" w:type="dxa"/>
            <w:shd w:val="clear" w:color="auto" w:fill="DBDBDB"/>
          </w:tcPr>
          <w:p w:rsidR="0002725B" w:rsidRPr="0079705B" w:rsidRDefault="0002725B" w:rsidP="0026592D">
            <w:pPr>
              <w:keepNext/>
              <w:keepLines/>
              <w:spacing w:line="360" w:lineRule="auto"/>
              <w:rPr>
                <w:rFonts w:ascii="Calibri" w:eastAsia="MS Mincho" w:hAnsi="Calibri"/>
                <w:b/>
                <w:color w:val="000000"/>
                <w:szCs w:val="22"/>
                <w:lang w:val="tr-TR" w:eastAsia="zh-CN"/>
              </w:rPr>
            </w:pPr>
            <w:r w:rsidRPr="0079705B">
              <w:rPr>
                <w:rFonts w:ascii="Calibri" w:eastAsia="MS Mincho" w:hAnsi="Calibri"/>
                <w:b/>
                <w:color w:val="000000"/>
                <w:szCs w:val="22"/>
                <w:lang w:val="tr-TR" w:eastAsia="zh-CN"/>
              </w:rPr>
              <w:t>4,53</w:t>
            </w:r>
          </w:p>
        </w:tc>
        <w:tc>
          <w:tcPr>
            <w:tcW w:w="1134" w:type="dxa"/>
            <w:shd w:val="clear" w:color="auto" w:fill="DBDBDB"/>
          </w:tcPr>
          <w:p w:rsidR="0002725B" w:rsidRPr="0079705B" w:rsidRDefault="0002725B" w:rsidP="0026592D">
            <w:pPr>
              <w:keepNext/>
              <w:keepLines/>
              <w:spacing w:line="360" w:lineRule="auto"/>
              <w:rPr>
                <w:rFonts w:ascii="Calibri" w:eastAsia="MS Mincho" w:hAnsi="Calibri"/>
                <w:b/>
                <w:color w:val="000000"/>
                <w:szCs w:val="22"/>
                <w:lang w:val="tr-TR" w:eastAsia="zh-CN"/>
              </w:rPr>
            </w:pPr>
            <w:r w:rsidRPr="0079705B">
              <w:rPr>
                <w:rFonts w:ascii="Calibri" w:eastAsia="MS Mincho" w:hAnsi="Calibri"/>
                <w:b/>
                <w:color w:val="000000"/>
                <w:szCs w:val="22"/>
                <w:lang w:val="tr-TR" w:eastAsia="zh-CN"/>
              </w:rPr>
              <w:t>3,13</w:t>
            </w:r>
          </w:p>
        </w:tc>
        <w:tc>
          <w:tcPr>
            <w:tcW w:w="1134" w:type="dxa"/>
            <w:shd w:val="clear" w:color="auto" w:fill="DBDBDB"/>
          </w:tcPr>
          <w:p w:rsidR="0002725B" w:rsidRPr="0079705B" w:rsidRDefault="0002725B" w:rsidP="0026592D">
            <w:pPr>
              <w:keepNext/>
              <w:keepLines/>
              <w:rPr>
                <w:rFonts w:ascii="Calibri" w:hAnsi="Calibri"/>
                <w:b/>
                <w:color w:val="000000"/>
                <w:szCs w:val="22"/>
              </w:rPr>
            </w:pPr>
            <w:r w:rsidRPr="0079705B">
              <w:rPr>
                <w:rFonts w:ascii="Calibri" w:hAnsi="Calibri"/>
                <w:b/>
                <w:color w:val="000000"/>
                <w:szCs w:val="22"/>
              </w:rPr>
              <w:t>2,40</w:t>
            </w:r>
          </w:p>
        </w:tc>
        <w:tc>
          <w:tcPr>
            <w:tcW w:w="1134" w:type="dxa"/>
            <w:shd w:val="clear" w:color="auto" w:fill="DBDBDB"/>
          </w:tcPr>
          <w:p w:rsidR="0002725B" w:rsidRPr="0079705B" w:rsidRDefault="0002725B" w:rsidP="0026592D">
            <w:pPr>
              <w:keepNext/>
              <w:keepLines/>
              <w:rPr>
                <w:rFonts w:ascii="Calibri" w:hAnsi="Calibri"/>
                <w:b/>
                <w:color w:val="000000"/>
                <w:szCs w:val="22"/>
              </w:rPr>
            </w:pPr>
            <w:r w:rsidRPr="0079705B">
              <w:rPr>
                <w:rFonts w:ascii="Calibri" w:hAnsi="Calibri"/>
                <w:b/>
                <w:color w:val="000000"/>
                <w:szCs w:val="22"/>
              </w:rPr>
              <w:t>3,38</w:t>
            </w:r>
          </w:p>
        </w:tc>
        <w:tc>
          <w:tcPr>
            <w:tcW w:w="1276" w:type="dxa"/>
            <w:shd w:val="clear" w:color="auto" w:fill="DBDBDB"/>
          </w:tcPr>
          <w:p w:rsidR="0002725B" w:rsidRPr="0079705B" w:rsidRDefault="0002725B" w:rsidP="0026592D">
            <w:pPr>
              <w:rPr>
                <w:rFonts w:ascii="Calibri" w:hAnsi="Calibri"/>
                <w:b/>
                <w:color w:val="000000"/>
                <w:sz w:val="22"/>
                <w:szCs w:val="22"/>
              </w:rPr>
            </w:pPr>
            <w:r w:rsidRPr="0079705B">
              <w:rPr>
                <w:rFonts w:ascii="Calibri" w:hAnsi="Calibri"/>
                <w:b/>
                <w:color w:val="000000"/>
                <w:sz w:val="22"/>
                <w:szCs w:val="22"/>
              </w:rPr>
              <w:t>1,49</w:t>
            </w:r>
          </w:p>
        </w:tc>
      </w:tr>
      <w:tr w:rsidR="0002725B" w:rsidRPr="0079705B" w:rsidTr="0026592D">
        <w:trPr>
          <w:trHeight w:val="393"/>
          <w:jc w:val="center"/>
        </w:trPr>
        <w:tc>
          <w:tcPr>
            <w:tcW w:w="1424" w:type="dxa"/>
            <w:tcBorders>
              <w:left w:val="single" w:sz="4" w:space="0" w:color="FFFFFF"/>
              <w:bottom w:val="single" w:sz="4" w:space="0" w:color="FFFFFF"/>
            </w:tcBorders>
            <w:shd w:val="clear" w:color="auto" w:fill="A5A5A5"/>
          </w:tcPr>
          <w:p w:rsidR="0002725B" w:rsidRPr="0079705B" w:rsidRDefault="0002725B" w:rsidP="0026592D">
            <w:pPr>
              <w:keepNext/>
              <w:keepLines/>
              <w:spacing w:line="360" w:lineRule="auto"/>
              <w:rPr>
                <w:rFonts w:ascii="Tahoma" w:eastAsia="MS Mincho" w:hAnsi="Tahoma"/>
                <w:b/>
                <w:bCs/>
                <w:color w:val="000000"/>
                <w:sz w:val="16"/>
                <w:lang w:val="tr-TR" w:eastAsia="zh-CN"/>
              </w:rPr>
            </w:pPr>
            <w:r w:rsidRPr="0079705B">
              <w:rPr>
                <w:rFonts w:ascii="Tahoma" w:eastAsia="MS Mincho" w:hAnsi="Tahoma"/>
                <w:b/>
                <w:bCs/>
                <w:color w:val="000000"/>
                <w:sz w:val="16"/>
                <w:lang w:val="tr-TR" w:eastAsia="zh-CN"/>
              </w:rPr>
              <w:t>SPATIAL|1</w:t>
            </w:r>
          </w:p>
        </w:tc>
        <w:tc>
          <w:tcPr>
            <w:tcW w:w="902" w:type="dxa"/>
            <w:shd w:val="clear" w:color="auto" w:fill="EDEDED"/>
          </w:tcPr>
          <w:p w:rsidR="0002725B" w:rsidRPr="0079705B" w:rsidRDefault="0002725B" w:rsidP="0026592D">
            <w:pPr>
              <w:keepNext/>
              <w:keepLines/>
              <w:spacing w:line="360" w:lineRule="auto"/>
              <w:rPr>
                <w:rFonts w:ascii="Calibri" w:eastAsia="MS Mincho" w:hAnsi="Calibri"/>
                <w:b/>
                <w:color w:val="000000"/>
                <w:szCs w:val="22"/>
                <w:lang w:val="tr-TR" w:eastAsia="zh-CN"/>
              </w:rPr>
            </w:pPr>
            <w:r w:rsidRPr="0079705B">
              <w:rPr>
                <w:rFonts w:ascii="Calibri" w:eastAsia="MS Mincho" w:hAnsi="Calibri"/>
                <w:b/>
                <w:color w:val="000000"/>
                <w:szCs w:val="22"/>
                <w:lang w:val="tr-TR" w:eastAsia="zh-CN"/>
              </w:rPr>
              <w:t>0,98</w:t>
            </w:r>
          </w:p>
        </w:tc>
        <w:tc>
          <w:tcPr>
            <w:tcW w:w="818" w:type="dxa"/>
            <w:shd w:val="clear" w:color="auto" w:fill="EDEDED"/>
          </w:tcPr>
          <w:p w:rsidR="0002725B" w:rsidRPr="0079705B" w:rsidRDefault="0002725B" w:rsidP="0026592D">
            <w:pPr>
              <w:keepNext/>
              <w:keepLines/>
              <w:spacing w:line="360" w:lineRule="auto"/>
              <w:rPr>
                <w:rFonts w:ascii="Calibri" w:eastAsia="MS Mincho" w:hAnsi="Calibri"/>
                <w:b/>
                <w:color w:val="000000"/>
                <w:szCs w:val="22"/>
                <w:lang w:val="tr-TR" w:eastAsia="zh-CN"/>
              </w:rPr>
            </w:pPr>
            <w:r w:rsidRPr="0079705B">
              <w:rPr>
                <w:rFonts w:ascii="Calibri" w:eastAsia="MS Mincho" w:hAnsi="Calibri"/>
                <w:b/>
                <w:color w:val="000000"/>
                <w:szCs w:val="22"/>
                <w:lang w:val="tr-TR" w:eastAsia="zh-CN"/>
              </w:rPr>
              <w:t>0,95</w:t>
            </w:r>
          </w:p>
        </w:tc>
        <w:tc>
          <w:tcPr>
            <w:tcW w:w="1059" w:type="dxa"/>
            <w:shd w:val="clear" w:color="auto" w:fill="EDEDED"/>
          </w:tcPr>
          <w:p w:rsidR="0002725B" w:rsidRPr="0079705B" w:rsidRDefault="0002725B" w:rsidP="0026592D">
            <w:pPr>
              <w:keepNext/>
              <w:keepLines/>
              <w:spacing w:line="360" w:lineRule="auto"/>
              <w:rPr>
                <w:rFonts w:ascii="Calibri" w:eastAsia="MS Mincho" w:hAnsi="Calibri"/>
                <w:b/>
                <w:color w:val="000000"/>
                <w:szCs w:val="22"/>
                <w:lang w:val="tr-TR" w:eastAsia="zh-CN"/>
              </w:rPr>
            </w:pPr>
            <w:r w:rsidRPr="0079705B">
              <w:rPr>
                <w:rFonts w:ascii="Calibri" w:eastAsia="MS Mincho" w:hAnsi="Calibri"/>
                <w:b/>
                <w:color w:val="000000"/>
                <w:szCs w:val="22"/>
                <w:lang w:val="tr-TR" w:eastAsia="zh-CN"/>
              </w:rPr>
              <w:t>0,95</w:t>
            </w:r>
          </w:p>
        </w:tc>
        <w:tc>
          <w:tcPr>
            <w:tcW w:w="730" w:type="dxa"/>
            <w:shd w:val="clear" w:color="auto" w:fill="EDEDED"/>
          </w:tcPr>
          <w:p w:rsidR="0002725B" w:rsidRPr="0079705B" w:rsidRDefault="0002725B" w:rsidP="0026592D">
            <w:pPr>
              <w:keepNext/>
              <w:keepLines/>
              <w:spacing w:line="360" w:lineRule="auto"/>
              <w:rPr>
                <w:rFonts w:ascii="Calibri" w:eastAsia="MS Mincho" w:hAnsi="Calibri"/>
                <w:b/>
                <w:color w:val="000000"/>
                <w:szCs w:val="22"/>
                <w:lang w:val="tr-TR" w:eastAsia="zh-CN"/>
              </w:rPr>
            </w:pPr>
            <w:r w:rsidRPr="0079705B">
              <w:rPr>
                <w:rFonts w:ascii="Calibri" w:eastAsia="MS Mincho" w:hAnsi="Calibri"/>
                <w:b/>
                <w:color w:val="000000"/>
                <w:szCs w:val="22"/>
                <w:lang w:val="tr-TR" w:eastAsia="zh-CN"/>
              </w:rPr>
              <w:t>0,96</w:t>
            </w:r>
          </w:p>
        </w:tc>
        <w:tc>
          <w:tcPr>
            <w:tcW w:w="987" w:type="dxa"/>
            <w:shd w:val="clear" w:color="auto" w:fill="EDEDED"/>
          </w:tcPr>
          <w:p w:rsidR="0002725B" w:rsidRPr="0079705B" w:rsidRDefault="0002725B" w:rsidP="0026592D">
            <w:pPr>
              <w:keepNext/>
              <w:keepLines/>
              <w:spacing w:line="360" w:lineRule="auto"/>
              <w:rPr>
                <w:rFonts w:ascii="Calibri" w:eastAsia="MS Mincho" w:hAnsi="Calibri"/>
                <w:b/>
                <w:color w:val="000000"/>
                <w:szCs w:val="22"/>
                <w:lang w:val="tr-TR" w:eastAsia="zh-CN"/>
              </w:rPr>
            </w:pPr>
            <w:r w:rsidRPr="0079705B">
              <w:rPr>
                <w:rFonts w:ascii="Calibri" w:eastAsia="MS Mincho" w:hAnsi="Calibri"/>
                <w:b/>
                <w:color w:val="000000"/>
                <w:szCs w:val="22"/>
                <w:lang w:val="tr-TR" w:eastAsia="zh-CN"/>
              </w:rPr>
              <w:t>0,85</w:t>
            </w:r>
          </w:p>
        </w:tc>
        <w:tc>
          <w:tcPr>
            <w:tcW w:w="1134" w:type="dxa"/>
            <w:shd w:val="clear" w:color="auto" w:fill="EDEDED"/>
          </w:tcPr>
          <w:p w:rsidR="0002725B" w:rsidRPr="0079705B" w:rsidRDefault="0002725B" w:rsidP="0026592D">
            <w:pPr>
              <w:keepNext/>
              <w:keepLines/>
              <w:spacing w:line="360" w:lineRule="auto"/>
              <w:rPr>
                <w:rFonts w:ascii="Calibri" w:eastAsia="MS Mincho" w:hAnsi="Calibri"/>
                <w:b/>
                <w:color w:val="000000"/>
                <w:szCs w:val="22"/>
                <w:lang w:val="tr-TR" w:eastAsia="zh-CN"/>
              </w:rPr>
            </w:pPr>
            <w:r w:rsidRPr="0079705B">
              <w:rPr>
                <w:rFonts w:ascii="Calibri" w:eastAsia="MS Mincho" w:hAnsi="Calibri"/>
                <w:b/>
                <w:color w:val="000000"/>
                <w:szCs w:val="22"/>
                <w:lang w:val="tr-TR" w:eastAsia="zh-CN"/>
              </w:rPr>
              <w:t>0,97</w:t>
            </w:r>
          </w:p>
        </w:tc>
        <w:tc>
          <w:tcPr>
            <w:tcW w:w="1134" w:type="dxa"/>
            <w:shd w:val="clear" w:color="auto" w:fill="EDEDED"/>
          </w:tcPr>
          <w:p w:rsidR="0002725B" w:rsidRPr="0079705B" w:rsidRDefault="0002725B" w:rsidP="0026592D">
            <w:pPr>
              <w:keepNext/>
              <w:keepLines/>
              <w:spacing w:line="360" w:lineRule="auto"/>
              <w:rPr>
                <w:rFonts w:ascii="Calibri" w:eastAsia="MS Mincho" w:hAnsi="Calibri"/>
                <w:b/>
                <w:color w:val="000000"/>
                <w:szCs w:val="22"/>
                <w:lang w:val="tr-TR" w:eastAsia="zh-CN"/>
              </w:rPr>
            </w:pPr>
            <w:r w:rsidRPr="0079705B">
              <w:rPr>
                <w:rFonts w:ascii="Calibri" w:eastAsia="MS Mincho" w:hAnsi="Calibri"/>
                <w:b/>
                <w:color w:val="000000"/>
                <w:szCs w:val="22"/>
                <w:lang w:val="tr-TR" w:eastAsia="zh-CN"/>
              </w:rPr>
              <w:t>0,97</w:t>
            </w:r>
          </w:p>
        </w:tc>
        <w:tc>
          <w:tcPr>
            <w:tcW w:w="1134" w:type="dxa"/>
            <w:shd w:val="clear" w:color="auto" w:fill="EDEDED"/>
          </w:tcPr>
          <w:p w:rsidR="0002725B" w:rsidRPr="0079705B" w:rsidRDefault="0002725B" w:rsidP="0026592D">
            <w:pPr>
              <w:keepNext/>
              <w:keepLines/>
              <w:rPr>
                <w:rFonts w:ascii="Calibri" w:hAnsi="Calibri"/>
                <w:b/>
                <w:color w:val="000000"/>
                <w:szCs w:val="22"/>
              </w:rPr>
            </w:pPr>
            <w:r w:rsidRPr="0079705B">
              <w:rPr>
                <w:rFonts w:ascii="Calibri" w:hAnsi="Calibri"/>
                <w:b/>
                <w:color w:val="000000"/>
                <w:szCs w:val="22"/>
              </w:rPr>
              <w:t>0,70</w:t>
            </w:r>
          </w:p>
        </w:tc>
        <w:tc>
          <w:tcPr>
            <w:tcW w:w="1134" w:type="dxa"/>
            <w:shd w:val="clear" w:color="auto" w:fill="EDEDED"/>
          </w:tcPr>
          <w:p w:rsidR="0002725B" w:rsidRPr="0079705B" w:rsidRDefault="0002725B" w:rsidP="0026592D">
            <w:pPr>
              <w:keepNext/>
              <w:keepLines/>
              <w:rPr>
                <w:rFonts w:ascii="Calibri" w:hAnsi="Calibri"/>
                <w:b/>
                <w:color w:val="000000"/>
                <w:szCs w:val="22"/>
              </w:rPr>
            </w:pPr>
            <w:r w:rsidRPr="0079705B">
              <w:rPr>
                <w:rFonts w:ascii="Calibri" w:hAnsi="Calibri"/>
                <w:b/>
                <w:color w:val="000000"/>
                <w:szCs w:val="22"/>
              </w:rPr>
              <w:t>0,71</w:t>
            </w:r>
          </w:p>
        </w:tc>
        <w:tc>
          <w:tcPr>
            <w:tcW w:w="1276" w:type="dxa"/>
            <w:shd w:val="clear" w:color="auto" w:fill="EDEDED"/>
          </w:tcPr>
          <w:p w:rsidR="0002725B" w:rsidRPr="0079705B" w:rsidRDefault="0002725B" w:rsidP="0026592D">
            <w:pPr>
              <w:rPr>
                <w:rFonts w:ascii="Calibri" w:hAnsi="Calibri"/>
                <w:b/>
                <w:color w:val="000000"/>
                <w:sz w:val="22"/>
                <w:szCs w:val="22"/>
              </w:rPr>
            </w:pPr>
            <w:r w:rsidRPr="0079705B">
              <w:rPr>
                <w:rFonts w:ascii="Calibri" w:hAnsi="Calibri"/>
                <w:b/>
                <w:color w:val="000000"/>
                <w:sz w:val="22"/>
                <w:szCs w:val="22"/>
              </w:rPr>
              <w:t>0,37</w:t>
            </w:r>
          </w:p>
        </w:tc>
      </w:tr>
    </w:tbl>
    <w:p w:rsidR="0002725B" w:rsidRPr="000A039D" w:rsidRDefault="0002725B" w:rsidP="0002725B">
      <w:pPr>
        <w:rPr>
          <w:vanish/>
        </w:rPr>
      </w:pPr>
    </w:p>
    <w:tbl>
      <w:tblPr>
        <w:tblW w:w="11963"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381"/>
        <w:gridCol w:w="1061"/>
        <w:gridCol w:w="1317"/>
        <w:gridCol w:w="1172"/>
        <w:gridCol w:w="1172"/>
        <w:gridCol w:w="1172"/>
        <w:gridCol w:w="1172"/>
        <w:gridCol w:w="1172"/>
        <w:gridCol w:w="1172"/>
        <w:gridCol w:w="1172"/>
      </w:tblGrid>
      <w:tr w:rsidR="0002725B" w:rsidRPr="001A2848" w:rsidTr="0002725B">
        <w:trPr>
          <w:trHeight w:val="563"/>
          <w:jc w:val="center"/>
        </w:trPr>
        <w:tc>
          <w:tcPr>
            <w:tcW w:w="1381" w:type="dxa"/>
            <w:tcBorders>
              <w:top w:val="single" w:sz="4" w:space="0" w:color="FFFFFF"/>
              <w:left w:val="single" w:sz="4" w:space="0" w:color="FFFFFF"/>
              <w:right w:val="nil"/>
            </w:tcBorders>
            <w:shd w:val="clear" w:color="auto" w:fill="A5A5A5"/>
          </w:tcPr>
          <w:p w:rsidR="0002725B" w:rsidRPr="00F8397A" w:rsidRDefault="0002725B" w:rsidP="0002725B">
            <w:pPr>
              <w:keepNext/>
              <w:keepLines/>
              <w:spacing w:line="360" w:lineRule="auto"/>
              <w:jc w:val="both"/>
              <w:rPr>
                <w:rFonts w:ascii="Tahoma" w:eastAsia="MS Mincho" w:hAnsi="Tahoma"/>
                <w:b/>
                <w:bCs/>
                <w:color w:val="FFFFFF"/>
                <w:lang w:val="tr-TR" w:eastAsia="zh-CN"/>
              </w:rPr>
            </w:pPr>
          </w:p>
        </w:tc>
        <w:tc>
          <w:tcPr>
            <w:tcW w:w="1061" w:type="dxa"/>
            <w:tcBorders>
              <w:top w:val="single" w:sz="4" w:space="0" w:color="FFFFFF"/>
              <w:left w:val="nil"/>
              <w:right w:val="nil"/>
            </w:tcBorders>
            <w:shd w:val="clear" w:color="auto" w:fill="A5A5A5"/>
          </w:tcPr>
          <w:p w:rsidR="0002725B" w:rsidRPr="001A2848" w:rsidRDefault="0002725B" w:rsidP="0002725B">
            <w:pPr>
              <w:keepNext/>
              <w:keepLines/>
              <w:spacing w:line="360" w:lineRule="auto"/>
              <w:rPr>
                <w:rFonts w:ascii="Tahoma" w:eastAsia="MS Mincho" w:hAnsi="Tahoma"/>
                <w:b/>
                <w:bCs/>
                <w:color w:val="000000"/>
                <w:sz w:val="16"/>
                <w:lang w:val="tr-TR" w:eastAsia="zh-CN"/>
              </w:rPr>
            </w:pPr>
          </w:p>
          <w:p w:rsidR="0002725B" w:rsidRPr="001A2848" w:rsidRDefault="0002725B" w:rsidP="0002725B">
            <w:pPr>
              <w:keepNext/>
              <w:keepLines/>
              <w:spacing w:line="360" w:lineRule="auto"/>
              <w:rPr>
                <w:rFonts w:ascii="Tahoma" w:eastAsia="MS Mincho" w:hAnsi="Tahoma"/>
                <w:b/>
                <w:bCs/>
                <w:color w:val="000000"/>
                <w:sz w:val="16"/>
                <w:lang w:val="tr-TR" w:eastAsia="zh-CN"/>
              </w:rPr>
            </w:pPr>
            <w:r w:rsidRPr="001A2848">
              <w:rPr>
                <w:rFonts w:ascii="Tahoma" w:eastAsia="MS Mincho" w:hAnsi="Tahoma"/>
                <w:b/>
                <w:bCs/>
                <w:color w:val="000000"/>
                <w:sz w:val="16"/>
                <w:lang w:val="tr-TR" w:eastAsia="zh-CN"/>
              </w:rPr>
              <w:t>IHS</w:t>
            </w:r>
          </w:p>
        </w:tc>
        <w:tc>
          <w:tcPr>
            <w:tcW w:w="1317" w:type="dxa"/>
            <w:tcBorders>
              <w:top w:val="single" w:sz="4" w:space="0" w:color="FFFFFF"/>
              <w:left w:val="nil"/>
              <w:right w:val="nil"/>
            </w:tcBorders>
            <w:shd w:val="clear" w:color="auto" w:fill="A5A5A5"/>
          </w:tcPr>
          <w:p w:rsidR="0002725B" w:rsidRPr="001A2848" w:rsidRDefault="0002725B" w:rsidP="0002725B">
            <w:pPr>
              <w:keepNext/>
              <w:keepLines/>
              <w:spacing w:line="360" w:lineRule="auto"/>
              <w:rPr>
                <w:rFonts w:ascii="Tahoma" w:eastAsia="MS Mincho" w:hAnsi="Tahoma"/>
                <w:b/>
                <w:bCs/>
                <w:color w:val="000000"/>
                <w:sz w:val="16"/>
                <w:lang w:val="tr-TR" w:eastAsia="zh-CN"/>
              </w:rPr>
            </w:pPr>
            <w:r w:rsidRPr="001A2848">
              <w:rPr>
                <w:rFonts w:ascii="Tahoma" w:eastAsia="MS Mincho" w:hAnsi="Tahoma"/>
                <w:b/>
                <w:bCs/>
                <w:color w:val="000000"/>
                <w:sz w:val="16"/>
                <w:lang w:val="tr-TR" w:eastAsia="zh-CN"/>
              </w:rPr>
              <w:t>Arcmap</w:t>
            </w:r>
          </w:p>
          <w:p w:rsidR="0002725B" w:rsidRPr="001A2848" w:rsidRDefault="0002725B" w:rsidP="0002725B">
            <w:pPr>
              <w:keepNext/>
              <w:keepLines/>
              <w:spacing w:line="360" w:lineRule="auto"/>
              <w:rPr>
                <w:rFonts w:ascii="Tahoma" w:eastAsia="MS Mincho" w:hAnsi="Tahoma"/>
                <w:b/>
                <w:bCs/>
                <w:color w:val="000000"/>
                <w:sz w:val="16"/>
                <w:lang w:val="tr-TR" w:eastAsia="zh-CN"/>
              </w:rPr>
            </w:pPr>
            <w:r w:rsidRPr="001A2848">
              <w:rPr>
                <w:rFonts w:ascii="Tahoma" w:eastAsia="MS Mincho" w:hAnsi="Tahoma"/>
                <w:b/>
                <w:bCs/>
                <w:color w:val="000000"/>
                <w:sz w:val="16"/>
                <w:lang w:val="tr-TR" w:eastAsia="zh-CN"/>
              </w:rPr>
              <w:t>IHS</w:t>
            </w:r>
          </w:p>
        </w:tc>
        <w:tc>
          <w:tcPr>
            <w:tcW w:w="1172" w:type="dxa"/>
            <w:tcBorders>
              <w:top w:val="single" w:sz="4" w:space="0" w:color="FFFFFF"/>
              <w:left w:val="nil"/>
              <w:right w:val="nil"/>
            </w:tcBorders>
            <w:shd w:val="clear" w:color="auto" w:fill="A5A5A5"/>
          </w:tcPr>
          <w:p w:rsidR="0002725B" w:rsidRPr="001A2848" w:rsidRDefault="0002725B" w:rsidP="0002725B">
            <w:pPr>
              <w:keepNext/>
              <w:keepLines/>
              <w:spacing w:line="360" w:lineRule="auto"/>
              <w:rPr>
                <w:rFonts w:ascii="Tahoma" w:eastAsia="MS Mincho" w:hAnsi="Tahoma"/>
                <w:b/>
                <w:bCs/>
                <w:color w:val="000000"/>
                <w:sz w:val="16"/>
                <w:lang w:val="tr-TR" w:eastAsia="zh-CN"/>
              </w:rPr>
            </w:pPr>
          </w:p>
          <w:p w:rsidR="0002725B" w:rsidRPr="001A2848" w:rsidRDefault="0002725B" w:rsidP="0002725B">
            <w:pPr>
              <w:keepNext/>
              <w:keepLines/>
              <w:spacing w:line="360" w:lineRule="auto"/>
              <w:rPr>
                <w:rFonts w:ascii="Tahoma" w:eastAsia="MS Mincho" w:hAnsi="Tahoma"/>
                <w:b/>
                <w:bCs/>
                <w:color w:val="000000"/>
                <w:sz w:val="16"/>
                <w:lang w:val="tr-TR" w:eastAsia="zh-CN"/>
              </w:rPr>
            </w:pPr>
            <w:r w:rsidRPr="001A2848">
              <w:rPr>
                <w:rFonts w:ascii="Tahoma" w:eastAsia="MS Mincho" w:hAnsi="Tahoma"/>
                <w:b/>
                <w:bCs/>
                <w:color w:val="000000"/>
                <w:sz w:val="16"/>
                <w:lang w:val="tr-TR" w:eastAsia="zh-CN"/>
              </w:rPr>
              <w:t>Opt_HPF</w:t>
            </w:r>
          </w:p>
        </w:tc>
        <w:tc>
          <w:tcPr>
            <w:tcW w:w="1172" w:type="dxa"/>
            <w:tcBorders>
              <w:top w:val="single" w:sz="4" w:space="0" w:color="FFFFFF"/>
              <w:left w:val="nil"/>
              <w:right w:val="nil"/>
            </w:tcBorders>
            <w:shd w:val="clear" w:color="auto" w:fill="A5A5A5"/>
          </w:tcPr>
          <w:p w:rsidR="0002725B" w:rsidRPr="001A2848" w:rsidRDefault="0002725B" w:rsidP="0002725B">
            <w:pPr>
              <w:keepNext/>
              <w:keepLines/>
              <w:spacing w:line="360" w:lineRule="auto"/>
              <w:rPr>
                <w:rFonts w:ascii="Tahoma" w:eastAsia="MS Mincho" w:hAnsi="Tahoma"/>
                <w:b/>
                <w:bCs/>
                <w:color w:val="000000"/>
                <w:sz w:val="16"/>
                <w:lang w:val="tr-TR" w:eastAsia="zh-CN"/>
              </w:rPr>
            </w:pPr>
            <w:r w:rsidRPr="001A2848">
              <w:rPr>
                <w:rFonts w:ascii="Tahoma" w:eastAsia="MS Mincho" w:hAnsi="Tahoma"/>
                <w:b/>
                <w:bCs/>
                <w:color w:val="000000"/>
                <w:sz w:val="16"/>
                <w:lang w:val="tr-TR" w:eastAsia="zh-CN"/>
              </w:rPr>
              <w:t>Erdas</w:t>
            </w:r>
          </w:p>
          <w:p w:rsidR="0002725B" w:rsidRPr="001A2848" w:rsidRDefault="0002725B" w:rsidP="0002725B">
            <w:pPr>
              <w:keepNext/>
              <w:keepLines/>
              <w:spacing w:line="360" w:lineRule="auto"/>
              <w:rPr>
                <w:rFonts w:ascii="Tahoma" w:eastAsia="MS Mincho" w:hAnsi="Tahoma"/>
                <w:b/>
                <w:bCs/>
                <w:color w:val="000000"/>
                <w:sz w:val="16"/>
                <w:lang w:val="tr-TR" w:eastAsia="zh-CN"/>
              </w:rPr>
            </w:pPr>
            <w:r w:rsidRPr="001A2848">
              <w:rPr>
                <w:rFonts w:ascii="Tahoma" w:eastAsia="MS Mincho" w:hAnsi="Tahoma"/>
                <w:b/>
                <w:bCs/>
                <w:color w:val="000000"/>
                <w:sz w:val="16"/>
                <w:lang w:val="tr-TR" w:eastAsia="zh-CN"/>
              </w:rPr>
              <w:t>Opt_HPF</w:t>
            </w:r>
          </w:p>
        </w:tc>
        <w:tc>
          <w:tcPr>
            <w:tcW w:w="1172" w:type="dxa"/>
            <w:tcBorders>
              <w:top w:val="single" w:sz="4" w:space="0" w:color="FFFFFF"/>
              <w:left w:val="nil"/>
              <w:right w:val="nil"/>
            </w:tcBorders>
            <w:shd w:val="clear" w:color="auto" w:fill="A5A5A5"/>
          </w:tcPr>
          <w:p w:rsidR="0002725B" w:rsidRPr="001A2848" w:rsidRDefault="0002725B" w:rsidP="0002725B">
            <w:pPr>
              <w:keepNext/>
              <w:keepLines/>
              <w:spacing w:line="360" w:lineRule="auto"/>
              <w:rPr>
                <w:rFonts w:ascii="Tahoma" w:eastAsia="MS Mincho" w:hAnsi="Tahoma"/>
                <w:b/>
                <w:bCs/>
                <w:color w:val="000000"/>
                <w:sz w:val="16"/>
                <w:lang w:val="tr-TR" w:eastAsia="zh-CN"/>
              </w:rPr>
            </w:pPr>
          </w:p>
          <w:p w:rsidR="0002725B" w:rsidRPr="001A2848" w:rsidRDefault="0002725B" w:rsidP="0002725B">
            <w:pPr>
              <w:keepNext/>
              <w:keepLines/>
              <w:spacing w:line="360" w:lineRule="auto"/>
              <w:rPr>
                <w:rFonts w:ascii="Tahoma" w:eastAsia="MS Mincho" w:hAnsi="Tahoma"/>
                <w:b/>
                <w:bCs/>
                <w:color w:val="000000"/>
                <w:sz w:val="16"/>
                <w:lang w:val="tr-TR" w:eastAsia="zh-CN"/>
              </w:rPr>
            </w:pPr>
            <w:r w:rsidRPr="001A2848">
              <w:rPr>
                <w:rFonts w:ascii="Tahoma" w:eastAsia="MS Mincho" w:hAnsi="Tahoma"/>
                <w:b/>
                <w:bCs/>
                <w:color w:val="000000"/>
                <w:sz w:val="16"/>
                <w:lang w:val="tr-TR" w:eastAsia="zh-CN"/>
              </w:rPr>
              <w:t>GS</w:t>
            </w:r>
          </w:p>
        </w:tc>
        <w:tc>
          <w:tcPr>
            <w:tcW w:w="1172" w:type="dxa"/>
            <w:tcBorders>
              <w:top w:val="single" w:sz="4" w:space="0" w:color="FFFFFF"/>
              <w:left w:val="nil"/>
              <w:right w:val="nil"/>
            </w:tcBorders>
            <w:shd w:val="clear" w:color="auto" w:fill="A5A5A5"/>
          </w:tcPr>
          <w:p w:rsidR="0002725B" w:rsidRPr="001A2848" w:rsidRDefault="0002725B" w:rsidP="0002725B">
            <w:pPr>
              <w:keepNext/>
              <w:keepLines/>
              <w:spacing w:line="360" w:lineRule="auto"/>
              <w:rPr>
                <w:rFonts w:ascii="Tahoma" w:eastAsia="MS Mincho" w:hAnsi="Tahoma"/>
                <w:b/>
                <w:bCs/>
                <w:color w:val="000000"/>
                <w:sz w:val="16"/>
                <w:lang w:val="tr-TR" w:eastAsia="zh-CN"/>
              </w:rPr>
            </w:pPr>
            <w:r w:rsidRPr="001A2848">
              <w:rPr>
                <w:rFonts w:ascii="Tahoma" w:eastAsia="MS Mincho" w:hAnsi="Tahoma"/>
                <w:b/>
                <w:bCs/>
                <w:color w:val="000000"/>
                <w:sz w:val="16"/>
                <w:lang w:val="tr-TR" w:eastAsia="zh-CN"/>
              </w:rPr>
              <w:t>Envi</w:t>
            </w:r>
          </w:p>
          <w:p w:rsidR="0002725B" w:rsidRPr="001A2848" w:rsidRDefault="0002725B" w:rsidP="0002725B">
            <w:pPr>
              <w:keepNext/>
              <w:keepLines/>
              <w:spacing w:line="360" w:lineRule="auto"/>
              <w:rPr>
                <w:rFonts w:ascii="Tahoma" w:eastAsia="MS Mincho" w:hAnsi="Tahoma"/>
                <w:b/>
                <w:bCs/>
                <w:color w:val="000000"/>
                <w:sz w:val="16"/>
                <w:lang w:val="tr-TR" w:eastAsia="zh-CN"/>
              </w:rPr>
            </w:pPr>
            <w:r w:rsidRPr="001A2848">
              <w:rPr>
                <w:rFonts w:ascii="Tahoma" w:eastAsia="MS Mincho" w:hAnsi="Tahoma"/>
                <w:b/>
                <w:bCs/>
                <w:color w:val="000000"/>
                <w:sz w:val="16"/>
                <w:lang w:val="tr-TR" w:eastAsia="zh-CN"/>
              </w:rPr>
              <w:t>GS</w:t>
            </w:r>
          </w:p>
        </w:tc>
        <w:tc>
          <w:tcPr>
            <w:tcW w:w="1172" w:type="dxa"/>
            <w:tcBorders>
              <w:top w:val="single" w:sz="4" w:space="0" w:color="FFFFFF"/>
              <w:left w:val="nil"/>
              <w:right w:val="nil"/>
            </w:tcBorders>
            <w:shd w:val="clear" w:color="auto" w:fill="A5A5A5"/>
          </w:tcPr>
          <w:p w:rsidR="0002725B" w:rsidRPr="001A2848" w:rsidRDefault="0002725B" w:rsidP="0002725B">
            <w:pPr>
              <w:keepNext/>
              <w:keepLines/>
              <w:spacing w:line="360" w:lineRule="auto"/>
              <w:rPr>
                <w:rFonts w:ascii="Tahoma" w:eastAsia="MS Mincho" w:hAnsi="Tahoma"/>
                <w:b/>
                <w:bCs/>
                <w:color w:val="000000"/>
                <w:sz w:val="16"/>
                <w:lang w:val="tr-TR" w:eastAsia="zh-CN"/>
              </w:rPr>
            </w:pPr>
          </w:p>
          <w:p w:rsidR="0002725B" w:rsidRPr="001A2848" w:rsidRDefault="0002725B" w:rsidP="0002725B">
            <w:pPr>
              <w:keepNext/>
              <w:keepLines/>
              <w:spacing w:line="360" w:lineRule="auto"/>
              <w:rPr>
                <w:rFonts w:ascii="Tahoma" w:eastAsia="MS Mincho" w:hAnsi="Tahoma"/>
                <w:b/>
                <w:bCs/>
                <w:color w:val="000000"/>
                <w:sz w:val="16"/>
                <w:lang w:val="tr-TR" w:eastAsia="zh-CN"/>
              </w:rPr>
            </w:pPr>
            <w:r w:rsidRPr="001A2848">
              <w:rPr>
                <w:rFonts w:ascii="Tahoma" w:eastAsia="MS Mincho" w:hAnsi="Tahoma"/>
                <w:b/>
                <w:bCs/>
                <w:color w:val="000000"/>
                <w:sz w:val="16"/>
                <w:lang w:val="tr-TR" w:eastAsia="zh-CN"/>
              </w:rPr>
              <w:t>HCS</w:t>
            </w:r>
          </w:p>
        </w:tc>
        <w:tc>
          <w:tcPr>
            <w:tcW w:w="1172" w:type="dxa"/>
            <w:tcBorders>
              <w:top w:val="single" w:sz="4" w:space="0" w:color="FFFFFF"/>
              <w:left w:val="nil"/>
              <w:right w:val="single" w:sz="4" w:space="0" w:color="FFFFFF"/>
            </w:tcBorders>
            <w:shd w:val="clear" w:color="auto" w:fill="A5A5A5"/>
          </w:tcPr>
          <w:p w:rsidR="0002725B" w:rsidRPr="001A2848" w:rsidRDefault="0002725B" w:rsidP="0002725B">
            <w:pPr>
              <w:keepNext/>
              <w:keepLines/>
              <w:spacing w:line="360" w:lineRule="auto"/>
              <w:rPr>
                <w:rFonts w:ascii="Tahoma" w:eastAsia="MS Mincho" w:hAnsi="Tahoma"/>
                <w:b/>
                <w:bCs/>
                <w:color w:val="000000"/>
                <w:sz w:val="16"/>
                <w:lang w:val="tr-TR" w:eastAsia="zh-CN"/>
              </w:rPr>
            </w:pPr>
            <w:r w:rsidRPr="001A2848">
              <w:rPr>
                <w:rFonts w:ascii="Tahoma" w:eastAsia="MS Mincho" w:hAnsi="Tahoma"/>
                <w:b/>
                <w:bCs/>
                <w:color w:val="000000"/>
                <w:sz w:val="16"/>
                <w:lang w:val="tr-TR" w:eastAsia="zh-CN"/>
              </w:rPr>
              <w:t>Erdas</w:t>
            </w:r>
          </w:p>
          <w:p w:rsidR="0002725B" w:rsidRPr="001A2848" w:rsidRDefault="0002725B" w:rsidP="0002725B">
            <w:pPr>
              <w:keepNext/>
              <w:keepLines/>
              <w:spacing w:line="360" w:lineRule="auto"/>
              <w:rPr>
                <w:rFonts w:ascii="Tahoma" w:eastAsia="MS Mincho" w:hAnsi="Tahoma"/>
                <w:b/>
                <w:bCs/>
                <w:color w:val="000000"/>
                <w:sz w:val="16"/>
                <w:lang w:val="tr-TR" w:eastAsia="zh-CN"/>
              </w:rPr>
            </w:pPr>
            <w:r w:rsidRPr="001A2848">
              <w:rPr>
                <w:rFonts w:ascii="Tahoma" w:eastAsia="MS Mincho" w:hAnsi="Tahoma"/>
                <w:b/>
                <w:bCs/>
                <w:color w:val="000000"/>
                <w:sz w:val="16"/>
                <w:lang w:val="tr-TR" w:eastAsia="zh-CN"/>
              </w:rPr>
              <w:t>HCS</w:t>
            </w:r>
          </w:p>
        </w:tc>
        <w:tc>
          <w:tcPr>
            <w:tcW w:w="1172" w:type="dxa"/>
            <w:tcBorders>
              <w:top w:val="single" w:sz="4" w:space="0" w:color="FFFFFF"/>
              <w:left w:val="nil"/>
              <w:right w:val="single" w:sz="4" w:space="0" w:color="FFFFFF"/>
            </w:tcBorders>
            <w:shd w:val="clear" w:color="auto" w:fill="A5A5A5"/>
          </w:tcPr>
          <w:p w:rsidR="0002725B" w:rsidRDefault="0002725B" w:rsidP="0002725B">
            <w:pPr>
              <w:keepNext/>
              <w:keepLines/>
              <w:spacing w:line="360" w:lineRule="auto"/>
              <w:rPr>
                <w:rFonts w:ascii="Tahoma" w:eastAsia="MS Mincho" w:hAnsi="Tahoma"/>
                <w:b/>
                <w:bCs/>
                <w:color w:val="000000"/>
                <w:sz w:val="16"/>
                <w:lang w:val="tr-TR" w:eastAsia="zh-CN"/>
              </w:rPr>
            </w:pPr>
            <w:r>
              <w:rPr>
                <w:rFonts w:ascii="Tahoma" w:eastAsia="MS Mincho" w:hAnsi="Tahoma"/>
                <w:b/>
                <w:bCs/>
                <w:color w:val="000000"/>
                <w:sz w:val="16"/>
                <w:lang w:val="tr-TR" w:eastAsia="zh-CN"/>
              </w:rPr>
              <w:t>NN Diffuse</w:t>
            </w:r>
          </w:p>
        </w:tc>
      </w:tr>
      <w:tr w:rsidR="0002725B" w:rsidRPr="001A2848" w:rsidTr="0002725B">
        <w:trPr>
          <w:trHeight w:val="309"/>
          <w:jc w:val="center"/>
        </w:trPr>
        <w:tc>
          <w:tcPr>
            <w:tcW w:w="1381" w:type="dxa"/>
            <w:tcBorders>
              <w:top w:val="single" w:sz="4" w:space="0" w:color="FFFFFF"/>
              <w:left w:val="single" w:sz="4" w:space="0" w:color="FFFFFF"/>
            </w:tcBorders>
            <w:shd w:val="clear" w:color="auto" w:fill="A5A5A5"/>
          </w:tcPr>
          <w:p w:rsidR="0002725B" w:rsidRPr="001A2848" w:rsidRDefault="0002725B" w:rsidP="0002725B">
            <w:pPr>
              <w:keepNext/>
              <w:keepLines/>
              <w:spacing w:line="360" w:lineRule="auto"/>
              <w:rPr>
                <w:rFonts w:ascii="Tahoma" w:eastAsia="MS Mincho" w:hAnsi="Tahoma"/>
                <w:b/>
                <w:bCs/>
                <w:color w:val="000000"/>
                <w:sz w:val="16"/>
                <w:lang w:val="tr-TR" w:eastAsia="zh-CN"/>
              </w:rPr>
            </w:pPr>
            <w:r w:rsidRPr="001A2848">
              <w:rPr>
                <w:rFonts w:ascii="Tahoma" w:eastAsia="MS Mincho" w:hAnsi="Tahoma"/>
                <w:b/>
                <w:bCs/>
                <w:color w:val="000000"/>
                <w:sz w:val="16"/>
                <w:lang w:val="tr-TR" w:eastAsia="zh-CN"/>
              </w:rPr>
              <w:t>RMSE|0</w:t>
            </w:r>
          </w:p>
        </w:tc>
        <w:tc>
          <w:tcPr>
            <w:tcW w:w="1061" w:type="dxa"/>
            <w:shd w:val="clear" w:color="auto" w:fill="DBDBDB"/>
          </w:tcPr>
          <w:p w:rsidR="0002725B" w:rsidRPr="00F8397A" w:rsidRDefault="0002725B" w:rsidP="0002725B">
            <w:pPr>
              <w:keepNext/>
              <w:keepLines/>
              <w:spacing w:line="360" w:lineRule="auto"/>
              <w:rPr>
                <w:rFonts w:ascii="Calibri" w:hAnsi="Calibri"/>
                <w:b/>
                <w:color w:val="000000"/>
                <w:szCs w:val="22"/>
                <w:lang w:val="tr-TR" w:eastAsia="tr-TR"/>
              </w:rPr>
            </w:pPr>
            <w:r w:rsidRPr="00F8397A">
              <w:rPr>
                <w:rFonts w:ascii="Calibri" w:eastAsia="MS Mincho" w:hAnsi="Calibri"/>
                <w:b/>
                <w:color w:val="000000"/>
                <w:szCs w:val="22"/>
                <w:lang w:val="tr-TR" w:eastAsia="zh-CN"/>
              </w:rPr>
              <w:t>34,03</w:t>
            </w:r>
          </w:p>
        </w:tc>
        <w:tc>
          <w:tcPr>
            <w:tcW w:w="1317" w:type="dxa"/>
            <w:shd w:val="clear" w:color="auto" w:fill="DBDBDB"/>
          </w:tcPr>
          <w:p w:rsidR="0002725B" w:rsidRPr="00F8397A" w:rsidRDefault="0002725B" w:rsidP="0002725B">
            <w:pPr>
              <w:keepNext/>
              <w:keepLines/>
              <w:spacing w:line="360" w:lineRule="auto"/>
              <w:rPr>
                <w:rFonts w:ascii="Calibri" w:hAnsi="Calibri"/>
                <w:b/>
                <w:color w:val="000000"/>
                <w:szCs w:val="22"/>
                <w:lang w:val="tr-TR" w:eastAsia="tr-TR"/>
              </w:rPr>
            </w:pPr>
            <w:r w:rsidRPr="00F8397A">
              <w:rPr>
                <w:rFonts w:ascii="Calibri" w:eastAsia="MS Mincho" w:hAnsi="Calibri"/>
                <w:b/>
                <w:color w:val="000000"/>
                <w:szCs w:val="22"/>
                <w:lang w:val="tr-TR" w:eastAsia="zh-CN"/>
              </w:rPr>
              <w:t>60,63</w:t>
            </w:r>
          </w:p>
        </w:tc>
        <w:tc>
          <w:tcPr>
            <w:tcW w:w="1172" w:type="dxa"/>
            <w:shd w:val="clear" w:color="auto" w:fill="DBDBDB"/>
          </w:tcPr>
          <w:p w:rsidR="0002725B" w:rsidRPr="00F8397A" w:rsidRDefault="0002725B" w:rsidP="0002725B">
            <w:pPr>
              <w:keepNext/>
              <w:keepLines/>
              <w:spacing w:line="360" w:lineRule="auto"/>
              <w:rPr>
                <w:rFonts w:ascii="Calibri" w:hAnsi="Calibri"/>
                <w:b/>
                <w:color w:val="000000"/>
                <w:szCs w:val="22"/>
                <w:lang w:val="tr-TR" w:eastAsia="tr-TR"/>
              </w:rPr>
            </w:pPr>
            <w:r w:rsidRPr="00F8397A">
              <w:rPr>
                <w:rFonts w:ascii="Calibri" w:eastAsia="MS Mincho" w:hAnsi="Calibri"/>
                <w:b/>
                <w:color w:val="000000"/>
                <w:szCs w:val="22"/>
                <w:lang w:val="tr-TR" w:eastAsia="zh-CN"/>
              </w:rPr>
              <w:t>22,97</w:t>
            </w:r>
          </w:p>
        </w:tc>
        <w:tc>
          <w:tcPr>
            <w:tcW w:w="1172" w:type="dxa"/>
            <w:shd w:val="clear" w:color="auto" w:fill="DBDBDB"/>
          </w:tcPr>
          <w:p w:rsidR="0002725B" w:rsidRPr="00F8397A" w:rsidRDefault="0002725B" w:rsidP="0002725B">
            <w:pPr>
              <w:keepNext/>
              <w:keepLines/>
              <w:spacing w:line="360" w:lineRule="auto"/>
              <w:rPr>
                <w:rFonts w:ascii="Calibri" w:hAnsi="Calibri"/>
                <w:b/>
                <w:color w:val="000000"/>
                <w:szCs w:val="22"/>
                <w:lang w:val="tr-TR" w:eastAsia="tr-TR"/>
              </w:rPr>
            </w:pPr>
            <w:r w:rsidRPr="00F8397A">
              <w:rPr>
                <w:rFonts w:ascii="Calibri" w:eastAsia="MS Mincho" w:hAnsi="Calibri"/>
                <w:b/>
                <w:color w:val="000000"/>
                <w:szCs w:val="22"/>
                <w:lang w:val="tr-TR" w:eastAsia="zh-CN"/>
              </w:rPr>
              <w:t>25,87</w:t>
            </w:r>
          </w:p>
        </w:tc>
        <w:tc>
          <w:tcPr>
            <w:tcW w:w="1172" w:type="dxa"/>
            <w:shd w:val="clear" w:color="auto" w:fill="DBDBDB"/>
          </w:tcPr>
          <w:p w:rsidR="0002725B" w:rsidRPr="00F8397A" w:rsidRDefault="0002725B" w:rsidP="0002725B">
            <w:pPr>
              <w:keepNext/>
              <w:keepLines/>
              <w:spacing w:line="360" w:lineRule="auto"/>
              <w:rPr>
                <w:rFonts w:ascii="Calibri" w:hAnsi="Calibri"/>
                <w:b/>
                <w:color w:val="000000"/>
                <w:szCs w:val="22"/>
                <w:lang w:val="tr-TR" w:eastAsia="tr-TR"/>
              </w:rPr>
            </w:pPr>
            <w:r w:rsidRPr="00F8397A">
              <w:rPr>
                <w:rFonts w:ascii="Calibri" w:eastAsia="MS Mincho" w:hAnsi="Calibri"/>
                <w:b/>
                <w:color w:val="000000"/>
                <w:szCs w:val="22"/>
                <w:lang w:val="tr-TR" w:eastAsia="zh-CN"/>
              </w:rPr>
              <w:t>34,46</w:t>
            </w:r>
          </w:p>
        </w:tc>
        <w:tc>
          <w:tcPr>
            <w:tcW w:w="1172" w:type="dxa"/>
            <w:shd w:val="clear" w:color="auto" w:fill="DBDBDB"/>
          </w:tcPr>
          <w:p w:rsidR="0002725B" w:rsidRPr="00F8397A" w:rsidRDefault="0002725B" w:rsidP="0002725B">
            <w:pPr>
              <w:keepNext/>
              <w:keepLines/>
              <w:spacing w:line="360" w:lineRule="auto"/>
              <w:rPr>
                <w:rFonts w:ascii="Calibri" w:hAnsi="Calibri"/>
                <w:b/>
                <w:color w:val="000000"/>
                <w:szCs w:val="22"/>
                <w:lang w:val="tr-TR" w:eastAsia="tr-TR"/>
              </w:rPr>
            </w:pPr>
            <w:r w:rsidRPr="00F8397A">
              <w:rPr>
                <w:rFonts w:ascii="Calibri" w:eastAsia="MS Mincho" w:hAnsi="Calibri"/>
                <w:b/>
                <w:color w:val="000000"/>
                <w:szCs w:val="22"/>
                <w:lang w:val="tr-TR" w:eastAsia="zh-CN"/>
              </w:rPr>
              <w:t>16,95</w:t>
            </w:r>
          </w:p>
        </w:tc>
        <w:tc>
          <w:tcPr>
            <w:tcW w:w="1172" w:type="dxa"/>
            <w:shd w:val="clear" w:color="auto" w:fill="DBDBDB"/>
          </w:tcPr>
          <w:p w:rsidR="0002725B" w:rsidRPr="00F8397A" w:rsidRDefault="0002725B" w:rsidP="0002725B">
            <w:pPr>
              <w:keepNext/>
              <w:keepLines/>
              <w:spacing w:line="360" w:lineRule="auto"/>
              <w:rPr>
                <w:rFonts w:ascii="Calibri" w:hAnsi="Calibri"/>
                <w:b/>
                <w:color w:val="000000"/>
                <w:szCs w:val="22"/>
                <w:lang w:val="tr-TR" w:eastAsia="tr-TR"/>
              </w:rPr>
            </w:pPr>
            <w:r w:rsidRPr="00F8397A">
              <w:rPr>
                <w:rFonts w:ascii="Calibri" w:eastAsia="MS Mincho" w:hAnsi="Calibri"/>
                <w:b/>
                <w:color w:val="000000"/>
                <w:szCs w:val="22"/>
                <w:lang w:val="tr-TR" w:eastAsia="zh-CN"/>
              </w:rPr>
              <w:t>47,14</w:t>
            </w:r>
          </w:p>
        </w:tc>
        <w:tc>
          <w:tcPr>
            <w:tcW w:w="1172" w:type="dxa"/>
            <w:shd w:val="clear" w:color="auto" w:fill="DBDBDB"/>
          </w:tcPr>
          <w:p w:rsidR="0002725B" w:rsidRPr="00F8397A" w:rsidRDefault="0002725B" w:rsidP="0002725B">
            <w:pPr>
              <w:keepNext/>
              <w:keepLines/>
              <w:spacing w:line="360" w:lineRule="auto"/>
              <w:rPr>
                <w:rFonts w:ascii="Calibri" w:hAnsi="Calibri"/>
                <w:b/>
                <w:color w:val="000000"/>
                <w:szCs w:val="22"/>
                <w:lang w:val="tr-TR" w:eastAsia="tr-TR"/>
              </w:rPr>
            </w:pPr>
            <w:r w:rsidRPr="00F8397A">
              <w:rPr>
                <w:rFonts w:ascii="Calibri" w:eastAsia="MS Mincho" w:hAnsi="Calibri"/>
                <w:b/>
                <w:color w:val="000000"/>
                <w:szCs w:val="22"/>
                <w:lang w:val="tr-TR" w:eastAsia="zh-CN"/>
              </w:rPr>
              <w:t>37,69</w:t>
            </w:r>
          </w:p>
        </w:tc>
        <w:tc>
          <w:tcPr>
            <w:tcW w:w="1172" w:type="dxa"/>
            <w:shd w:val="clear" w:color="auto" w:fill="DBDBDB"/>
          </w:tcPr>
          <w:p w:rsidR="0002725B" w:rsidRDefault="0002725B" w:rsidP="0002725B">
            <w:pPr>
              <w:keepNext/>
              <w:keepLines/>
              <w:spacing w:line="360" w:lineRule="auto"/>
              <w:rPr>
                <w:rFonts w:ascii="Calibri" w:eastAsia="MS Mincho" w:hAnsi="Calibri"/>
                <w:b/>
                <w:color w:val="000000"/>
                <w:szCs w:val="22"/>
                <w:lang w:val="tr-TR" w:eastAsia="zh-CN"/>
              </w:rPr>
            </w:pPr>
            <w:r>
              <w:rPr>
                <w:rFonts w:ascii="Calibri" w:eastAsia="MS Mincho" w:hAnsi="Calibri"/>
                <w:b/>
                <w:color w:val="000000"/>
                <w:szCs w:val="22"/>
                <w:lang w:val="tr-TR" w:eastAsia="zh-CN"/>
              </w:rPr>
              <w:t>32,02</w:t>
            </w:r>
          </w:p>
        </w:tc>
      </w:tr>
      <w:tr w:rsidR="0002725B" w:rsidRPr="001A2848" w:rsidTr="0002725B">
        <w:trPr>
          <w:trHeight w:val="309"/>
          <w:jc w:val="center"/>
        </w:trPr>
        <w:tc>
          <w:tcPr>
            <w:tcW w:w="1381" w:type="dxa"/>
            <w:tcBorders>
              <w:left w:val="single" w:sz="4" w:space="0" w:color="FFFFFF"/>
            </w:tcBorders>
            <w:shd w:val="clear" w:color="auto" w:fill="A5A5A5"/>
          </w:tcPr>
          <w:p w:rsidR="0002725B" w:rsidRPr="001A2848" w:rsidRDefault="0002725B" w:rsidP="0002725B">
            <w:pPr>
              <w:keepNext/>
              <w:keepLines/>
              <w:spacing w:line="360" w:lineRule="auto"/>
              <w:rPr>
                <w:rFonts w:ascii="Tahoma" w:eastAsia="MS Mincho" w:hAnsi="Tahoma"/>
                <w:b/>
                <w:bCs/>
                <w:color w:val="000000"/>
                <w:sz w:val="16"/>
                <w:lang w:val="tr-TR" w:eastAsia="zh-CN"/>
              </w:rPr>
            </w:pPr>
            <w:r w:rsidRPr="001A2848">
              <w:rPr>
                <w:rFonts w:ascii="Tahoma" w:eastAsia="MS Mincho" w:hAnsi="Tahoma"/>
                <w:b/>
                <w:bCs/>
                <w:color w:val="000000"/>
                <w:sz w:val="16"/>
                <w:lang w:val="tr-TR" w:eastAsia="zh-CN"/>
              </w:rPr>
              <w:t>SAM|0</w:t>
            </w:r>
          </w:p>
        </w:tc>
        <w:tc>
          <w:tcPr>
            <w:tcW w:w="1061" w:type="dxa"/>
            <w:shd w:val="clear" w:color="auto" w:fill="EDEDED"/>
          </w:tcPr>
          <w:p w:rsidR="0002725B" w:rsidRPr="00F8397A" w:rsidRDefault="0002725B" w:rsidP="0002725B">
            <w:pPr>
              <w:keepNext/>
              <w:keepLines/>
              <w:spacing w:line="360" w:lineRule="auto"/>
              <w:rPr>
                <w:rFonts w:ascii="Calibri" w:eastAsia="MS Mincho" w:hAnsi="Calibri"/>
                <w:b/>
                <w:color w:val="000000"/>
                <w:szCs w:val="22"/>
                <w:lang w:val="tr-TR" w:eastAsia="zh-CN"/>
              </w:rPr>
            </w:pPr>
            <w:r w:rsidRPr="00F8397A">
              <w:rPr>
                <w:rFonts w:ascii="Calibri" w:eastAsia="MS Mincho" w:hAnsi="Calibri"/>
                <w:b/>
                <w:color w:val="000000"/>
                <w:szCs w:val="22"/>
                <w:lang w:val="tr-TR" w:eastAsia="zh-CN"/>
              </w:rPr>
              <w:t>0,73</w:t>
            </w:r>
          </w:p>
        </w:tc>
        <w:tc>
          <w:tcPr>
            <w:tcW w:w="1317" w:type="dxa"/>
            <w:shd w:val="clear" w:color="auto" w:fill="EDEDED"/>
          </w:tcPr>
          <w:p w:rsidR="0002725B" w:rsidRPr="00F8397A" w:rsidRDefault="0002725B" w:rsidP="0002725B">
            <w:pPr>
              <w:keepNext/>
              <w:keepLines/>
              <w:spacing w:line="360" w:lineRule="auto"/>
              <w:rPr>
                <w:rFonts w:ascii="Calibri" w:eastAsia="MS Mincho" w:hAnsi="Calibri"/>
                <w:b/>
                <w:color w:val="000000"/>
                <w:szCs w:val="22"/>
                <w:lang w:val="tr-TR" w:eastAsia="zh-CN"/>
              </w:rPr>
            </w:pPr>
            <w:r w:rsidRPr="00F8397A">
              <w:rPr>
                <w:rFonts w:ascii="Calibri" w:eastAsia="MS Mincho" w:hAnsi="Calibri"/>
                <w:b/>
                <w:color w:val="000000"/>
                <w:szCs w:val="22"/>
                <w:lang w:val="tr-TR" w:eastAsia="zh-CN"/>
              </w:rPr>
              <w:t>0,05</w:t>
            </w:r>
          </w:p>
        </w:tc>
        <w:tc>
          <w:tcPr>
            <w:tcW w:w="1172" w:type="dxa"/>
            <w:shd w:val="clear" w:color="auto" w:fill="EDEDED"/>
          </w:tcPr>
          <w:p w:rsidR="0002725B" w:rsidRPr="00F8397A" w:rsidRDefault="0002725B" w:rsidP="0002725B">
            <w:pPr>
              <w:keepNext/>
              <w:keepLines/>
              <w:spacing w:line="360" w:lineRule="auto"/>
              <w:rPr>
                <w:rFonts w:ascii="Calibri" w:eastAsia="MS Mincho" w:hAnsi="Calibri"/>
                <w:b/>
                <w:color w:val="000000"/>
                <w:szCs w:val="22"/>
                <w:lang w:val="tr-TR" w:eastAsia="zh-CN"/>
              </w:rPr>
            </w:pPr>
            <w:r w:rsidRPr="00F8397A">
              <w:rPr>
                <w:rFonts w:ascii="Calibri" w:eastAsia="MS Mincho" w:hAnsi="Calibri"/>
                <w:b/>
                <w:color w:val="000000"/>
                <w:szCs w:val="22"/>
                <w:lang w:val="tr-TR" w:eastAsia="zh-CN"/>
              </w:rPr>
              <w:t>0,26</w:t>
            </w:r>
          </w:p>
        </w:tc>
        <w:tc>
          <w:tcPr>
            <w:tcW w:w="1172" w:type="dxa"/>
            <w:shd w:val="clear" w:color="auto" w:fill="EDEDED"/>
          </w:tcPr>
          <w:p w:rsidR="0002725B" w:rsidRPr="00F8397A" w:rsidRDefault="0002725B" w:rsidP="0002725B">
            <w:pPr>
              <w:keepNext/>
              <w:keepLines/>
              <w:spacing w:line="360" w:lineRule="auto"/>
              <w:rPr>
                <w:rFonts w:ascii="Calibri" w:eastAsia="MS Mincho" w:hAnsi="Calibri"/>
                <w:b/>
                <w:color w:val="000000"/>
                <w:szCs w:val="22"/>
                <w:lang w:val="tr-TR" w:eastAsia="zh-CN"/>
              </w:rPr>
            </w:pPr>
            <w:r w:rsidRPr="00F8397A">
              <w:rPr>
                <w:rFonts w:ascii="Calibri" w:eastAsia="MS Mincho" w:hAnsi="Calibri"/>
                <w:b/>
                <w:color w:val="000000"/>
                <w:szCs w:val="22"/>
                <w:lang w:val="tr-TR" w:eastAsia="zh-CN"/>
              </w:rPr>
              <w:t>0,48</w:t>
            </w:r>
          </w:p>
        </w:tc>
        <w:tc>
          <w:tcPr>
            <w:tcW w:w="1172" w:type="dxa"/>
            <w:shd w:val="clear" w:color="auto" w:fill="EDEDED"/>
          </w:tcPr>
          <w:p w:rsidR="0002725B" w:rsidRPr="00F8397A" w:rsidRDefault="0002725B" w:rsidP="0002725B">
            <w:pPr>
              <w:keepNext/>
              <w:keepLines/>
              <w:spacing w:line="360" w:lineRule="auto"/>
              <w:rPr>
                <w:rFonts w:ascii="Calibri" w:eastAsia="MS Mincho" w:hAnsi="Calibri"/>
                <w:b/>
                <w:color w:val="000000"/>
                <w:szCs w:val="22"/>
                <w:lang w:val="tr-TR" w:eastAsia="zh-CN"/>
              </w:rPr>
            </w:pPr>
            <w:r w:rsidRPr="00F8397A">
              <w:rPr>
                <w:rFonts w:ascii="Calibri" w:eastAsia="MS Mincho" w:hAnsi="Calibri"/>
                <w:b/>
                <w:color w:val="000000"/>
                <w:szCs w:val="22"/>
                <w:lang w:val="tr-TR" w:eastAsia="zh-CN"/>
              </w:rPr>
              <w:t>0,69</w:t>
            </w:r>
          </w:p>
        </w:tc>
        <w:tc>
          <w:tcPr>
            <w:tcW w:w="1172" w:type="dxa"/>
            <w:shd w:val="clear" w:color="auto" w:fill="EDEDED"/>
          </w:tcPr>
          <w:p w:rsidR="0002725B" w:rsidRPr="00F8397A" w:rsidRDefault="0002725B" w:rsidP="0002725B">
            <w:pPr>
              <w:keepNext/>
              <w:keepLines/>
              <w:spacing w:line="360" w:lineRule="auto"/>
              <w:rPr>
                <w:rFonts w:ascii="Calibri" w:eastAsia="MS Mincho" w:hAnsi="Calibri"/>
                <w:b/>
                <w:color w:val="000000"/>
                <w:szCs w:val="22"/>
                <w:lang w:val="tr-TR" w:eastAsia="zh-CN"/>
              </w:rPr>
            </w:pPr>
            <w:r w:rsidRPr="00F8397A">
              <w:rPr>
                <w:rFonts w:ascii="Calibri" w:eastAsia="MS Mincho" w:hAnsi="Calibri"/>
                <w:b/>
                <w:color w:val="000000"/>
                <w:szCs w:val="22"/>
                <w:lang w:val="tr-TR" w:eastAsia="zh-CN"/>
              </w:rPr>
              <w:t>0,43</w:t>
            </w:r>
          </w:p>
        </w:tc>
        <w:tc>
          <w:tcPr>
            <w:tcW w:w="1172" w:type="dxa"/>
            <w:shd w:val="clear" w:color="auto" w:fill="EDEDED"/>
          </w:tcPr>
          <w:p w:rsidR="0002725B" w:rsidRPr="00F8397A" w:rsidRDefault="0002725B" w:rsidP="0002725B">
            <w:pPr>
              <w:keepNext/>
              <w:keepLines/>
              <w:spacing w:line="360" w:lineRule="auto"/>
              <w:rPr>
                <w:rFonts w:ascii="Calibri" w:eastAsia="MS Mincho" w:hAnsi="Calibri"/>
                <w:b/>
                <w:color w:val="000000"/>
                <w:szCs w:val="22"/>
                <w:lang w:val="tr-TR" w:eastAsia="zh-CN"/>
              </w:rPr>
            </w:pPr>
            <w:r w:rsidRPr="00F8397A">
              <w:rPr>
                <w:rFonts w:ascii="Calibri" w:eastAsia="MS Mincho" w:hAnsi="Calibri"/>
                <w:b/>
                <w:color w:val="000000"/>
                <w:szCs w:val="22"/>
                <w:lang w:val="tr-TR" w:eastAsia="zh-CN"/>
              </w:rPr>
              <w:t>0,17</w:t>
            </w:r>
          </w:p>
        </w:tc>
        <w:tc>
          <w:tcPr>
            <w:tcW w:w="1172" w:type="dxa"/>
            <w:shd w:val="clear" w:color="auto" w:fill="EDEDED"/>
          </w:tcPr>
          <w:p w:rsidR="0002725B" w:rsidRPr="00F8397A" w:rsidRDefault="0002725B" w:rsidP="0002725B">
            <w:pPr>
              <w:keepNext/>
              <w:keepLines/>
              <w:spacing w:line="360" w:lineRule="auto"/>
              <w:rPr>
                <w:rFonts w:ascii="Calibri" w:eastAsia="MS Mincho" w:hAnsi="Calibri"/>
                <w:b/>
                <w:color w:val="000000"/>
                <w:szCs w:val="22"/>
                <w:lang w:val="tr-TR" w:eastAsia="zh-CN"/>
              </w:rPr>
            </w:pPr>
            <w:r w:rsidRPr="00F8397A">
              <w:rPr>
                <w:rFonts w:ascii="Calibri" w:eastAsia="MS Mincho" w:hAnsi="Calibri"/>
                <w:b/>
                <w:color w:val="000000"/>
                <w:szCs w:val="22"/>
                <w:lang w:val="tr-TR" w:eastAsia="zh-CN"/>
              </w:rPr>
              <w:t>0,03</w:t>
            </w:r>
          </w:p>
        </w:tc>
        <w:tc>
          <w:tcPr>
            <w:tcW w:w="1172" w:type="dxa"/>
            <w:shd w:val="clear" w:color="auto" w:fill="EDEDED"/>
          </w:tcPr>
          <w:p w:rsidR="0002725B" w:rsidRDefault="0002725B" w:rsidP="0002725B">
            <w:pPr>
              <w:keepNext/>
              <w:keepLines/>
              <w:spacing w:line="360" w:lineRule="auto"/>
              <w:rPr>
                <w:rFonts w:ascii="Calibri" w:eastAsia="MS Mincho" w:hAnsi="Calibri"/>
                <w:b/>
                <w:color w:val="000000"/>
                <w:szCs w:val="22"/>
                <w:lang w:val="tr-TR" w:eastAsia="zh-CN"/>
              </w:rPr>
            </w:pPr>
            <w:r>
              <w:rPr>
                <w:rFonts w:ascii="Calibri" w:eastAsia="MS Mincho" w:hAnsi="Calibri"/>
                <w:b/>
                <w:color w:val="000000"/>
                <w:szCs w:val="22"/>
                <w:lang w:val="tr-TR" w:eastAsia="zh-CN"/>
              </w:rPr>
              <w:t>0,43</w:t>
            </w:r>
          </w:p>
        </w:tc>
      </w:tr>
      <w:tr w:rsidR="0002725B" w:rsidRPr="001A2848" w:rsidTr="0002725B">
        <w:trPr>
          <w:trHeight w:val="309"/>
          <w:jc w:val="center"/>
        </w:trPr>
        <w:tc>
          <w:tcPr>
            <w:tcW w:w="1381" w:type="dxa"/>
            <w:tcBorders>
              <w:left w:val="single" w:sz="4" w:space="0" w:color="FFFFFF"/>
            </w:tcBorders>
            <w:shd w:val="clear" w:color="auto" w:fill="A5A5A5"/>
          </w:tcPr>
          <w:p w:rsidR="0002725B" w:rsidRPr="001A2848" w:rsidRDefault="0002725B" w:rsidP="0002725B">
            <w:pPr>
              <w:keepNext/>
              <w:keepLines/>
              <w:spacing w:line="360" w:lineRule="auto"/>
              <w:rPr>
                <w:rFonts w:ascii="Tahoma" w:eastAsia="MS Mincho" w:hAnsi="Tahoma"/>
                <w:b/>
                <w:bCs/>
                <w:color w:val="000000"/>
                <w:sz w:val="16"/>
                <w:lang w:val="tr-TR" w:eastAsia="zh-CN"/>
              </w:rPr>
            </w:pPr>
            <w:r w:rsidRPr="001A2848">
              <w:rPr>
                <w:rFonts w:ascii="Tahoma" w:eastAsia="MS Mincho" w:hAnsi="Tahoma"/>
                <w:b/>
                <w:bCs/>
                <w:color w:val="000000"/>
                <w:sz w:val="16"/>
                <w:lang w:val="tr-TR" w:eastAsia="zh-CN"/>
              </w:rPr>
              <w:t>RASE|0</w:t>
            </w:r>
          </w:p>
        </w:tc>
        <w:tc>
          <w:tcPr>
            <w:tcW w:w="1061" w:type="dxa"/>
            <w:shd w:val="clear" w:color="auto" w:fill="EDEDED"/>
          </w:tcPr>
          <w:p w:rsidR="0002725B" w:rsidRPr="00F8397A" w:rsidRDefault="0002725B" w:rsidP="0002725B">
            <w:pPr>
              <w:keepNext/>
              <w:keepLines/>
              <w:spacing w:line="360" w:lineRule="auto"/>
              <w:rPr>
                <w:rFonts w:ascii="Calibri" w:eastAsia="MS Mincho" w:hAnsi="Calibri"/>
                <w:b/>
                <w:color w:val="000000"/>
                <w:szCs w:val="22"/>
                <w:lang w:val="tr-TR" w:eastAsia="zh-CN"/>
              </w:rPr>
            </w:pPr>
            <w:r w:rsidRPr="00F8397A">
              <w:rPr>
                <w:rFonts w:ascii="Calibri" w:eastAsia="MS Mincho" w:hAnsi="Calibri"/>
                <w:b/>
                <w:color w:val="000000"/>
                <w:szCs w:val="22"/>
                <w:lang w:val="tr-TR" w:eastAsia="zh-CN"/>
              </w:rPr>
              <w:t>6,48</w:t>
            </w:r>
          </w:p>
        </w:tc>
        <w:tc>
          <w:tcPr>
            <w:tcW w:w="1317" w:type="dxa"/>
            <w:shd w:val="clear" w:color="auto" w:fill="EDEDED"/>
          </w:tcPr>
          <w:p w:rsidR="0002725B" w:rsidRPr="00F8397A" w:rsidRDefault="0002725B" w:rsidP="0002725B">
            <w:pPr>
              <w:keepNext/>
              <w:keepLines/>
              <w:spacing w:line="360" w:lineRule="auto"/>
              <w:rPr>
                <w:rFonts w:ascii="Calibri" w:eastAsia="MS Mincho" w:hAnsi="Calibri"/>
                <w:b/>
                <w:color w:val="000000"/>
                <w:szCs w:val="22"/>
                <w:lang w:val="tr-TR" w:eastAsia="zh-CN"/>
              </w:rPr>
            </w:pPr>
            <w:r w:rsidRPr="00F8397A">
              <w:rPr>
                <w:rFonts w:ascii="Calibri" w:eastAsia="MS Mincho" w:hAnsi="Calibri"/>
                <w:b/>
                <w:color w:val="000000"/>
                <w:szCs w:val="22"/>
                <w:lang w:val="tr-TR" w:eastAsia="zh-CN"/>
              </w:rPr>
              <w:t>13,22</w:t>
            </w:r>
          </w:p>
        </w:tc>
        <w:tc>
          <w:tcPr>
            <w:tcW w:w="1172" w:type="dxa"/>
            <w:shd w:val="clear" w:color="auto" w:fill="EDEDED"/>
          </w:tcPr>
          <w:p w:rsidR="0002725B" w:rsidRPr="00F8397A" w:rsidRDefault="0002725B" w:rsidP="0002725B">
            <w:pPr>
              <w:keepNext/>
              <w:keepLines/>
              <w:spacing w:line="360" w:lineRule="auto"/>
              <w:rPr>
                <w:rFonts w:ascii="Calibri" w:eastAsia="MS Mincho" w:hAnsi="Calibri"/>
                <w:b/>
                <w:color w:val="000000"/>
                <w:szCs w:val="22"/>
                <w:lang w:val="tr-TR" w:eastAsia="zh-CN"/>
              </w:rPr>
            </w:pPr>
            <w:r w:rsidRPr="00F8397A">
              <w:rPr>
                <w:rFonts w:ascii="Calibri" w:eastAsia="MS Mincho" w:hAnsi="Calibri"/>
                <w:b/>
                <w:color w:val="000000"/>
                <w:szCs w:val="22"/>
                <w:lang w:val="tr-TR" w:eastAsia="zh-CN"/>
              </w:rPr>
              <w:t>4,37</w:t>
            </w:r>
          </w:p>
        </w:tc>
        <w:tc>
          <w:tcPr>
            <w:tcW w:w="1172" w:type="dxa"/>
            <w:shd w:val="clear" w:color="auto" w:fill="EDEDED"/>
          </w:tcPr>
          <w:p w:rsidR="0002725B" w:rsidRPr="00F8397A" w:rsidRDefault="0002725B" w:rsidP="0002725B">
            <w:pPr>
              <w:keepNext/>
              <w:keepLines/>
              <w:spacing w:line="360" w:lineRule="auto"/>
              <w:rPr>
                <w:rFonts w:ascii="Calibri" w:eastAsia="MS Mincho" w:hAnsi="Calibri"/>
                <w:b/>
                <w:color w:val="000000"/>
                <w:szCs w:val="22"/>
                <w:lang w:val="tr-TR" w:eastAsia="zh-CN"/>
              </w:rPr>
            </w:pPr>
            <w:r w:rsidRPr="00F8397A">
              <w:rPr>
                <w:rFonts w:ascii="Calibri" w:eastAsia="MS Mincho" w:hAnsi="Calibri"/>
                <w:b/>
                <w:color w:val="000000"/>
                <w:szCs w:val="22"/>
                <w:lang w:val="tr-TR" w:eastAsia="zh-CN"/>
              </w:rPr>
              <w:t>4,90</w:t>
            </w:r>
          </w:p>
        </w:tc>
        <w:tc>
          <w:tcPr>
            <w:tcW w:w="1172" w:type="dxa"/>
            <w:shd w:val="clear" w:color="auto" w:fill="EDEDED"/>
          </w:tcPr>
          <w:p w:rsidR="0002725B" w:rsidRPr="00F8397A" w:rsidRDefault="0002725B" w:rsidP="0002725B">
            <w:pPr>
              <w:keepNext/>
              <w:keepLines/>
              <w:spacing w:line="360" w:lineRule="auto"/>
              <w:rPr>
                <w:rFonts w:ascii="Calibri" w:eastAsia="MS Mincho" w:hAnsi="Calibri"/>
                <w:b/>
                <w:color w:val="000000"/>
                <w:szCs w:val="22"/>
                <w:lang w:val="tr-TR" w:eastAsia="zh-CN"/>
              </w:rPr>
            </w:pPr>
            <w:r w:rsidRPr="00F8397A">
              <w:rPr>
                <w:rFonts w:ascii="Calibri" w:eastAsia="MS Mincho" w:hAnsi="Calibri"/>
                <w:b/>
                <w:color w:val="000000"/>
                <w:szCs w:val="22"/>
                <w:lang w:val="tr-TR" w:eastAsia="zh-CN"/>
              </w:rPr>
              <w:t>6,56</w:t>
            </w:r>
          </w:p>
        </w:tc>
        <w:tc>
          <w:tcPr>
            <w:tcW w:w="1172" w:type="dxa"/>
            <w:shd w:val="clear" w:color="auto" w:fill="EDEDED"/>
          </w:tcPr>
          <w:p w:rsidR="0002725B" w:rsidRPr="00F8397A" w:rsidRDefault="0002725B" w:rsidP="0002725B">
            <w:pPr>
              <w:keepNext/>
              <w:keepLines/>
              <w:spacing w:line="360" w:lineRule="auto"/>
              <w:rPr>
                <w:rFonts w:ascii="Calibri" w:eastAsia="MS Mincho" w:hAnsi="Calibri"/>
                <w:b/>
                <w:color w:val="000000"/>
                <w:szCs w:val="22"/>
                <w:lang w:val="tr-TR" w:eastAsia="zh-CN"/>
              </w:rPr>
            </w:pPr>
            <w:r w:rsidRPr="00F8397A">
              <w:rPr>
                <w:rFonts w:ascii="Calibri" w:eastAsia="MS Mincho" w:hAnsi="Calibri"/>
                <w:b/>
                <w:color w:val="000000"/>
                <w:szCs w:val="22"/>
                <w:lang w:val="tr-TR" w:eastAsia="zh-CN"/>
              </w:rPr>
              <w:t>3,21</w:t>
            </w:r>
          </w:p>
        </w:tc>
        <w:tc>
          <w:tcPr>
            <w:tcW w:w="1172" w:type="dxa"/>
            <w:shd w:val="clear" w:color="auto" w:fill="EDEDED"/>
          </w:tcPr>
          <w:p w:rsidR="0002725B" w:rsidRPr="00F8397A" w:rsidRDefault="0002725B" w:rsidP="0002725B">
            <w:pPr>
              <w:keepNext/>
              <w:keepLines/>
              <w:spacing w:line="360" w:lineRule="auto"/>
              <w:rPr>
                <w:rFonts w:ascii="Calibri" w:eastAsia="MS Mincho" w:hAnsi="Calibri"/>
                <w:b/>
                <w:color w:val="000000"/>
                <w:szCs w:val="22"/>
                <w:lang w:val="tr-TR" w:eastAsia="zh-CN"/>
              </w:rPr>
            </w:pPr>
            <w:r w:rsidRPr="00F8397A">
              <w:rPr>
                <w:rFonts w:ascii="Calibri" w:eastAsia="MS Mincho" w:hAnsi="Calibri"/>
                <w:b/>
                <w:color w:val="000000"/>
                <w:szCs w:val="22"/>
                <w:lang w:val="tr-TR" w:eastAsia="zh-CN"/>
              </w:rPr>
              <w:t>10,53</w:t>
            </w:r>
          </w:p>
        </w:tc>
        <w:tc>
          <w:tcPr>
            <w:tcW w:w="1172" w:type="dxa"/>
            <w:shd w:val="clear" w:color="auto" w:fill="EDEDED"/>
          </w:tcPr>
          <w:p w:rsidR="0002725B" w:rsidRPr="00F8397A" w:rsidRDefault="0002725B" w:rsidP="0002725B">
            <w:pPr>
              <w:keepNext/>
              <w:keepLines/>
              <w:spacing w:line="360" w:lineRule="auto"/>
              <w:rPr>
                <w:rFonts w:ascii="Calibri" w:eastAsia="MS Mincho" w:hAnsi="Calibri"/>
                <w:b/>
                <w:color w:val="000000"/>
                <w:szCs w:val="22"/>
                <w:lang w:val="tr-TR" w:eastAsia="zh-CN"/>
              </w:rPr>
            </w:pPr>
            <w:r w:rsidRPr="00F8397A">
              <w:rPr>
                <w:rFonts w:ascii="Calibri" w:eastAsia="MS Mincho" w:hAnsi="Calibri"/>
                <w:b/>
                <w:color w:val="000000"/>
                <w:szCs w:val="22"/>
                <w:lang w:val="tr-TR" w:eastAsia="zh-CN"/>
              </w:rPr>
              <w:t>7,14</w:t>
            </w:r>
          </w:p>
        </w:tc>
        <w:tc>
          <w:tcPr>
            <w:tcW w:w="1172" w:type="dxa"/>
            <w:shd w:val="clear" w:color="auto" w:fill="EDEDED"/>
          </w:tcPr>
          <w:p w:rsidR="0002725B" w:rsidRDefault="0002725B" w:rsidP="0002725B">
            <w:pPr>
              <w:keepNext/>
              <w:keepLines/>
              <w:spacing w:line="360" w:lineRule="auto"/>
              <w:rPr>
                <w:rFonts w:ascii="Calibri" w:eastAsia="MS Mincho" w:hAnsi="Calibri"/>
                <w:b/>
                <w:color w:val="000000"/>
                <w:szCs w:val="22"/>
                <w:lang w:val="tr-TR" w:eastAsia="zh-CN"/>
              </w:rPr>
            </w:pPr>
            <w:r>
              <w:rPr>
                <w:rFonts w:ascii="Calibri" w:eastAsia="MS Mincho" w:hAnsi="Calibri"/>
                <w:b/>
                <w:color w:val="000000"/>
                <w:szCs w:val="22"/>
                <w:lang w:val="tr-TR" w:eastAsia="zh-CN"/>
              </w:rPr>
              <w:t>8,64</w:t>
            </w:r>
          </w:p>
        </w:tc>
      </w:tr>
      <w:tr w:rsidR="0002725B" w:rsidRPr="001A2848" w:rsidTr="0002725B">
        <w:trPr>
          <w:trHeight w:val="309"/>
          <w:jc w:val="center"/>
        </w:trPr>
        <w:tc>
          <w:tcPr>
            <w:tcW w:w="1381" w:type="dxa"/>
            <w:tcBorders>
              <w:left w:val="single" w:sz="4" w:space="0" w:color="FFFFFF"/>
            </w:tcBorders>
            <w:shd w:val="clear" w:color="auto" w:fill="A5A5A5"/>
          </w:tcPr>
          <w:p w:rsidR="0002725B" w:rsidRPr="001A2848" w:rsidRDefault="0002725B" w:rsidP="0002725B">
            <w:pPr>
              <w:keepNext/>
              <w:keepLines/>
              <w:spacing w:line="360" w:lineRule="auto"/>
              <w:rPr>
                <w:rFonts w:ascii="Tahoma" w:eastAsia="MS Mincho" w:hAnsi="Tahoma"/>
                <w:b/>
                <w:bCs/>
                <w:color w:val="000000"/>
                <w:sz w:val="16"/>
                <w:lang w:val="tr-TR" w:eastAsia="zh-CN"/>
              </w:rPr>
            </w:pPr>
            <w:r w:rsidRPr="001A2848">
              <w:rPr>
                <w:rFonts w:ascii="Tahoma" w:eastAsia="MS Mincho" w:hAnsi="Tahoma"/>
                <w:b/>
                <w:bCs/>
                <w:color w:val="000000"/>
                <w:sz w:val="16"/>
                <w:lang w:val="tr-TR" w:eastAsia="zh-CN"/>
              </w:rPr>
              <w:t>ERGAS|0</w:t>
            </w:r>
          </w:p>
        </w:tc>
        <w:tc>
          <w:tcPr>
            <w:tcW w:w="1061" w:type="dxa"/>
            <w:shd w:val="clear" w:color="auto" w:fill="DBDBDB"/>
          </w:tcPr>
          <w:p w:rsidR="0002725B" w:rsidRPr="00F8397A" w:rsidRDefault="0002725B" w:rsidP="0002725B">
            <w:pPr>
              <w:keepNext/>
              <w:keepLines/>
              <w:spacing w:line="360" w:lineRule="auto"/>
              <w:rPr>
                <w:rFonts w:ascii="Calibri" w:eastAsia="MS Mincho" w:hAnsi="Calibri"/>
                <w:b/>
                <w:color w:val="000000"/>
                <w:szCs w:val="22"/>
                <w:lang w:val="tr-TR" w:eastAsia="zh-CN"/>
              </w:rPr>
            </w:pPr>
            <w:r w:rsidRPr="00F8397A">
              <w:rPr>
                <w:rFonts w:ascii="Calibri" w:eastAsia="MS Mincho" w:hAnsi="Calibri"/>
                <w:b/>
                <w:color w:val="000000"/>
                <w:szCs w:val="22"/>
                <w:lang w:val="tr-TR" w:eastAsia="zh-CN"/>
              </w:rPr>
              <w:t>1,77</w:t>
            </w:r>
          </w:p>
        </w:tc>
        <w:tc>
          <w:tcPr>
            <w:tcW w:w="1317" w:type="dxa"/>
            <w:shd w:val="clear" w:color="auto" w:fill="DBDBDB"/>
          </w:tcPr>
          <w:p w:rsidR="0002725B" w:rsidRPr="00F8397A" w:rsidRDefault="0002725B" w:rsidP="0002725B">
            <w:pPr>
              <w:keepNext/>
              <w:keepLines/>
              <w:spacing w:line="360" w:lineRule="auto"/>
              <w:rPr>
                <w:rFonts w:ascii="Calibri" w:eastAsia="MS Mincho" w:hAnsi="Calibri"/>
                <w:b/>
                <w:color w:val="000000"/>
                <w:szCs w:val="22"/>
                <w:lang w:val="tr-TR" w:eastAsia="zh-CN"/>
              </w:rPr>
            </w:pPr>
            <w:r w:rsidRPr="00F8397A">
              <w:rPr>
                <w:rFonts w:ascii="Calibri" w:eastAsia="MS Mincho" w:hAnsi="Calibri"/>
                <w:b/>
                <w:color w:val="000000"/>
                <w:szCs w:val="22"/>
                <w:lang w:val="tr-TR" w:eastAsia="zh-CN"/>
              </w:rPr>
              <w:t>3,72</w:t>
            </w:r>
          </w:p>
        </w:tc>
        <w:tc>
          <w:tcPr>
            <w:tcW w:w="1172" w:type="dxa"/>
            <w:shd w:val="clear" w:color="auto" w:fill="DBDBDB"/>
          </w:tcPr>
          <w:p w:rsidR="0002725B" w:rsidRPr="00F8397A" w:rsidRDefault="0002725B" w:rsidP="0002725B">
            <w:pPr>
              <w:keepNext/>
              <w:keepLines/>
              <w:spacing w:line="360" w:lineRule="auto"/>
              <w:rPr>
                <w:rFonts w:ascii="Calibri" w:eastAsia="MS Mincho" w:hAnsi="Calibri"/>
                <w:b/>
                <w:color w:val="000000"/>
                <w:szCs w:val="22"/>
                <w:lang w:val="tr-TR" w:eastAsia="zh-CN"/>
              </w:rPr>
            </w:pPr>
            <w:r w:rsidRPr="00F8397A">
              <w:rPr>
                <w:rFonts w:ascii="Calibri" w:eastAsia="MS Mincho" w:hAnsi="Calibri"/>
                <w:b/>
                <w:color w:val="000000"/>
                <w:szCs w:val="22"/>
                <w:lang w:val="tr-TR" w:eastAsia="zh-CN"/>
              </w:rPr>
              <w:t>1,10</w:t>
            </w:r>
          </w:p>
        </w:tc>
        <w:tc>
          <w:tcPr>
            <w:tcW w:w="1172" w:type="dxa"/>
            <w:shd w:val="clear" w:color="auto" w:fill="DBDBDB"/>
          </w:tcPr>
          <w:p w:rsidR="0002725B" w:rsidRPr="00F8397A" w:rsidRDefault="0002725B" w:rsidP="0002725B">
            <w:pPr>
              <w:keepNext/>
              <w:keepLines/>
              <w:spacing w:line="360" w:lineRule="auto"/>
              <w:rPr>
                <w:rFonts w:ascii="Calibri" w:eastAsia="MS Mincho" w:hAnsi="Calibri"/>
                <w:b/>
                <w:color w:val="000000"/>
                <w:szCs w:val="22"/>
                <w:lang w:val="tr-TR" w:eastAsia="zh-CN"/>
              </w:rPr>
            </w:pPr>
            <w:r w:rsidRPr="00F8397A">
              <w:rPr>
                <w:rFonts w:ascii="Calibri" w:eastAsia="MS Mincho" w:hAnsi="Calibri"/>
                <w:b/>
                <w:color w:val="000000"/>
                <w:szCs w:val="22"/>
                <w:lang w:val="tr-TR" w:eastAsia="zh-CN"/>
              </w:rPr>
              <w:t>1,22</w:t>
            </w:r>
          </w:p>
        </w:tc>
        <w:tc>
          <w:tcPr>
            <w:tcW w:w="1172" w:type="dxa"/>
            <w:shd w:val="clear" w:color="auto" w:fill="DBDBDB"/>
          </w:tcPr>
          <w:p w:rsidR="0002725B" w:rsidRPr="00F8397A" w:rsidRDefault="0002725B" w:rsidP="0002725B">
            <w:pPr>
              <w:keepNext/>
              <w:keepLines/>
              <w:spacing w:line="360" w:lineRule="auto"/>
              <w:rPr>
                <w:rFonts w:ascii="Calibri" w:eastAsia="MS Mincho" w:hAnsi="Calibri"/>
                <w:b/>
                <w:color w:val="000000"/>
                <w:szCs w:val="22"/>
                <w:lang w:val="tr-TR" w:eastAsia="zh-CN"/>
              </w:rPr>
            </w:pPr>
            <w:r w:rsidRPr="00F8397A">
              <w:rPr>
                <w:rFonts w:ascii="Calibri" w:eastAsia="MS Mincho" w:hAnsi="Calibri"/>
                <w:b/>
                <w:color w:val="000000"/>
                <w:szCs w:val="22"/>
                <w:lang w:val="tr-TR" w:eastAsia="zh-CN"/>
              </w:rPr>
              <w:t>1,72</w:t>
            </w:r>
          </w:p>
        </w:tc>
        <w:tc>
          <w:tcPr>
            <w:tcW w:w="1172" w:type="dxa"/>
            <w:shd w:val="clear" w:color="auto" w:fill="DBDBDB"/>
          </w:tcPr>
          <w:p w:rsidR="0002725B" w:rsidRPr="00F8397A" w:rsidRDefault="0002725B" w:rsidP="0002725B">
            <w:pPr>
              <w:keepNext/>
              <w:keepLines/>
              <w:spacing w:line="360" w:lineRule="auto"/>
              <w:rPr>
                <w:rFonts w:ascii="Calibri" w:eastAsia="MS Mincho" w:hAnsi="Calibri"/>
                <w:b/>
                <w:color w:val="000000"/>
                <w:szCs w:val="22"/>
                <w:lang w:val="tr-TR" w:eastAsia="zh-CN"/>
              </w:rPr>
            </w:pPr>
            <w:r w:rsidRPr="00F8397A">
              <w:rPr>
                <w:rFonts w:ascii="Calibri" w:eastAsia="MS Mincho" w:hAnsi="Calibri"/>
                <w:b/>
                <w:color w:val="000000"/>
                <w:szCs w:val="22"/>
                <w:lang w:val="tr-TR" w:eastAsia="zh-CN"/>
              </w:rPr>
              <w:t>0,88</w:t>
            </w:r>
          </w:p>
        </w:tc>
        <w:tc>
          <w:tcPr>
            <w:tcW w:w="1172" w:type="dxa"/>
            <w:shd w:val="clear" w:color="auto" w:fill="DBDBDB"/>
          </w:tcPr>
          <w:p w:rsidR="0002725B" w:rsidRPr="00F8397A" w:rsidRDefault="0002725B" w:rsidP="0002725B">
            <w:pPr>
              <w:keepNext/>
              <w:keepLines/>
              <w:spacing w:line="360" w:lineRule="auto"/>
              <w:rPr>
                <w:rFonts w:ascii="Calibri" w:eastAsia="MS Mincho" w:hAnsi="Calibri"/>
                <w:b/>
                <w:color w:val="000000"/>
                <w:szCs w:val="22"/>
                <w:lang w:val="tr-TR" w:eastAsia="zh-CN"/>
              </w:rPr>
            </w:pPr>
            <w:r w:rsidRPr="00F8397A">
              <w:rPr>
                <w:rFonts w:ascii="Calibri" w:eastAsia="MS Mincho" w:hAnsi="Calibri"/>
                <w:b/>
                <w:color w:val="000000"/>
                <w:szCs w:val="22"/>
                <w:lang w:val="tr-TR" w:eastAsia="zh-CN"/>
              </w:rPr>
              <w:t>2,60</w:t>
            </w:r>
          </w:p>
        </w:tc>
        <w:tc>
          <w:tcPr>
            <w:tcW w:w="1172" w:type="dxa"/>
            <w:shd w:val="clear" w:color="auto" w:fill="DBDBDB"/>
          </w:tcPr>
          <w:p w:rsidR="0002725B" w:rsidRPr="00F8397A" w:rsidRDefault="0002725B" w:rsidP="0002725B">
            <w:pPr>
              <w:keepNext/>
              <w:keepLines/>
              <w:spacing w:line="360" w:lineRule="auto"/>
              <w:rPr>
                <w:rFonts w:ascii="Calibri" w:eastAsia="MS Mincho" w:hAnsi="Calibri"/>
                <w:b/>
                <w:color w:val="000000"/>
                <w:szCs w:val="22"/>
                <w:lang w:val="tr-TR" w:eastAsia="zh-CN"/>
              </w:rPr>
            </w:pPr>
            <w:r w:rsidRPr="00F8397A">
              <w:rPr>
                <w:rFonts w:ascii="Calibri" w:eastAsia="MS Mincho" w:hAnsi="Calibri"/>
                <w:b/>
                <w:color w:val="000000"/>
                <w:szCs w:val="22"/>
                <w:lang w:val="tr-TR" w:eastAsia="zh-CN"/>
              </w:rPr>
              <w:t>1,77</w:t>
            </w:r>
          </w:p>
        </w:tc>
        <w:tc>
          <w:tcPr>
            <w:tcW w:w="1172" w:type="dxa"/>
            <w:shd w:val="clear" w:color="auto" w:fill="DBDBDB"/>
          </w:tcPr>
          <w:p w:rsidR="0002725B" w:rsidRDefault="0002725B" w:rsidP="0002725B">
            <w:pPr>
              <w:keepNext/>
              <w:keepLines/>
              <w:spacing w:line="360" w:lineRule="auto"/>
              <w:rPr>
                <w:rFonts w:ascii="Calibri" w:eastAsia="MS Mincho" w:hAnsi="Calibri"/>
                <w:b/>
                <w:color w:val="000000"/>
                <w:szCs w:val="22"/>
                <w:lang w:val="tr-TR" w:eastAsia="zh-CN"/>
              </w:rPr>
            </w:pPr>
            <w:r>
              <w:rPr>
                <w:rFonts w:ascii="Calibri" w:eastAsia="MS Mincho" w:hAnsi="Calibri"/>
                <w:b/>
                <w:color w:val="000000"/>
                <w:szCs w:val="22"/>
                <w:lang w:val="tr-TR" w:eastAsia="zh-CN"/>
              </w:rPr>
              <w:t>2,05</w:t>
            </w:r>
          </w:p>
        </w:tc>
      </w:tr>
      <w:tr w:rsidR="0002725B" w:rsidRPr="001A2848" w:rsidTr="0002725B">
        <w:trPr>
          <w:trHeight w:val="415"/>
          <w:jc w:val="center"/>
        </w:trPr>
        <w:tc>
          <w:tcPr>
            <w:tcW w:w="1381" w:type="dxa"/>
            <w:tcBorders>
              <w:left w:val="single" w:sz="4" w:space="0" w:color="FFFFFF"/>
              <w:bottom w:val="single" w:sz="4" w:space="0" w:color="FFFFFF"/>
            </w:tcBorders>
            <w:shd w:val="clear" w:color="auto" w:fill="A5A5A5"/>
          </w:tcPr>
          <w:p w:rsidR="0002725B" w:rsidRPr="001A2848" w:rsidRDefault="0002725B" w:rsidP="0002725B">
            <w:pPr>
              <w:keepNext/>
              <w:keepLines/>
              <w:spacing w:line="360" w:lineRule="auto"/>
              <w:rPr>
                <w:rFonts w:ascii="Tahoma" w:eastAsia="MS Mincho" w:hAnsi="Tahoma"/>
                <w:b/>
                <w:bCs/>
                <w:color w:val="000000"/>
                <w:sz w:val="16"/>
                <w:lang w:val="tr-TR" w:eastAsia="zh-CN"/>
              </w:rPr>
            </w:pPr>
            <w:r w:rsidRPr="001A2848">
              <w:rPr>
                <w:rFonts w:ascii="Tahoma" w:eastAsia="MS Mincho" w:hAnsi="Tahoma"/>
                <w:b/>
                <w:bCs/>
                <w:color w:val="000000"/>
                <w:sz w:val="16"/>
                <w:lang w:val="tr-TR" w:eastAsia="zh-CN"/>
              </w:rPr>
              <w:t>SPATIAL|1</w:t>
            </w:r>
          </w:p>
        </w:tc>
        <w:tc>
          <w:tcPr>
            <w:tcW w:w="1061" w:type="dxa"/>
            <w:shd w:val="clear" w:color="auto" w:fill="EDEDED"/>
          </w:tcPr>
          <w:p w:rsidR="0002725B" w:rsidRPr="00F8397A" w:rsidRDefault="0002725B" w:rsidP="0002725B">
            <w:pPr>
              <w:keepNext/>
              <w:keepLines/>
              <w:spacing w:line="360" w:lineRule="auto"/>
              <w:rPr>
                <w:rFonts w:ascii="Calibri" w:eastAsia="MS Mincho" w:hAnsi="Calibri"/>
                <w:b/>
                <w:color w:val="000000"/>
                <w:szCs w:val="22"/>
                <w:lang w:val="tr-TR" w:eastAsia="zh-CN"/>
              </w:rPr>
            </w:pPr>
            <w:r w:rsidRPr="00F8397A">
              <w:rPr>
                <w:rFonts w:ascii="Calibri" w:eastAsia="MS Mincho" w:hAnsi="Calibri"/>
                <w:b/>
                <w:color w:val="000000"/>
                <w:szCs w:val="22"/>
                <w:lang w:val="tr-TR" w:eastAsia="zh-CN"/>
              </w:rPr>
              <w:t>0,91</w:t>
            </w:r>
          </w:p>
        </w:tc>
        <w:tc>
          <w:tcPr>
            <w:tcW w:w="1317" w:type="dxa"/>
            <w:shd w:val="clear" w:color="auto" w:fill="EDEDED"/>
          </w:tcPr>
          <w:p w:rsidR="0002725B" w:rsidRPr="00F8397A" w:rsidRDefault="0002725B" w:rsidP="0002725B">
            <w:pPr>
              <w:keepNext/>
              <w:keepLines/>
              <w:spacing w:line="360" w:lineRule="auto"/>
              <w:rPr>
                <w:rFonts w:ascii="Calibri" w:eastAsia="MS Mincho" w:hAnsi="Calibri"/>
                <w:b/>
                <w:color w:val="000000"/>
                <w:szCs w:val="22"/>
                <w:lang w:val="tr-TR" w:eastAsia="zh-CN"/>
              </w:rPr>
            </w:pPr>
            <w:r w:rsidRPr="00F8397A">
              <w:rPr>
                <w:rFonts w:ascii="Calibri" w:eastAsia="MS Mincho" w:hAnsi="Calibri"/>
                <w:b/>
                <w:color w:val="000000"/>
                <w:szCs w:val="22"/>
                <w:lang w:val="tr-TR" w:eastAsia="zh-CN"/>
              </w:rPr>
              <w:t>0,95</w:t>
            </w:r>
          </w:p>
        </w:tc>
        <w:tc>
          <w:tcPr>
            <w:tcW w:w="1172" w:type="dxa"/>
            <w:shd w:val="clear" w:color="auto" w:fill="EDEDED"/>
          </w:tcPr>
          <w:p w:rsidR="0002725B" w:rsidRPr="00F8397A" w:rsidRDefault="0002725B" w:rsidP="0002725B">
            <w:pPr>
              <w:keepNext/>
              <w:keepLines/>
              <w:spacing w:line="360" w:lineRule="auto"/>
              <w:rPr>
                <w:rFonts w:ascii="Calibri" w:eastAsia="MS Mincho" w:hAnsi="Calibri"/>
                <w:b/>
                <w:color w:val="000000"/>
                <w:szCs w:val="22"/>
                <w:lang w:val="tr-TR" w:eastAsia="zh-CN"/>
              </w:rPr>
            </w:pPr>
            <w:r w:rsidRPr="00F8397A">
              <w:rPr>
                <w:rFonts w:ascii="Calibri" w:eastAsia="MS Mincho" w:hAnsi="Calibri"/>
                <w:b/>
                <w:color w:val="000000"/>
                <w:szCs w:val="22"/>
                <w:lang w:val="tr-TR" w:eastAsia="zh-CN"/>
              </w:rPr>
              <w:t>0,90</w:t>
            </w:r>
          </w:p>
        </w:tc>
        <w:tc>
          <w:tcPr>
            <w:tcW w:w="1172" w:type="dxa"/>
            <w:shd w:val="clear" w:color="auto" w:fill="EDEDED"/>
          </w:tcPr>
          <w:p w:rsidR="0002725B" w:rsidRPr="00F8397A" w:rsidRDefault="0002725B" w:rsidP="0002725B">
            <w:pPr>
              <w:keepNext/>
              <w:keepLines/>
              <w:spacing w:line="360" w:lineRule="auto"/>
              <w:rPr>
                <w:rFonts w:ascii="Calibri" w:eastAsia="MS Mincho" w:hAnsi="Calibri"/>
                <w:b/>
                <w:color w:val="000000"/>
                <w:szCs w:val="22"/>
                <w:lang w:val="tr-TR" w:eastAsia="zh-CN"/>
              </w:rPr>
            </w:pPr>
            <w:r w:rsidRPr="00F8397A">
              <w:rPr>
                <w:rFonts w:ascii="Calibri" w:eastAsia="MS Mincho" w:hAnsi="Calibri"/>
                <w:b/>
                <w:color w:val="000000"/>
                <w:szCs w:val="22"/>
                <w:lang w:val="tr-TR" w:eastAsia="zh-CN"/>
              </w:rPr>
              <w:t>0,92</w:t>
            </w:r>
          </w:p>
        </w:tc>
        <w:tc>
          <w:tcPr>
            <w:tcW w:w="1172" w:type="dxa"/>
            <w:shd w:val="clear" w:color="auto" w:fill="EDEDED"/>
          </w:tcPr>
          <w:p w:rsidR="0002725B" w:rsidRPr="00F8397A" w:rsidRDefault="0002725B" w:rsidP="0002725B">
            <w:pPr>
              <w:keepNext/>
              <w:keepLines/>
              <w:spacing w:line="360" w:lineRule="auto"/>
              <w:rPr>
                <w:rFonts w:ascii="Calibri" w:eastAsia="MS Mincho" w:hAnsi="Calibri"/>
                <w:b/>
                <w:color w:val="000000"/>
                <w:szCs w:val="22"/>
                <w:lang w:val="tr-TR" w:eastAsia="zh-CN"/>
              </w:rPr>
            </w:pPr>
            <w:r w:rsidRPr="00F8397A">
              <w:rPr>
                <w:rFonts w:ascii="Calibri" w:eastAsia="MS Mincho" w:hAnsi="Calibri"/>
                <w:b/>
                <w:color w:val="000000"/>
                <w:szCs w:val="22"/>
                <w:lang w:val="tr-TR" w:eastAsia="zh-CN"/>
              </w:rPr>
              <w:t>0,91</w:t>
            </w:r>
          </w:p>
        </w:tc>
        <w:tc>
          <w:tcPr>
            <w:tcW w:w="1172" w:type="dxa"/>
            <w:shd w:val="clear" w:color="auto" w:fill="EDEDED"/>
          </w:tcPr>
          <w:p w:rsidR="0002725B" w:rsidRPr="00F8397A" w:rsidRDefault="0002725B" w:rsidP="0002725B">
            <w:pPr>
              <w:keepNext/>
              <w:keepLines/>
              <w:spacing w:line="360" w:lineRule="auto"/>
              <w:rPr>
                <w:rFonts w:ascii="Calibri" w:eastAsia="MS Mincho" w:hAnsi="Calibri"/>
                <w:b/>
                <w:color w:val="000000"/>
                <w:szCs w:val="22"/>
                <w:lang w:val="tr-TR" w:eastAsia="zh-CN"/>
              </w:rPr>
            </w:pPr>
            <w:r w:rsidRPr="00F8397A">
              <w:rPr>
                <w:rFonts w:ascii="Calibri" w:eastAsia="MS Mincho" w:hAnsi="Calibri"/>
                <w:b/>
                <w:color w:val="000000"/>
                <w:szCs w:val="22"/>
                <w:lang w:val="tr-TR" w:eastAsia="zh-CN"/>
              </w:rPr>
              <w:t>0,88</w:t>
            </w:r>
          </w:p>
        </w:tc>
        <w:tc>
          <w:tcPr>
            <w:tcW w:w="1172" w:type="dxa"/>
            <w:shd w:val="clear" w:color="auto" w:fill="EDEDED"/>
          </w:tcPr>
          <w:p w:rsidR="0002725B" w:rsidRPr="00F8397A" w:rsidRDefault="0002725B" w:rsidP="0002725B">
            <w:pPr>
              <w:keepNext/>
              <w:keepLines/>
              <w:spacing w:line="360" w:lineRule="auto"/>
              <w:rPr>
                <w:rFonts w:ascii="Calibri" w:eastAsia="MS Mincho" w:hAnsi="Calibri"/>
                <w:b/>
                <w:color w:val="000000"/>
                <w:szCs w:val="22"/>
                <w:lang w:val="tr-TR" w:eastAsia="zh-CN"/>
              </w:rPr>
            </w:pPr>
            <w:r w:rsidRPr="00F8397A">
              <w:rPr>
                <w:rFonts w:ascii="Calibri" w:eastAsia="MS Mincho" w:hAnsi="Calibri"/>
                <w:b/>
                <w:color w:val="000000"/>
                <w:szCs w:val="22"/>
                <w:lang w:val="tr-TR" w:eastAsia="zh-CN"/>
              </w:rPr>
              <w:t>0,87</w:t>
            </w:r>
          </w:p>
        </w:tc>
        <w:tc>
          <w:tcPr>
            <w:tcW w:w="1172" w:type="dxa"/>
            <w:shd w:val="clear" w:color="auto" w:fill="EDEDED"/>
          </w:tcPr>
          <w:p w:rsidR="0002725B" w:rsidRPr="00F8397A" w:rsidRDefault="0002725B" w:rsidP="0002725B">
            <w:pPr>
              <w:keepNext/>
              <w:keepLines/>
              <w:spacing w:line="360" w:lineRule="auto"/>
              <w:rPr>
                <w:rFonts w:ascii="Calibri" w:eastAsia="MS Mincho" w:hAnsi="Calibri"/>
                <w:b/>
                <w:color w:val="000000"/>
                <w:szCs w:val="22"/>
                <w:lang w:val="tr-TR" w:eastAsia="zh-CN"/>
              </w:rPr>
            </w:pPr>
            <w:r w:rsidRPr="00F8397A">
              <w:rPr>
                <w:rFonts w:ascii="Calibri" w:eastAsia="MS Mincho" w:hAnsi="Calibri"/>
                <w:b/>
                <w:color w:val="000000"/>
                <w:szCs w:val="22"/>
                <w:lang w:val="tr-TR" w:eastAsia="zh-CN"/>
              </w:rPr>
              <w:t>0,90</w:t>
            </w:r>
          </w:p>
        </w:tc>
        <w:tc>
          <w:tcPr>
            <w:tcW w:w="1172" w:type="dxa"/>
            <w:shd w:val="clear" w:color="auto" w:fill="EDEDED"/>
          </w:tcPr>
          <w:p w:rsidR="0002725B" w:rsidRDefault="0002725B" w:rsidP="0002725B">
            <w:pPr>
              <w:keepNext/>
              <w:keepLines/>
              <w:spacing w:line="360" w:lineRule="auto"/>
              <w:rPr>
                <w:rFonts w:ascii="Calibri" w:eastAsia="MS Mincho" w:hAnsi="Calibri"/>
                <w:b/>
                <w:color w:val="000000"/>
                <w:szCs w:val="22"/>
                <w:lang w:val="tr-TR" w:eastAsia="zh-CN"/>
              </w:rPr>
            </w:pPr>
            <w:r>
              <w:rPr>
                <w:rFonts w:ascii="Calibri" w:eastAsia="MS Mincho" w:hAnsi="Calibri"/>
                <w:b/>
                <w:color w:val="000000"/>
                <w:szCs w:val="22"/>
                <w:lang w:val="tr-TR" w:eastAsia="zh-CN"/>
              </w:rPr>
              <w:t>0,87</w:t>
            </w:r>
          </w:p>
        </w:tc>
      </w:tr>
    </w:tbl>
    <w:p w:rsidR="0002725B" w:rsidRDefault="0002725B" w:rsidP="00753F7B">
      <w:pPr>
        <w:pStyle w:val="BodyText"/>
        <w:sectPr w:rsidR="0002725B" w:rsidSect="0002725B">
          <w:type w:val="continuous"/>
          <w:pgSz w:w="11909" w:h="16834" w:code="9"/>
          <w:pgMar w:top="1080" w:right="734" w:bottom="2434" w:left="734" w:header="720" w:footer="720" w:gutter="0"/>
          <w:cols w:space="360"/>
          <w:docGrid w:linePitch="360"/>
        </w:sectPr>
      </w:pPr>
    </w:p>
    <w:p w:rsidR="00DA7A8B" w:rsidRDefault="00DA7A8B" w:rsidP="00753F7B">
      <w:pPr>
        <w:pStyle w:val="BodyText"/>
      </w:pPr>
    </w:p>
    <w:p w:rsidR="00DA7A8B" w:rsidRDefault="00DA7A8B" w:rsidP="00753F7B">
      <w:pPr>
        <w:pStyle w:val="BodyText"/>
      </w:pPr>
    </w:p>
    <w:p w:rsidR="008A55B5" w:rsidRDefault="008A55B5" w:rsidP="008605FF">
      <w:pPr>
        <w:pStyle w:val="references"/>
        <w:framePr w:h="3570" w:hRule="exact" w:wrap="auto" w:hAnchor="text"/>
        <w:rPr>
          <w:rFonts w:eastAsia="MS Mincho"/>
        </w:rPr>
        <w:sectPr w:rsidR="008A55B5" w:rsidSect="004445B3">
          <w:type w:val="continuous"/>
          <w:pgSz w:w="11909" w:h="16834" w:code="9"/>
          <w:pgMar w:top="1080" w:right="734" w:bottom="2434" w:left="734" w:header="720" w:footer="720" w:gutter="0"/>
          <w:cols w:num="2" w:space="360"/>
          <w:docGrid w:linePitch="360"/>
        </w:sectPr>
      </w:pPr>
    </w:p>
    <w:p w:rsidR="008A55B5" w:rsidRDefault="00896C12" w:rsidP="00276735">
      <w:pPr>
        <w:jc w:val="both"/>
      </w:pPr>
      <w:r>
        <w:t>References:</w:t>
      </w:r>
    </w:p>
    <w:p w:rsidR="00896C12" w:rsidRDefault="00896C12" w:rsidP="00276735">
      <w:pPr>
        <w:jc w:val="both"/>
        <w:rPr>
          <w:rFonts w:ascii="Calibri" w:hAnsi="Calibri"/>
          <w:noProof/>
          <w:lang w:val="en-GB" w:eastAsia="en-GB"/>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10032"/>
      </w:tblGrid>
      <w:tr w:rsidR="00896C12">
        <w:trPr>
          <w:divId w:val="499007183"/>
          <w:tblCellSpacing w:w="15" w:type="dxa"/>
        </w:trPr>
        <w:tc>
          <w:tcPr>
            <w:tcW w:w="50" w:type="pct"/>
            <w:hideMark/>
          </w:tcPr>
          <w:p w:rsidR="00896C12" w:rsidRDefault="00896C12" w:rsidP="00896C12">
            <w:pPr>
              <w:pStyle w:val="Bibliography"/>
              <w:jc w:val="both"/>
              <w:rPr>
                <w:noProof/>
                <w:sz w:val="24"/>
                <w:szCs w:val="24"/>
              </w:rPr>
            </w:pPr>
            <w:r>
              <w:rPr>
                <w:noProof/>
              </w:rPr>
              <w:t xml:space="preserve">[1] </w:t>
            </w:r>
          </w:p>
        </w:tc>
        <w:tc>
          <w:tcPr>
            <w:tcW w:w="0" w:type="auto"/>
            <w:hideMark/>
          </w:tcPr>
          <w:p w:rsidR="00896C12" w:rsidRDefault="00896C12" w:rsidP="00896C12">
            <w:pPr>
              <w:pStyle w:val="Bibliography"/>
              <w:jc w:val="both"/>
              <w:rPr>
                <w:noProof/>
              </w:rPr>
            </w:pPr>
            <w:r>
              <w:rPr>
                <w:noProof/>
              </w:rPr>
              <w:t xml:space="preserve">M. Teke, "Satellite Image Processing Workflow for RASAT And Göktürk-2," </w:t>
            </w:r>
            <w:r>
              <w:rPr>
                <w:i/>
                <w:iCs/>
                <w:noProof/>
              </w:rPr>
              <w:t>submitted for publication.</w:t>
            </w:r>
            <w:r>
              <w:rPr>
                <w:noProof/>
              </w:rPr>
              <w:t xml:space="preserve"> </w:t>
            </w:r>
          </w:p>
        </w:tc>
      </w:tr>
      <w:tr w:rsidR="00896C12">
        <w:trPr>
          <w:divId w:val="499007183"/>
          <w:tblCellSpacing w:w="15" w:type="dxa"/>
        </w:trPr>
        <w:tc>
          <w:tcPr>
            <w:tcW w:w="50" w:type="pct"/>
            <w:hideMark/>
          </w:tcPr>
          <w:p w:rsidR="00896C12" w:rsidRDefault="00896C12">
            <w:pPr>
              <w:pStyle w:val="Bibliography"/>
              <w:rPr>
                <w:noProof/>
              </w:rPr>
            </w:pPr>
            <w:r>
              <w:rPr>
                <w:noProof/>
              </w:rPr>
              <w:t xml:space="preserve">[2] </w:t>
            </w:r>
          </w:p>
        </w:tc>
        <w:tc>
          <w:tcPr>
            <w:tcW w:w="0" w:type="auto"/>
            <w:hideMark/>
          </w:tcPr>
          <w:p w:rsidR="00896C12" w:rsidRDefault="00896C12" w:rsidP="00896C12">
            <w:pPr>
              <w:pStyle w:val="Bibliography"/>
              <w:jc w:val="both"/>
              <w:rPr>
                <w:noProof/>
              </w:rPr>
            </w:pPr>
            <w:r>
              <w:rPr>
                <w:noProof/>
              </w:rPr>
              <w:t xml:space="preserve">I. Amro, J. Mateos, M. Vega, R. Molina and A. K. Katsaggelos, "A survey of classical methods and new trends in pansharpening of multispectral images.," </w:t>
            </w:r>
            <w:r>
              <w:rPr>
                <w:i/>
                <w:iCs/>
                <w:noProof/>
              </w:rPr>
              <w:t xml:space="preserve">EURASIP J. Adv. Sig. Proc., </w:t>
            </w:r>
            <w:r>
              <w:rPr>
                <w:noProof/>
              </w:rPr>
              <w:t xml:space="preserve">vol. 2011, p. 79, 2011. </w:t>
            </w:r>
          </w:p>
        </w:tc>
      </w:tr>
      <w:tr w:rsidR="00896C12">
        <w:trPr>
          <w:divId w:val="499007183"/>
          <w:tblCellSpacing w:w="15" w:type="dxa"/>
        </w:trPr>
        <w:tc>
          <w:tcPr>
            <w:tcW w:w="50" w:type="pct"/>
            <w:hideMark/>
          </w:tcPr>
          <w:p w:rsidR="00896C12" w:rsidRDefault="00896C12">
            <w:pPr>
              <w:pStyle w:val="Bibliography"/>
              <w:rPr>
                <w:noProof/>
              </w:rPr>
            </w:pPr>
            <w:r>
              <w:rPr>
                <w:noProof/>
              </w:rPr>
              <w:t xml:space="preserve">[3] </w:t>
            </w:r>
          </w:p>
        </w:tc>
        <w:tc>
          <w:tcPr>
            <w:tcW w:w="0" w:type="auto"/>
            <w:hideMark/>
          </w:tcPr>
          <w:p w:rsidR="00896C12" w:rsidRDefault="00896C12" w:rsidP="00896C12">
            <w:pPr>
              <w:pStyle w:val="Bibliography"/>
              <w:jc w:val="both"/>
              <w:rPr>
                <w:noProof/>
              </w:rPr>
            </w:pPr>
            <w:r>
              <w:rPr>
                <w:noProof/>
              </w:rPr>
              <w:t xml:space="preserve">M. Teke, S. Seyfioğlu, A. Ağçal and S. Gürbüz, "Optimal Pansharpening of RASAT Satellite Imagery," in </w:t>
            </w:r>
            <w:r>
              <w:rPr>
                <w:i/>
                <w:iCs/>
                <w:noProof/>
              </w:rPr>
              <w:t>Signal Processing and Communications Applications Conference (SIU), 2014 22nd</w:t>
            </w:r>
            <w:r>
              <w:rPr>
                <w:noProof/>
              </w:rPr>
              <w:t xml:space="preserve">, 2014. </w:t>
            </w:r>
          </w:p>
        </w:tc>
      </w:tr>
      <w:tr w:rsidR="00896C12">
        <w:trPr>
          <w:divId w:val="499007183"/>
          <w:tblCellSpacing w:w="15" w:type="dxa"/>
        </w:trPr>
        <w:tc>
          <w:tcPr>
            <w:tcW w:w="50" w:type="pct"/>
            <w:hideMark/>
          </w:tcPr>
          <w:p w:rsidR="00896C12" w:rsidRDefault="00896C12">
            <w:pPr>
              <w:pStyle w:val="Bibliography"/>
              <w:rPr>
                <w:noProof/>
              </w:rPr>
            </w:pPr>
            <w:r>
              <w:rPr>
                <w:noProof/>
              </w:rPr>
              <w:t xml:space="preserve">[4] </w:t>
            </w:r>
          </w:p>
        </w:tc>
        <w:tc>
          <w:tcPr>
            <w:tcW w:w="0" w:type="auto"/>
            <w:hideMark/>
          </w:tcPr>
          <w:p w:rsidR="00896C12" w:rsidRDefault="00896C12" w:rsidP="00896C12">
            <w:pPr>
              <w:pStyle w:val="Bibliography"/>
              <w:jc w:val="both"/>
              <w:rPr>
                <w:noProof/>
              </w:rPr>
            </w:pPr>
            <w:r>
              <w:rPr>
                <w:noProof/>
              </w:rPr>
              <w:t xml:space="preserve">S. Açıkgöz, M. Teke, U. Kutbay and F. Hardalaç, "Performance Evaluation of Pansharpening Methods on GPU for RASAT Images," in </w:t>
            </w:r>
            <w:r>
              <w:rPr>
                <w:i/>
                <w:iCs/>
                <w:noProof/>
              </w:rPr>
              <w:t>submitted for publication</w:t>
            </w:r>
            <w:r>
              <w:rPr>
                <w:noProof/>
              </w:rPr>
              <w:t xml:space="preserve">. </w:t>
            </w:r>
          </w:p>
        </w:tc>
      </w:tr>
      <w:tr w:rsidR="00896C12">
        <w:trPr>
          <w:divId w:val="499007183"/>
          <w:tblCellSpacing w:w="15" w:type="dxa"/>
        </w:trPr>
        <w:tc>
          <w:tcPr>
            <w:tcW w:w="50" w:type="pct"/>
            <w:hideMark/>
          </w:tcPr>
          <w:p w:rsidR="00896C12" w:rsidRDefault="00896C12">
            <w:pPr>
              <w:pStyle w:val="Bibliography"/>
              <w:rPr>
                <w:noProof/>
              </w:rPr>
            </w:pPr>
            <w:r>
              <w:rPr>
                <w:noProof/>
              </w:rPr>
              <w:t xml:space="preserve">[5] </w:t>
            </w:r>
          </w:p>
        </w:tc>
        <w:tc>
          <w:tcPr>
            <w:tcW w:w="0" w:type="auto"/>
            <w:hideMark/>
          </w:tcPr>
          <w:p w:rsidR="00896C12" w:rsidRDefault="00896C12" w:rsidP="00896C12">
            <w:pPr>
              <w:pStyle w:val="Bibliography"/>
              <w:jc w:val="both"/>
              <w:rPr>
                <w:noProof/>
              </w:rPr>
            </w:pPr>
            <w:r>
              <w:rPr>
                <w:noProof/>
              </w:rPr>
              <w:t xml:space="preserve">L. Alparone, L. Wald, J. Chanussot, C. Thomas, P. Gamba and L. M. Bruce, "Comparison of pansharpening algorithms: Outcome of the 2006 GRS-S data-fusion contest," </w:t>
            </w:r>
            <w:r>
              <w:rPr>
                <w:i/>
                <w:iCs/>
                <w:noProof/>
              </w:rPr>
              <w:t xml:space="preserve">Geoscience and Remote Sensing, IEEE Transactions on, </w:t>
            </w:r>
            <w:r>
              <w:rPr>
                <w:noProof/>
              </w:rPr>
              <w:t xml:space="preserve">vol. 45, no. 10, pp. 3012-3021, 2007. </w:t>
            </w:r>
          </w:p>
        </w:tc>
      </w:tr>
      <w:tr w:rsidR="00896C12">
        <w:trPr>
          <w:divId w:val="499007183"/>
          <w:tblCellSpacing w:w="15" w:type="dxa"/>
        </w:trPr>
        <w:tc>
          <w:tcPr>
            <w:tcW w:w="50" w:type="pct"/>
            <w:hideMark/>
          </w:tcPr>
          <w:p w:rsidR="00896C12" w:rsidRDefault="00896C12">
            <w:pPr>
              <w:pStyle w:val="Bibliography"/>
              <w:rPr>
                <w:noProof/>
              </w:rPr>
            </w:pPr>
            <w:r>
              <w:rPr>
                <w:noProof/>
              </w:rPr>
              <w:t xml:space="preserve">[6] </w:t>
            </w:r>
          </w:p>
        </w:tc>
        <w:tc>
          <w:tcPr>
            <w:tcW w:w="0" w:type="auto"/>
            <w:hideMark/>
          </w:tcPr>
          <w:p w:rsidR="00896C12" w:rsidRDefault="00896C12" w:rsidP="00896C12">
            <w:pPr>
              <w:pStyle w:val="Bibliography"/>
              <w:jc w:val="both"/>
              <w:rPr>
                <w:noProof/>
              </w:rPr>
            </w:pPr>
            <w:r>
              <w:rPr>
                <w:noProof/>
              </w:rPr>
              <w:t xml:space="preserve">C. Padwick, M. Deskevich, F. Pacifici and S. Smallwood, "Worldview-2 Pan-Sharpening," </w:t>
            </w:r>
            <w:r>
              <w:rPr>
                <w:i/>
                <w:iCs/>
                <w:noProof/>
              </w:rPr>
              <w:t xml:space="preserve">American Society for Photogrammetry and Remote Sensing, </w:t>
            </w:r>
            <w:r>
              <w:rPr>
                <w:noProof/>
              </w:rPr>
              <w:t xml:space="preserve">p. 13, 2010. </w:t>
            </w:r>
          </w:p>
        </w:tc>
      </w:tr>
      <w:tr w:rsidR="00896C12">
        <w:trPr>
          <w:divId w:val="499007183"/>
          <w:tblCellSpacing w:w="15" w:type="dxa"/>
        </w:trPr>
        <w:tc>
          <w:tcPr>
            <w:tcW w:w="50" w:type="pct"/>
            <w:hideMark/>
          </w:tcPr>
          <w:p w:rsidR="00896C12" w:rsidRDefault="00896C12">
            <w:pPr>
              <w:pStyle w:val="Bibliography"/>
              <w:rPr>
                <w:noProof/>
              </w:rPr>
            </w:pPr>
            <w:r>
              <w:rPr>
                <w:noProof/>
              </w:rPr>
              <w:t xml:space="preserve">[7] </w:t>
            </w:r>
          </w:p>
        </w:tc>
        <w:tc>
          <w:tcPr>
            <w:tcW w:w="0" w:type="auto"/>
            <w:hideMark/>
          </w:tcPr>
          <w:p w:rsidR="00896C12" w:rsidRDefault="00896C12" w:rsidP="00896C12">
            <w:pPr>
              <w:pStyle w:val="Bibliography"/>
              <w:jc w:val="both"/>
              <w:rPr>
                <w:noProof/>
              </w:rPr>
            </w:pPr>
            <w:r>
              <w:rPr>
                <w:noProof/>
              </w:rPr>
              <w:t xml:space="preserve">R. A. Schowengerdt, "Reconstruction of multispatial, multispectral image data using spatial frequency content," </w:t>
            </w:r>
            <w:r>
              <w:rPr>
                <w:i/>
                <w:iCs/>
                <w:noProof/>
              </w:rPr>
              <w:t xml:space="preserve">Photogrammetric Engineering and Remote Sensing, </w:t>
            </w:r>
            <w:r>
              <w:rPr>
                <w:noProof/>
              </w:rPr>
              <w:t xml:space="preserve">vol. 46, pp. 1325-1334, 1980. </w:t>
            </w:r>
          </w:p>
        </w:tc>
      </w:tr>
      <w:tr w:rsidR="00896C12">
        <w:trPr>
          <w:divId w:val="499007183"/>
          <w:tblCellSpacing w:w="15" w:type="dxa"/>
        </w:trPr>
        <w:tc>
          <w:tcPr>
            <w:tcW w:w="50" w:type="pct"/>
            <w:hideMark/>
          </w:tcPr>
          <w:p w:rsidR="00896C12" w:rsidRDefault="00896C12">
            <w:pPr>
              <w:pStyle w:val="Bibliography"/>
              <w:rPr>
                <w:noProof/>
              </w:rPr>
            </w:pPr>
            <w:r>
              <w:rPr>
                <w:noProof/>
              </w:rPr>
              <w:t xml:space="preserve">[8] </w:t>
            </w:r>
          </w:p>
        </w:tc>
        <w:tc>
          <w:tcPr>
            <w:tcW w:w="0" w:type="auto"/>
            <w:hideMark/>
          </w:tcPr>
          <w:p w:rsidR="00896C12" w:rsidRDefault="00896C12" w:rsidP="00896C12">
            <w:pPr>
              <w:pStyle w:val="Bibliography"/>
              <w:jc w:val="both"/>
              <w:rPr>
                <w:noProof/>
              </w:rPr>
            </w:pPr>
            <w:r>
              <w:rPr>
                <w:noProof/>
              </w:rPr>
              <w:t xml:space="preserve">U. G. Gangkofner, P. S. Pradhan and D. W. Holcomb, "Optimizing the high-pass filter addition technique for image fusion," </w:t>
            </w:r>
            <w:r>
              <w:rPr>
                <w:i/>
                <w:iCs/>
                <w:noProof/>
              </w:rPr>
              <w:t xml:space="preserve">Photogrammetric Engineering \&amp; Remote Sensing, </w:t>
            </w:r>
            <w:r>
              <w:rPr>
                <w:noProof/>
              </w:rPr>
              <w:t xml:space="preserve">vol. 73, no. 9, pp. 1107-1118, 2007. </w:t>
            </w:r>
          </w:p>
        </w:tc>
      </w:tr>
      <w:tr w:rsidR="00896C12">
        <w:trPr>
          <w:divId w:val="499007183"/>
          <w:tblCellSpacing w:w="15" w:type="dxa"/>
        </w:trPr>
        <w:tc>
          <w:tcPr>
            <w:tcW w:w="50" w:type="pct"/>
            <w:hideMark/>
          </w:tcPr>
          <w:p w:rsidR="00896C12" w:rsidRDefault="00896C12">
            <w:pPr>
              <w:pStyle w:val="Bibliography"/>
              <w:rPr>
                <w:noProof/>
              </w:rPr>
            </w:pPr>
            <w:r>
              <w:rPr>
                <w:noProof/>
              </w:rPr>
              <w:t xml:space="preserve">[9] </w:t>
            </w:r>
          </w:p>
        </w:tc>
        <w:tc>
          <w:tcPr>
            <w:tcW w:w="0" w:type="auto"/>
            <w:hideMark/>
          </w:tcPr>
          <w:p w:rsidR="00896C12" w:rsidRDefault="00896C12" w:rsidP="00896C12">
            <w:pPr>
              <w:pStyle w:val="Bibliography"/>
              <w:jc w:val="both"/>
              <w:rPr>
                <w:noProof/>
              </w:rPr>
            </w:pPr>
            <w:r>
              <w:rPr>
                <w:noProof/>
              </w:rPr>
              <w:t xml:space="preserve">F. Palsson, J. Sveinsson, J. Benediktsson and H. Aanaes, "Classification of Pansharpened Urban Satellite Images," </w:t>
            </w:r>
            <w:r>
              <w:rPr>
                <w:i/>
                <w:iCs/>
                <w:noProof/>
              </w:rPr>
              <w:t xml:space="preserve">Selected Topics in Applied Earth Observations and Remote Sensing, IEEE Journal of, </w:t>
            </w:r>
            <w:r>
              <w:rPr>
                <w:noProof/>
              </w:rPr>
              <w:t xml:space="preserve">vol. 5, no. 1, pp. 281-297, Feb 2012. </w:t>
            </w:r>
          </w:p>
        </w:tc>
      </w:tr>
      <w:tr w:rsidR="00896C12">
        <w:trPr>
          <w:divId w:val="499007183"/>
          <w:tblCellSpacing w:w="15" w:type="dxa"/>
        </w:trPr>
        <w:tc>
          <w:tcPr>
            <w:tcW w:w="50" w:type="pct"/>
            <w:hideMark/>
          </w:tcPr>
          <w:p w:rsidR="00896C12" w:rsidRDefault="00896C12">
            <w:pPr>
              <w:pStyle w:val="Bibliography"/>
              <w:rPr>
                <w:noProof/>
              </w:rPr>
            </w:pPr>
            <w:r>
              <w:rPr>
                <w:noProof/>
              </w:rPr>
              <w:t xml:space="preserve">[10] </w:t>
            </w:r>
          </w:p>
        </w:tc>
        <w:tc>
          <w:tcPr>
            <w:tcW w:w="0" w:type="auto"/>
            <w:hideMark/>
          </w:tcPr>
          <w:p w:rsidR="00896C12" w:rsidRDefault="00896C12" w:rsidP="00896C12">
            <w:pPr>
              <w:pStyle w:val="Bibliography"/>
              <w:jc w:val="both"/>
              <w:rPr>
                <w:noProof/>
              </w:rPr>
            </w:pPr>
            <w:r>
              <w:rPr>
                <w:noProof/>
              </w:rPr>
              <w:t xml:space="preserve">L. Wald, "Quality of high resolution synthesised images: Is there a simple criterion?," in </w:t>
            </w:r>
            <w:r>
              <w:rPr>
                <w:i/>
                <w:iCs/>
                <w:noProof/>
              </w:rPr>
              <w:t>Proceedings</w:t>
            </w:r>
            <w:r>
              <w:rPr>
                <w:noProof/>
              </w:rPr>
              <w:t xml:space="preserve">, 2000. </w:t>
            </w:r>
          </w:p>
        </w:tc>
      </w:tr>
      <w:tr w:rsidR="00896C12">
        <w:trPr>
          <w:divId w:val="499007183"/>
          <w:tblCellSpacing w:w="15" w:type="dxa"/>
        </w:trPr>
        <w:tc>
          <w:tcPr>
            <w:tcW w:w="50" w:type="pct"/>
            <w:hideMark/>
          </w:tcPr>
          <w:p w:rsidR="00896C12" w:rsidRDefault="00896C12">
            <w:pPr>
              <w:pStyle w:val="Bibliography"/>
              <w:rPr>
                <w:noProof/>
              </w:rPr>
            </w:pPr>
            <w:r>
              <w:rPr>
                <w:noProof/>
              </w:rPr>
              <w:t xml:space="preserve">[11] </w:t>
            </w:r>
          </w:p>
        </w:tc>
        <w:tc>
          <w:tcPr>
            <w:tcW w:w="0" w:type="auto"/>
            <w:hideMark/>
          </w:tcPr>
          <w:p w:rsidR="00896C12" w:rsidRDefault="00896C12" w:rsidP="00896C12">
            <w:pPr>
              <w:pStyle w:val="Bibliography"/>
              <w:jc w:val="both"/>
              <w:rPr>
                <w:noProof/>
              </w:rPr>
            </w:pPr>
            <w:r>
              <w:rPr>
                <w:noProof/>
              </w:rPr>
              <w:t xml:space="preserve">J. Liu, "Smoothing filter-based intensity modulation: a spectral preserve image fusion technique for improving spatial details," </w:t>
            </w:r>
            <w:r>
              <w:rPr>
                <w:i/>
                <w:iCs/>
                <w:noProof/>
              </w:rPr>
              <w:t xml:space="preserve">International Journal of Remote Sensing, </w:t>
            </w:r>
            <w:r>
              <w:rPr>
                <w:noProof/>
              </w:rPr>
              <w:t xml:space="preserve">vol. 21, no. 18, pp. 3461-3472, 2000. </w:t>
            </w:r>
          </w:p>
        </w:tc>
      </w:tr>
      <w:tr w:rsidR="00896C12">
        <w:trPr>
          <w:divId w:val="499007183"/>
          <w:tblCellSpacing w:w="15" w:type="dxa"/>
        </w:trPr>
        <w:tc>
          <w:tcPr>
            <w:tcW w:w="50" w:type="pct"/>
            <w:hideMark/>
          </w:tcPr>
          <w:p w:rsidR="00896C12" w:rsidRDefault="00896C12">
            <w:pPr>
              <w:pStyle w:val="Bibliography"/>
              <w:rPr>
                <w:noProof/>
              </w:rPr>
            </w:pPr>
            <w:r>
              <w:rPr>
                <w:noProof/>
              </w:rPr>
              <w:t xml:space="preserve">[12] </w:t>
            </w:r>
          </w:p>
        </w:tc>
        <w:tc>
          <w:tcPr>
            <w:tcW w:w="0" w:type="auto"/>
            <w:hideMark/>
          </w:tcPr>
          <w:p w:rsidR="00896C12" w:rsidRDefault="00896C12" w:rsidP="00896C12">
            <w:pPr>
              <w:pStyle w:val="Bibliography"/>
              <w:jc w:val="both"/>
              <w:rPr>
                <w:noProof/>
              </w:rPr>
            </w:pPr>
            <w:r>
              <w:rPr>
                <w:noProof/>
              </w:rPr>
              <w:t xml:space="preserve">W. Sun, B. Chen and D. W. Messinger, "Nearest-neighbor diffusion-based pan-sharpening algorithm for spectral images," </w:t>
            </w:r>
            <w:r>
              <w:rPr>
                <w:i/>
                <w:iCs/>
                <w:noProof/>
              </w:rPr>
              <w:t xml:space="preserve">Optical Engineering, </w:t>
            </w:r>
            <w:r>
              <w:rPr>
                <w:noProof/>
              </w:rPr>
              <w:t xml:space="preserve">vol. 53, no. 1, p. 013107, 2014. </w:t>
            </w:r>
          </w:p>
        </w:tc>
      </w:tr>
    </w:tbl>
    <w:p w:rsidR="00896C12" w:rsidRDefault="00896C12">
      <w:pPr>
        <w:divId w:val="499007183"/>
        <w:rPr>
          <w:noProof/>
        </w:rPr>
      </w:pPr>
    </w:p>
    <w:p w:rsidR="00896C12" w:rsidRDefault="00896C12" w:rsidP="00276735">
      <w:pPr>
        <w:jc w:val="both"/>
      </w:pPr>
      <w:r>
        <w:fldChar w:fldCharType="end"/>
      </w:r>
    </w:p>
    <w:sectPr w:rsidR="00896C12" w:rsidSect="006C4648">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3186" w:rsidRDefault="00DF3186" w:rsidP="002A73E8">
      <w:r>
        <w:separator/>
      </w:r>
    </w:p>
  </w:endnote>
  <w:endnote w:type="continuationSeparator" w:id="0">
    <w:p w:rsidR="00DF3186" w:rsidRDefault="00DF3186" w:rsidP="002A73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3186" w:rsidRDefault="00DF3186" w:rsidP="002A73E8">
      <w:r>
        <w:separator/>
      </w:r>
    </w:p>
  </w:footnote>
  <w:footnote w:type="continuationSeparator" w:id="0">
    <w:p w:rsidR="00DF3186" w:rsidRDefault="00DF3186" w:rsidP="002A73E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4">
    <w:nsid w:val="4189603E"/>
    <w:multiLevelType w:val="multilevel"/>
    <w:tmpl w:val="85907AB4"/>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8">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2"/>
  </w:num>
  <w:num w:numId="2">
    <w:abstractNumId w:val="6"/>
  </w:num>
  <w:num w:numId="3">
    <w:abstractNumId w:val="1"/>
  </w:num>
  <w:num w:numId="4">
    <w:abstractNumId w:val="4"/>
  </w:num>
  <w:num w:numId="5">
    <w:abstractNumId w:val="4"/>
  </w:num>
  <w:num w:numId="6">
    <w:abstractNumId w:val="4"/>
  </w:num>
  <w:num w:numId="7">
    <w:abstractNumId w:val="4"/>
  </w:num>
  <w:num w:numId="8">
    <w:abstractNumId w:val="5"/>
  </w:num>
  <w:num w:numId="9">
    <w:abstractNumId w:val="7"/>
  </w:num>
  <w:num w:numId="10">
    <w:abstractNumId w:val="3"/>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savePreviewPicture/>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1192E"/>
    <w:rsid w:val="00023BAA"/>
    <w:rsid w:val="00024759"/>
    <w:rsid w:val="0002725B"/>
    <w:rsid w:val="0004390D"/>
    <w:rsid w:val="00045308"/>
    <w:rsid w:val="0005675B"/>
    <w:rsid w:val="00081169"/>
    <w:rsid w:val="00096545"/>
    <w:rsid w:val="00097716"/>
    <w:rsid w:val="000A039D"/>
    <w:rsid w:val="000B4641"/>
    <w:rsid w:val="000F1684"/>
    <w:rsid w:val="0010711E"/>
    <w:rsid w:val="00127EDD"/>
    <w:rsid w:val="0015192A"/>
    <w:rsid w:val="00162A5D"/>
    <w:rsid w:val="0016659A"/>
    <w:rsid w:val="00175D90"/>
    <w:rsid w:val="00180F0C"/>
    <w:rsid w:val="001818A9"/>
    <w:rsid w:val="001A2848"/>
    <w:rsid w:val="001B0F38"/>
    <w:rsid w:val="001C3D41"/>
    <w:rsid w:val="001D23EF"/>
    <w:rsid w:val="0020663A"/>
    <w:rsid w:val="00223DFE"/>
    <w:rsid w:val="00231C54"/>
    <w:rsid w:val="00233347"/>
    <w:rsid w:val="00241437"/>
    <w:rsid w:val="00242934"/>
    <w:rsid w:val="00247A05"/>
    <w:rsid w:val="002508B8"/>
    <w:rsid w:val="00262D18"/>
    <w:rsid w:val="0026592D"/>
    <w:rsid w:val="00274E69"/>
    <w:rsid w:val="00276735"/>
    <w:rsid w:val="00281A63"/>
    <w:rsid w:val="002864A3"/>
    <w:rsid w:val="002A2C95"/>
    <w:rsid w:val="002A73E8"/>
    <w:rsid w:val="002B3B81"/>
    <w:rsid w:val="002C0344"/>
    <w:rsid w:val="002F168A"/>
    <w:rsid w:val="003178FA"/>
    <w:rsid w:val="00326EA4"/>
    <w:rsid w:val="003363FB"/>
    <w:rsid w:val="00357B85"/>
    <w:rsid w:val="0036015A"/>
    <w:rsid w:val="003A47B5"/>
    <w:rsid w:val="003A59A6"/>
    <w:rsid w:val="003A5F13"/>
    <w:rsid w:val="003C176F"/>
    <w:rsid w:val="003E63B7"/>
    <w:rsid w:val="004059FE"/>
    <w:rsid w:val="00407EE1"/>
    <w:rsid w:val="00423607"/>
    <w:rsid w:val="00435905"/>
    <w:rsid w:val="004445B3"/>
    <w:rsid w:val="004C1B8B"/>
    <w:rsid w:val="004E7986"/>
    <w:rsid w:val="004E7B86"/>
    <w:rsid w:val="00530641"/>
    <w:rsid w:val="005655EB"/>
    <w:rsid w:val="00570460"/>
    <w:rsid w:val="00580D8E"/>
    <w:rsid w:val="005942D2"/>
    <w:rsid w:val="005B520E"/>
    <w:rsid w:val="005B535B"/>
    <w:rsid w:val="005E09D6"/>
    <w:rsid w:val="005E30FF"/>
    <w:rsid w:val="005F4410"/>
    <w:rsid w:val="006108A4"/>
    <w:rsid w:val="006633F7"/>
    <w:rsid w:val="00672E16"/>
    <w:rsid w:val="00674F36"/>
    <w:rsid w:val="006C4648"/>
    <w:rsid w:val="006D4A3D"/>
    <w:rsid w:val="007112C5"/>
    <w:rsid w:val="00712D31"/>
    <w:rsid w:val="0072064C"/>
    <w:rsid w:val="00723BEE"/>
    <w:rsid w:val="00736F28"/>
    <w:rsid w:val="007442B3"/>
    <w:rsid w:val="0074784A"/>
    <w:rsid w:val="00753F7B"/>
    <w:rsid w:val="007628B5"/>
    <w:rsid w:val="0076350C"/>
    <w:rsid w:val="00766956"/>
    <w:rsid w:val="007749B1"/>
    <w:rsid w:val="00775A69"/>
    <w:rsid w:val="00787319"/>
    <w:rsid w:val="00787C5A"/>
    <w:rsid w:val="00791645"/>
    <w:rsid w:val="007919DE"/>
    <w:rsid w:val="0079705B"/>
    <w:rsid w:val="007A0C14"/>
    <w:rsid w:val="007A69C4"/>
    <w:rsid w:val="007B1886"/>
    <w:rsid w:val="007C0308"/>
    <w:rsid w:val="007C2316"/>
    <w:rsid w:val="007E178C"/>
    <w:rsid w:val="007F0520"/>
    <w:rsid w:val="008014D2"/>
    <w:rsid w:val="008054BC"/>
    <w:rsid w:val="00824FE4"/>
    <w:rsid w:val="008605FF"/>
    <w:rsid w:val="00890111"/>
    <w:rsid w:val="00896C12"/>
    <w:rsid w:val="008A31C8"/>
    <w:rsid w:val="008A55B5"/>
    <w:rsid w:val="008A75C8"/>
    <w:rsid w:val="008A7D36"/>
    <w:rsid w:val="008B0E0A"/>
    <w:rsid w:val="008C5495"/>
    <w:rsid w:val="008E141E"/>
    <w:rsid w:val="008E432E"/>
    <w:rsid w:val="008E7BD3"/>
    <w:rsid w:val="009253C3"/>
    <w:rsid w:val="0097508D"/>
    <w:rsid w:val="00975D2D"/>
    <w:rsid w:val="00980683"/>
    <w:rsid w:val="00994762"/>
    <w:rsid w:val="009A3397"/>
    <w:rsid w:val="009A39D3"/>
    <w:rsid w:val="009A7559"/>
    <w:rsid w:val="009B0F12"/>
    <w:rsid w:val="009C0D1C"/>
    <w:rsid w:val="009E1CC1"/>
    <w:rsid w:val="00A1450D"/>
    <w:rsid w:val="00A21A8F"/>
    <w:rsid w:val="00A302D9"/>
    <w:rsid w:val="00A36D5B"/>
    <w:rsid w:val="00A3773B"/>
    <w:rsid w:val="00A40673"/>
    <w:rsid w:val="00A510F7"/>
    <w:rsid w:val="00A52337"/>
    <w:rsid w:val="00A604AE"/>
    <w:rsid w:val="00A7407C"/>
    <w:rsid w:val="00A843FF"/>
    <w:rsid w:val="00AB1EA5"/>
    <w:rsid w:val="00AC6519"/>
    <w:rsid w:val="00AD0C73"/>
    <w:rsid w:val="00AE5F9F"/>
    <w:rsid w:val="00AE7C16"/>
    <w:rsid w:val="00B03E4D"/>
    <w:rsid w:val="00B17D17"/>
    <w:rsid w:val="00B229C3"/>
    <w:rsid w:val="00B27943"/>
    <w:rsid w:val="00B34B0B"/>
    <w:rsid w:val="00B4220B"/>
    <w:rsid w:val="00BA3D7C"/>
    <w:rsid w:val="00BB287B"/>
    <w:rsid w:val="00BE791D"/>
    <w:rsid w:val="00C11744"/>
    <w:rsid w:val="00C16EE6"/>
    <w:rsid w:val="00C22C2A"/>
    <w:rsid w:val="00C532A9"/>
    <w:rsid w:val="00C669F0"/>
    <w:rsid w:val="00CB3964"/>
    <w:rsid w:val="00CB66E6"/>
    <w:rsid w:val="00D176B8"/>
    <w:rsid w:val="00D2052D"/>
    <w:rsid w:val="00D345EA"/>
    <w:rsid w:val="00D36812"/>
    <w:rsid w:val="00D37E56"/>
    <w:rsid w:val="00D9156D"/>
    <w:rsid w:val="00DA0237"/>
    <w:rsid w:val="00DA3134"/>
    <w:rsid w:val="00DA4373"/>
    <w:rsid w:val="00DA7A8B"/>
    <w:rsid w:val="00DD48B6"/>
    <w:rsid w:val="00DE27C5"/>
    <w:rsid w:val="00DF3186"/>
    <w:rsid w:val="00DF68D3"/>
    <w:rsid w:val="00E32175"/>
    <w:rsid w:val="00E35291"/>
    <w:rsid w:val="00E42A0A"/>
    <w:rsid w:val="00E91219"/>
    <w:rsid w:val="00EA506F"/>
    <w:rsid w:val="00EB7998"/>
    <w:rsid w:val="00EC700E"/>
    <w:rsid w:val="00EE4362"/>
    <w:rsid w:val="00EF18D7"/>
    <w:rsid w:val="00EF1E8A"/>
    <w:rsid w:val="00EF3A1A"/>
    <w:rsid w:val="00EF71B7"/>
    <w:rsid w:val="00F5732C"/>
    <w:rsid w:val="00F61557"/>
    <w:rsid w:val="00F736BB"/>
    <w:rsid w:val="00F76ECD"/>
    <w:rsid w:val="00F77602"/>
    <w:rsid w:val="00F8397A"/>
    <w:rsid w:val="00FA65AF"/>
    <w:rsid w:val="00FC0F71"/>
    <w:rsid w:val="00FC3234"/>
    <w:rsid w:val="00FC6CCC"/>
    <w:rsid w:val="00FC6E7B"/>
    <w:rsid w:val="00FD4D0E"/>
    <w:rsid w:val="00FD4F25"/>
    <w:rsid w:val="00FE4D2F"/>
    <w:rsid w:val="00FF5D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chartTrackingRefBased/>
  <w15:docId w15:val="{E89B5C92-9429-4127-9D9F-7D956701A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55EB"/>
    <w:pPr>
      <w:jc w:val="center"/>
    </w:pPr>
    <w:rPr>
      <w:rFonts w:ascii="Times New Roman" w:hAnsi="Times New Roman"/>
      <w:lang w:val="en-US" w:eastAsia="en-US"/>
    </w:rPr>
  </w:style>
  <w:style w:type="paragraph" w:styleId="Heading1">
    <w:name w:val="heading 1"/>
    <w:basedOn w:val="Normal"/>
    <w:next w:val="Normal"/>
    <w:link w:val="Heading1Char"/>
    <w:uiPriority w:val="99"/>
    <w:qFormat/>
    <w:pPr>
      <w:keepNext/>
      <w:keepLines/>
      <w:numPr>
        <w:numId w:val="4"/>
      </w:numPr>
      <w:tabs>
        <w:tab w:val="left" w:pos="216"/>
      </w:tabs>
      <w:spacing w:before="160" w:after="80"/>
      <w:outlineLvl w:val="0"/>
    </w:pPr>
    <w:rPr>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Pr>
      <w:rFonts w:ascii="Cambria" w:eastAsia="Times New Roman" w:hAnsi="Cambria" w:cs="Times New Roman"/>
      <w:b/>
      <w:bCs/>
      <w:kern w:val="32"/>
      <w:sz w:val="32"/>
      <w:szCs w:val="32"/>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paragraph" w:styleId="Title">
    <w:name w:val="Title"/>
    <w:basedOn w:val="Normal"/>
    <w:next w:val="Normal"/>
    <w:link w:val="TitleChar"/>
    <w:uiPriority w:val="10"/>
    <w:qFormat/>
    <w:rsid w:val="00F61557"/>
    <w:pPr>
      <w:spacing w:before="240" w:after="60"/>
      <w:outlineLvl w:val="0"/>
    </w:pPr>
    <w:rPr>
      <w:rFonts w:ascii="Calibri Light" w:hAnsi="Calibri Light"/>
      <w:b/>
      <w:bCs/>
      <w:kern w:val="28"/>
      <w:sz w:val="32"/>
      <w:szCs w:val="32"/>
    </w:rPr>
  </w:style>
  <w:style w:type="character" w:customStyle="1" w:styleId="TitleChar">
    <w:name w:val="Title Char"/>
    <w:link w:val="Title"/>
    <w:uiPriority w:val="10"/>
    <w:rsid w:val="00F61557"/>
    <w:rPr>
      <w:rFonts w:ascii="Calibri Light" w:eastAsia="Times New Roman" w:hAnsi="Calibri Light" w:cs="Times New Roman"/>
      <w:b/>
      <w:bCs/>
      <w:kern w:val="28"/>
      <w:sz w:val="32"/>
      <w:szCs w:val="32"/>
      <w:lang w:val="en-US" w:eastAsia="en-US"/>
    </w:rPr>
  </w:style>
  <w:style w:type="character" w:styleId="Hyperlink">
    <w:name w:val="Hyperlink"/>
    <w:uiPriority w:val="99"/>
    <w:unhideWhenUsed/>
    <w:rsid w:val="00F61557"/>
    <w:rPr>
      <w:color w:val="0563C1"/>
      <w:u w:val="single"/>
    </w:rPr>
  </w:style>
  <w:style w:type="paragraph" w:styleId="NormalWeb">
    <w:name w:val="Normal (Web)"/>
    <w:basedOn w:val="Normal"/>
    <w:uiPriority w:val="99"/>
    <w:semiHidden/>
    <w:unhideWhenUsed/>
    <w:rsid w:val="00045308"/>
    <w:pPr>
      <w:spacing w:before="100" w:beforeAutospacing="1" w:after="100" w:afterAutospacing="1"/>
      <w:jc w:val="left"/>
    </w:pPr>
    <w:rPr>
      <w:sz w:val="24"/>
      <w:szCs w:val="24"/>
      <w:lang w:val="tr-TR" w:eastAsia="tr-TR"/>
    </w:rPr>
  </w:style>
  <w:style w:type="paragraph" w:styleId="Header">
    <w:name w:val="header"/>
    <w:basedOn w:val="Normal"/>
    <w:link w:val="HeaderChar"/>
    <w:uiPriority w:val="99"/>
    <w:unhideWhenUsed/>
    <w:rsid w:val="002A73E8"/>
    <w:pPr>
      <w:tabs>
        <w:tab w:val="center" w:pos="4536"/>
        <w:tab w:val="right" w:pos="9072"/>
      </w:tabs>
    </w:pPr>
  </w:style>
  <w:style w:type="character" w:customStyle="1" w:styleId="HeaderChar">
    <w:name w:val="Header Char"/>
    <w:link w:val="Header"/>
    <w:uiPriority w:val="99"/>
    <w:rsid w:val="002A73E8"/>
    <w:rPr>
      <w:rFonts w:ascii="Times New Roman" w:hAnsi="Times New Roman"/>
      <w:lang w:val="en-US" w:eastAsia="en-US"/>
    </w:rPr>
  </w:style>
  <w:style w:type="paragraph" w:styleId="Footer">
    <w:name w:val="footer"/>
    <w:basedOn w:val="Normal"/>
    <w:link w:val="FooterChar"/>
    <w:uiPriority w:val="99"/>
    <w:unhideWhenUsed/>
    <w:rsid w:val="002A73E8"/>
    <w:pPr>
      <w:tabs>
        <w:tab w:val="center" w:pos="4536"/>
        <w:tab w:val="right" w:pos="9072"/>
      </w:tabs>
    </w:pPr>
  </w:style>
  <w:style w:type="character" w:customStyle="1" w:styleId="FooterChar">
    <w:name w:val="Footer Char"/>
    <w:link w:val="Footer"/>
    <w:uiPriority w:val="99"/>
    <w:rsid w:val="002A73E8"/>
    <w:rPr>
      <w:rFonts w:ascii="Times New Roman" w:hAnsi="Times New Roman"/>
      <w:lang w:val="en-US" w:eastAsia="en-US"/>
    </w:rPr>
  </w:style>
  <w:style w:type="table" w:customStyle="1" w:styleId="MediumGrid3-Accent51">
    <w:name w:val="Medium Grid 3 - Accent 51"/>
    <w:basedOn w:val="TableNormal"/>
    <w:next w:val="MediumGrid3-Accent5"/>
    <w:uiPriority w:val="69"/>
    <w:rsid w:val="00DA7A8B"/>
    <w:rPr>
      <w:rFonts w:eastAsia="Calibri"/>
      <w:sz w:val="22"/>
      <w:szCs w:val="22"/>
      <w:lang w:eastAsia="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styleId="MediumGrid3-Accent5">
    <w:name w:val="Medium Grid 3 Accent 5"/>
    <w:basedOn w:val="TableNormal"/>
    <w:uiPriority w:val="69"/>
    <w:rsid w:val="00DA7A8B"/>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styleId="TableGridLight">
    <w:name w:val="Grid Table Light"/>
    <w:basedOn w:val="TableNormal"/>
    <w:uiPriority w:val="40"/>
    <w:rsid w:val="00DA7A8B"/>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GridTable5Dark">
    <w:name w:val="Grid Table 5 Dark"/>
    <w:basedOn w:val="TableNormal"/>
    <w:uiPriority w:val="50"/>
    <w:rsid w:val="00DA7A8B"/>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GridTable5Dark-Accent3">
    <w:name w:val="Grid Table 5 Dark Accent 3"/>
    <w:basedOn w:val="TableNormal"/>
    <w:uiPriority w:val="50"/>
    <w:rsid w:val="00DA7A8B"/>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paragraph" w:styleId="Caption">
    <w:name w:val="caption"/>
    <w:basedOn w:val="Normal"/>
    <w:next w:val="Normal"/>
    <w:uiPriority w:val="35"/>
    <w:unhideWhenUsed/>
    <w:qFormat/>
    <w:rsid w:val="008605FF"/>
    <w:rPr>
      <w:b/>
      <w:bCs/>
    </w:rPr>
  </w:style>
  <w:style w:type="table" w:customStyle="1" w:styleId="MediumGrid3-Accent52">
    <w:name w:val="Medium Grid 3 - Accent 52"/>
    <w:basedOn w:val="TableNormal"/>
    <w:next w:val="MediumGrid3-Accent5"/>
    <w:uiPriority w:val="69"/>
    <w:rsid w:val="00F8397A"/>
    <w:rPr>
      <w:rFonts w:eastAsia="Calibri"/>
      <w:sz w:val="22"/>
      <w:szCs w:val="22"/>
      <w:lang w:eastAsia="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styleId="PlainTable1">
    <w:name w:val="Plain Table 1"/>
    <w:basedOn w:val="TableNormal"/>
    <w:uiPriority w:val="41"/>
    <w:rsid w:val="00F8397A"/>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
    <w:name w:val="Table Grid"/>
    <w:basedOn w:val="TableNormal"/>
    <w:uiPriority w:val="39"/>
    <w:rsid w:val="00C532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basedOn w:val="DefaultParagraphFont"/>
    <w:rsid w:val="00AE7C16"/>
  </w:style>
  <w:style w:type="character" w:customStyle="1" w:styleId="longtext">
    <w:name w:val="long_text"/>
    <w:basedOn w:val="DefaultParagraphFont"/>
    <w:rsid w:val="00AE7C16"/>
  </w:style>
  <w:style w:type="paragraph" w:styleId="Bibliography">
    <w:name w:val="Bibliography"/>
    <w:basedOn w:val="Normal"/>
    <w:next w:val="Normal"/>
    <w:uiPriority w:val="37"/>
    <w:unhideWhenUsed/>
    <w:rsid w:val="00896C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4741023">
      <w:bodyDiv w:val="1"/>
      <w:marLeft w:val="0"/>
      <w:marRight w:val="0"/>
      <w:marTop w:val="0"/>
      <w:marBottom w:val="0"/>
      <w:divBdr>
        <w:top w:val="none" w:sz="0" w:space="0" w:color="auto"/>
        <w:left w:val="none" w:sz="0" w:space="0" w:color="auto"/>
        <w:bottom w:val="none" w:sz="0" w:space="0" w:color="auto"/>
        <w:right w:val="none" w:sz="0" w:space="0" w:color="auto"/>
      </w:divBdr>
    </w:div>
    <w:div w:id="464469825">
      <w:bodyDiv w:val="1"/>
      <w:marLeft w:val="0"/>
      <w:marRight w:val="0"/>
      <w:marTop w:val="0"/>
      <w:marBottom w:val="0"/>
      <w:divBdr>
        <w:top w:val="none" w:sz="0" w:space="0" w:color="auto"/>
        <w:left w:val="none" w:sz="0" w:space="0" w:color="auto"/>
        <w:bottom w:val="none" w:sz="0" w:space="0" w:color="auto"/>
        <w:right w:val="none" w:sz="0" w:space="0" w:color="auto"/>
      </w:divBdr>
    </w:div>
    <w:div w:id="488521797">
      <w:bodyDiv w:val="1"/>
      <w:marLeft w:val="0"/>
      <w:marRight w:val="0"/>
      <w:marTop w:val="0"/>
      <w:marBottom w:val="0"/>
      <w:divBdr>
        <w:top w:val="none" w:sz="0" w:space="0" w:color="auto"/>
        <w:left w:val="none" w:sz="0" w:space="0" w:color="auto"/>
        <w:bottom w:val="none" w:sz="0" w:space="0" w:color="auto"/>
        <w:right w:val="none" w:sz="0" w:space="0" w:color="auto"/>
      </w:divBdr>
    </w:div>
    <w:div w:id="494420172">
      <w:bodyDiv w:val="1"/>
      <w:marLeft w:val="0"/>
      <w:marRight w:val="0"/>
      <w:marTop w:val="0"/>
      <w:marBottom w:val="0"/>
      <w:divBdr>
        <w:top w:val="none" w:sz="0" w:space="0" w:color="auto"/>
        <w:left w:val="none" w:sz="0" w:space="0" w:color="auto"/>
        <w:bottom w:val="none" w:sz="0" w:space="0" w:color="auto"/>
        <w:right w:val="none" w:sz="0" w:space="0" w:color="auto"/>
      </w:divBdr>
    </w:div>
    <w:div w:id="499007183">
      <w:bodyDiv w:val="1"/>
      <w:marLeft w:val="0"/>
      <w:marRight w:val="0"/>
      <w:marTop w:val="0"/>
      <w:marBottom w:val="0"/>
      <w:divBdr>
        <w:top w:val="none" w:sz="0" w:space="0" w:color="auto"/>
        <w:left w:val="none" w:sz="0" w:space="0" w:color="auto"/>
        <w:bottom w:val="none" w:sz="0" w:space="0" w:color="auto"/>
        <w:right w:val="none" w:sz="0" w:space="0" w:color="auto"/>
      </w:divBdr>
    </w:div>
    <w:div w:id="540868840">
      <w:bodyDiv w:val="1"/>
      <w:marLeft w:val="0"/>
      <w:marRight w:val="0"/>
      <w:marTop w:val="0"/>
      <w:marBottom w:val="0"/>
      <w:divBdr>
        <w:top w:val="none" w:sz="0" w:space="0" w:color="auto"/>
        <w:left w:val="none" w:sz="0" w:space="0" w:color="auto"/>
        <w:bottom w:val="none" w:sz="0" w:space="0" w:color="auto"/>
        <w:right w:val="none" w:sz="0" w:space="0" w:color="auto"/>
      </w:divBdr>
    </w:div>
    <w:div w:id="548149837">
      <w:bodyDiv w:val="1"/>
      <w:marLeft w:val="0"/>
      <w:marRight w:val="0"/>
      <w:marTop w:val="0"/>
      <w:marBottom w:val="0"/>
      <w:divBdr>
        <w:top w:val="none" w:sz="0" w:space="0" w:color="auto"/>
        <w:left w:val="none" w:sz="0" w:space="0" w:color="auto"/>
        <w:bottom w:val="none" w:sz="0" w:space="0" w:color="auto"/>
        <w:right w:val="none" w:sz="0" w:space="0" w:color="auto"/>
      </w:divBdr>
    </w:div>
    <w:div w:id="572012877">
      <w:bodyDiv w:val="1"/>
      <w:marLeft w:val="0"/>
      <w:marRight w:val="0"/>
      <w:marTop w:val="0"/>
      <w:marBottom w:val="0"/>
      <w:divBdr>
        <w:top w:val="none" w:sz="0" w:space="0" w:color="auto"/>
        <w:left w:val="none" w:sz="0" w:space="0" w:color="auto"/>
        <w:bottom w:val="none" w:sz="0" w:space="0" w:color="auto"/>
        <w:right w:val="none" w:sz="0" w:space="0" w:color="auto"/>
      </w:divBdr>
    </w:div>
    <w:div w:id="649600446">
      <w:bodyDiv w:val="1"/>
      <w:marLeft w:val="0"/>
      <w:marRight w:val="0"/>
      <w:marTop w:val="0"/>
      <w:marBottom w:val="0"/>
      <w:divBdr>
        <w:top w:val="none" w:sz="0" w:space="0" w:color="auto"/>
        <w:left w:val="none" w:sz="0" w:space="0" w:color="auto"/>
        <w:bottom w:val="none" w:sz="0" w:space="0" w:color="auto"/>
        <w:right w:val="none" w:sz="0" w:space="0" w:color="auto"/>
      </w:divBdr>
    </w:div>
    <w:div w:id="855534951">
      <w:bodyDiv w:val="1"/>
      <w:marLeft w:val="0"/>
      <w:marRight w:val="0"/>
      <w:marTop w:val="0"/>
      <w:marBottom w:val="0"/>
      <w:divBdr>
        <w:top w:val="none" w:sz="0" w:space="0" w:color="auto"/>
        <w:left w:val="none" w:sz="0" w:space="0" w:color="auto"/>
        <w:bottom w:val="none" w:sz="0" w:space="0" w:color="auto"/>
        <w:right w:val="none" w:sz="0" w:space="0" w:color="auto"/>
      </w:divBdr>
    </w:div>
    <w:div w:id="970012244">
      <w:bodyDiv w:val="1"/>
      <w:marLeft w:val="0"/>
      <w:marRight w:val="0"/>
      <w:marTop w:val="0"/>
      <w:marBottom w:val="0"/>
      <w:divBdr>
        <w:top w:val="none" w:sz="0" w:space="0" w:color="auto"/>
        <w:left w:val="none" w:sz="0" w:space="0" w:color="auto"/>
        <w:bottom w:val="none" w:sz="0" w:space="0" w:color="auto"/>
        <w:right w:val="none" w:sz="0" w:space="0" w:color="auto"/>
      </w:divBdr>
    </w:div>
    <w:div w:id="1085423563">
      <w:bodyDiv w:val="1"/>
      <w:marLeft w:val="0"/>
      <w:marRight w:val="0"/>
      <w:marTop w:val="0"/>
      <w:marBottom w:val="0"/>
      <w:divBdr>
        <w:top w:val="none" w:sz="0" w:space="0" w:color="auto"/>
        <w:left w:val="none" w:sz="0" w:space="0" w:color="auto"/>
        <w:bottom w:val="none" w:sz="0" w:space="0" w:color="auto"/>
        <w:right w:val="none" w:sz="0" w:space="0" w:color="auto"/>
      </w:divBdr>
    </w:div>
    <w:div w:id="1110205513">
      <w:bodyDiv w:val="1"/>
      <w:marLeft w:val="0"/>
      <w:marRight w:val="0"/>
      <w:marTop w:val="0"/>
      <w:marBottom w:val="0"/>
      <w:divBdr>
        <w:top w:val="none" w:sz="0" w:space="0" w:color="auto"/>
        <w:left w:val="none" w:sz="0" w:space="0" w:color="auto"/>
        <w:bottom w:val="none" w:sz="0" w:space="0" w:color="auto"/>
        <w:right w:val="none" w:sz="0" w:space="0" w:color="auto"/>
      </w:divBdr>
    </w:div>
    <w:div w:id="1136797729">
      <w:bodyDiv w:val="1"/>
      <w:marLeft w:val="0"/>
      <w:marRight w:val="0"/>
      <w:marTop w:val="0"/>
      <w:marBottom w:val="0"/>
      <w:divBdr>
        <w:top w:val="none" w:sz="0" w:space="0" w:color="auto"/>
        <w:left w:val="none" w:sz="0" w:space="0" w:color="auto"/>
        <w:bottom w:val="none" w:sz="0" w:space="0" w:color="auto"/>
        <w:right w:val="none" w:sz="0" w:space="0" w:color="auto"/>
      </w:divBdr>
    </w:div>
    <w:div w:id="1206988129">
      <w:bodyDiv w:val="1"/>
      <w:marLeft w:val="0"/>
      <w:marRight w:val="0"/>
      <w:marTop w:val="0"/>
      <w:marBottom w:val="0"/>
      <w:divBdr>
        <w:top w:val="none" w:sz="0" w:space="0" w:color="auto"/>
        <w:left w:val="none" w:sz="0" w:space="0" w:color="auto"/>
        <w:bottom w:val="none" w:sz="0" w:space="0" w:color="auto"/>
        <w:right w:val="none" w:sz="0" w:space="0" w:color="auto"/>
      </w:divBdr>
    </w:div>
    <w:div w:id="1219898824">
      <w:bodyDiv w:val="1"/>
      <w:marLeft w:val="0"/>
      <w:marRight w:val="0"/>
      <w:marTop w:val="0"/>
      <w:marBottom w:val="0"/>
      <w:divBdr>
        <w:top w:val="none" w:sz="0" w:space="0" w:color="auto"/>
        <w:left w:val="none" w:sz="0" w:space="0" w:color="auto"/>
        <w:bottom w:val="none" w:sz="0" w:space="0" w:color="auto"/>
        <w:right w:val="none" w:sz="0" w:space="0" w:color="auto"/>
      </w:divBdr>
    </w:div>
    <w:div w:id="1273900624">
      <w:bodyDiv w:val="1"/>
      <w:marLeft w:val="0"/>
      <w:marRight w:val="0"/>
      <w:marTop w:val="0"/>
      <w:marBottom w:val="0"/>
      <w:divBdr>
        <w:top w:val="none" w:sz="0" w:space="0" w:color="auto"/>
        <w:left w:val="none" w:sz="0" w:space="0" w:color="auto"/>
        <w:bottom w:val="none" w:sz="0" w:space="0" w:color="auto"/>
        <w:right w:val="none" w:sz="0" w:space="0" w:color="auto"/>
      </w:divBdr>
    </w:div>
    <w:div w:id="1512380046">
      <w:bodyDiv w:val="1"/>
      <w:marLeft w:val="0"/>
      <w:marRight w:val="0"/>
      <w:marTop w:val="0"/>
      <w:marBottom w:val="0"/>
      <w:divBdr>
        <w:top w:val="none" w:sz="0" w:space="0" w:color="auto"/>
        <w:left w:val="none" w:sz="0" w:space="0" w:color="auto"/>
        <w:bottom w:val="none" w:sz="0" w:space="0" w:color="auto"/>
        <w:right w:val="none" w:sz="0" w:space="0" w:color="auto"/>
      </w:divBdr>
    </w:div>
    <w:div w:id="1568689480">
      <w:bodyDiv w:val="1"/>
      <w:marLeft w:val="0"/>
      <w:marRight w:val="0"/>
      <w:marTop w:val="0"/>
      <w:marBottom w:val="0"/>
      <w:divBdr>
        <w:top w:val="none" w:sz="0" w:space="0" w:color="auto"/>
        <w:left w:val="none" w:sz="0" w:space="0" w:color="auto"/>
        <w:bottom w:val="none" w:sz="0" w:space="0" w:color="auto"/>
        <w:right w:val="none" w:sz="0" w:space="0" w:color="auto"/>
      </w:divBdr>
    </w:div>
    <w:div w:id="1792048358">
      <w:bodyDiv w:val="1"/>
      <w:marLeft w:val="0"/>
      <w:marRight w:val="0"/>
      <w:marTop w:val="0"/>
      <w:marBottom w:val="0"/>
      <w:divBdr>
        <w:top w:val="none" w:sz="0" w:space="0" w:color="auto"/>
        <w:left w:val="none" w:sz="0" w:space="0" w:color="auto"/>
        <w:bottom w:val="none" w:sz="0" w:space="0" w:color="auto"/>
        <w:right w:val="none" w:sz="0" w:space="0" w:color="auto"/>
      </w:divBdr>
    </w:div>
    <w:div w:id="1839727940">
      <w:bodyDiv w:val="1"/>
      <w:marLeft w:val="0"/>
      <w:marRight w:val="0"/>
      <w:marTop w:val="0"/>
      <w:marBottom w:val="0"/>
      <w:divBdr>
        <w:top w:val="none" w:sz="0" w:space="0" w:color="auto"/>
        <w:left w:val="none" w:sz="0" w:space="0" w:color="auto"/>
        <w:bottom w:val="none" w:sz="0" w:space="0" w:color="auto"/>
        <w:right w:val="none" w:sz="0" w:space="0" w:color="auto"/>
      </w:divBdr>
    </w:div>
    <w:div w:id="1953900855">
      <w:bodyDiv w:val="1"/>
      <w:marLeft w:val="0"/>
      <w:marRight w:val="0"/>
      <w:marTop w:val="0"/>
      <w:marBottom w:val="0"/>
      <w:divBdr>
        <w:top w:val="none" w:sz="0" w:space="0" w:color="auto"/>
        <w:left w:val="none" w:sz="0" w:space="0" w:color="auto"/>
        <w:bottom w:val="none" w:sz="0" w:space="0" w:color="auto"/>
        <w:right w:val="none" w:sz="0" w:space="0" w:color="auto"/>
      </w:divBdr>
    </w:div>
    <w:div w:id="2100979957">
      <w:bodyDiv w:val="1"/>
      <w:marLeft w:val="0"/>
      <w:marRight w:val="0"/>
      <w:marTop w:val="0"/>
      <w:marBottom w:val="0"/>
      <w:divBdr>
        <w:top w:val="none" w:sz="0" w:space="0" w:color="auto"/>
        <w:left w:val="none" w:sz="0" w:space="0" w:color="auto"/>
        <w:bottom w:val="none" w:sz="0" w:space="0" w:color="auto"/>
        <w:right w:val="none" w:sz="0" w:space="0" w:color="auto"/>
      </w:divBdr>
    </w:div>
    <w:div w:id="2106612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ustafa.teke@tubitak.gov.tr" TargetMode="External"/><Relationship Id="rId13" Type="http://schemas.openxmlformats.org/officeDocument/2006/relationships/image" Target="media/image3.png"/><Relationship Id="rId18" Type="http://schemas.microsoft.com/office/2007/relationships/hdphoto" Target="media/hdphoto5.wdp"/><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microsoft.com/office/2007/relationships/hdphoto" Target="media/hdphoto4.wdp"/><Relationship Id="rId20" Type="http://schemas.microsoft.com/office/2007/relationships/hdphoto" Target="media/hdphoto6.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jpeg"/><Relationship Id="rId10" Type="http://schemas.microsoft.com/office/2007/relationships/hdphoto" Target="media/hdphoto1.wdp"/><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hdphoto" Target="media/hdphoto3.wdp"/><Relationship Id="rId22"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SourceType>JournalArticle</b:SourceType>
    <b:Tag>RASATGK2Workflow</b:Tag>
    <b:Title>Satellite Image Processing Workflow for RASAT And Göktürk-2</b:Title>
    <b:Author>
      <b:Author>
        <b:NameList>
          <b:Person>
            <b:Last>Teke</b:Last>
            <b:First>M.</b:First>
          </b:Person>
        </b:NameList>
      </b:Author>
    </b:Author>
    <b:BookTitle>Signal Processing and Communications Applications Conference (SIU), 2014 22nd</b:BookTitle>
    <b:JournalName>submitted for publication</b:JournalName>
    <b:ConferenceName>Signal Processing and Communications Applications Conference (SIU), 2014 22nd</b:ConferenceName>
    <b:RefOrder>1</b:RefOrder>
  </b:Source>
  <b:Source>
    <b:SourceType>ConferenceProceedings</b:SourceType>
    <b:BIBTEX_Entry>inproceedings</b:BIBTEX_Entry>
    <b:Tag>PansharpSIU2014</b:Tag>
    <b:Title>Optimal Pansharpening of RASAT Satellite Imagery</b:Title>
    <b:Year>2014</b:Year>
    <b:Author>
      <b:Author>
        <b:NameList>
          <b:Person>
            <b:Last>Teke</b:Last>
            <b:First>M.</b:First>
          </b:Person>
          <b:Person>
            <b:Last>Seyfioğlu</b:Last>
            <b:First>S.</b:First>
          </b:Person>
          <b:Person>
            <b:Last>Ağçal</b:Last>
            <b:First>A.</b:First>
          </b:Person>
          <b:Person>
            <b:Last>Gürbüz</b:Last>
            <b:First>S.</b:First>
          </b:Person>
        </b:NameList>
      </b:Author>
    </b:Author>
    <b:Pages>1-4</b:Pages>
    <b:BookTitle>Signal Processing and Communications Applications Conference (SIU), 2014 22nd</b:BookTitle>
    <b:ConferenceName>Signal Processing and Communications Applications Conference (SIU), 2014 22nd</b:ConferenceName>
    <b:Guid>{2C837176-0DE0-4435-BE34-CC7CC217F6F1}</b:Guid>
    <b:RefOrder>3</b:RefOrder>
  </b:Source>
  <b:Source>
    <b:SourceType>JournalArticle</b:SourceType>
    <b:Tag>liu2000smoothing</b:Tag>
    <b:Title>Smoothing filter-based intensity modulation: a spectral preserve image fusion technique for improving spatial details</b:Title>
    <b:Year>2000</b:Year>
    <b:Author>
      <b:Author>
        <b:NameList>
          <b:Person>
            <b:Last>Liu</b:Last>
            <b:First>JG</b:First>
          </b:Person>
        </b:NameList>
      </b:Author>
    </b:Author>
    <b:Pages>3461-3472</b:Pages>
    <b:Volume>21</b:Volume>
    <b:Publisher>Taylor \&amp; Francis</b:Publisher>
    <b:JournalName>International Journal of Remote Sensing</b:JournalName>
    <b:Issue>18</b:Issue>
    <b:RefOrder>10</b:RefOrder>
  </b:Source>
  <b:Source>
    <b:SourceType>ConferenceProceedings</b:SourceType>
    <b:BIBTEX_Entry>inproceedings</b:BIBTEX_Entry>
    <b:Tag>wald2000quality</b:Tag>
    <b:Title>Quality of high resolution synthesised images: Is there a simple criterion?</b:Title>
    <b:Year>2000</b:Year>
    <b:Author>
      <b:Author>
        <b:NameList>
          <b:Person>
            <b:Last>Wald</b:Last>
            <b:First>Lucien</b:First>
          </b:Person>
        </b:NameList>
      </b:Author>
    </b:Author>
    <b:Pages>99-103</b:Pages>
    <b:BookTitle>Proceedings</b:BookTitle>
    <b:ConferenceName>Proceedings</b:ConferenceName>
    <b:RefOrder>12</b:RefOrder>
  </b:Source>
  <b:Source>
    <b:SourceType>JournalArticle</b:SourceType>
    <b:Tag>doi:10.1117/1.OE.53.1.013107</b:Tag>
    <b:Title>Nearest-neighbor diffusion-based pan-sharpening algorithm for spectral images</b:Title>
    <b:Year>2014</b:Year>
    <b:Author>
      <b:Author>
        <b:NameList>
          <b:Person>
            <b:Last>Sun</b:Last>
            <b:First>Weihua</b:First>
          </b:Person>
          <b:Person>
            <b:Last>Chen</b:Last>
            <b:First>Bin</b:First>
          </b:Person>
          <b:Person>
            <b:Last>Messinger</b:Last>
            <b:Middle>W.</b:Middle>
            <b:First>David</b:First>
          </b:Person>
        </b:NameList>
      </b:Author>
    </b:Author>
    <b:Pages>013107</b:Pages>
    <b:Volume>53</b:Volume>
    <b:StandardNumber> ISBN: 0091-3286 DOI: 10.1117/1.OE.53.1.013107</b:StandardNumber>
    <b:JournalName>Optical Engineering</b:JournalName>
    <b:Issue>1</b:Issue>
    <b:URL> http://dx.doi.org/10.1117/1.OE.53.1.013107</b:URL>
    <b:BIBTEX_Abstract>Abstract.Â  Commercial multispectral satellite datasets, such as WorldView-2 and Geoeye-1 images, are often delivered with a high-spatial resolution panchromatic image (PAN) as well as a corresponding lower resolution multispectral image (MSI). Certain fine features are only visible on the PAN but are difficult to discern on the MSI. To fully utilize the high-spatial resolution of the PAN and the rich spectral information from the MSI, a pan-sharpening process can be carried out. However, difficulties arise in maintaining radiometric accuracy, particularly for applications other than visual assessment. We propose a fast pan-sharpening process based on nearest-neighbor diffusion with the aim to enhance the salient spatial features while preserving spectral fidelity. Our approach assumes that each pixel spectrum in the pan-sharpened image is a weighted linear mixture of the spectra of its immediate neighboring superpixels; it treats each spectrum as its smallest element of operation, which is different from the most existing algorithms that process each band separately. Our approach is shown to be capable of preserving salient spatial and spectral features. We expect this algorithm to facilitate fine feature extraction from satellite images.</b:BIBTEX_Abstract>
    <b:RefOrder>11</b:RefOrder>
  </b:Source>
  <b:Source>
    <b:SourceType>JournalArticle</b:SourceType>
    <b:Tag>schowengerdt1980reconstruction</b:Tag>
    <b:Title>Reconstruction of multispatial, multispectral image data using spatial frequency content</b:Title>
    <b:Year>1980</b:Year>
    <b:Author>
      <b:Author>
        <b:NameList>
          <b:Person>
            <b:Last>Schowengerdt</b:Last>
            <b:Middle>A</b:Middle>
            <b:First>Robert</b:First>
          </b:Person>
        </b:NameList>
      </b:Author>
    </b:Author>
    <b:Pages>1325-1334</b:Pages>
    <b:Volume>46</b:Volume>
    <b:JournalName>Photogrammetric Engineering and Remote Sensing</b:JournalName>
    <b:RefOrder>7</b:RefOrder>
  </b:Source>
  <b:Source>
    <b:SourceType>JournalArticle</b:SourceType>
    <b:Tag>6096424</b:Tag>
    <b:Title>Classification of Pansharpened Urban Satellite Images</b:Title>
    <b:Year>2012</b:Year>
    <b:Author>
      <b:Author>
        <b:NameList>
          <b:Person>
            <b:Last>Palsson</b:Last>
            <b:First>F.</b:First>
          </b:Person>
          <b:Person>
            <b:Last>Sveinsson</b:Last>
            <b:First>J.R.</b:First>
          </b:Person>
          <b:Person>
            <b:Last>Benediktsson</b:Last>
            <b:First>J.A.</b:First>
          </b:Person>
          <b:Person>
            <b:Last>Aanaes</b:Last>
            <b:First>H.</b:First>
          </b:Person>
        </b:NameList>
      </b:Author>
    </b:Author>
    <b:Pages>281-297</b:Pages>
    <b:Volume>5</b:Volume>
    <b:StandardNumber> ISSN: 1939-1404 DOI: 10.1109/JSTARS.2011.2176467</b:StandardNumber>
    <b:JournalName>Selected Topics in Applied Earth Observations and Remote Sensing, IEEE Journal of</b:JournalName>
    <b:Issue>1</b:Issue>
    <b:Month>Feb</b:Month>
    <b:BIBTEX_KeyWords>geophysical image processing;geophysical techniques;remote sensing;IKONOS imaging sensor;QuickBird imaging sensor;mathematical morphology;panchromatic data;pansharpened urban satellite images;pansharpening methods;pansharpening techniques;random forests;spatial distortion;spectral distortion;support vector machines;urban remote sensing imagery;Radio frequency;Satellites;Shape;Spatial resolution;Support vector machines;Vegetation;Classification;mathematical morphology;morphological profile;pansharpening;spatial consistency;spectral consistency</b:BIBTEX_KeyWords>
    <b:RefOrder>9</b:RefOrder>
  </b:Source>
  <b:Source>
    <b:SourceType>JournalArticle</b:SourceType>
    <b:Tag>gangkofner2007optimizing</b:Tag>
    <b:Title>Optimizing the high-pass filter addition technique for image fusion</b:Title>
    <b:Year>2007</b:Year>
    <b:Author>
      <b:Author>
        <b:NameList>
          <b:Person>
            <b:Last>Gangkofner</b:Last>
            <b:Middle>G</b:Middle>
            <b:First>Ute</b:First>
          </b:Person>
          <b:Person>
            <b:Last>Pradhan</b:Last>
            <b:Middle>S</b:Middle>
            <b:First>Pushkar</b:First>
          </b:Person>
          <b:Person>
            <b:Last>Holcomb</b:Last>
            <b:Middle>W</b:Middle>
            <b:First>Derrold</b:First>
          </b:Person>
        </b:NameList>
      </b:Author>
    </b:Author>
    <b:Pages>1107-1118</b:Pages>
    <b:Volume>73</b:Volume>
    <b:Publisher>American Society for Photogrammetry and Remote Sensing</b:Publisher>
    <b:JournalName>Photogrammetric Engineering \&amp; Remote Sensing</b:JournalName>
    <b:Issue>9</b:Issue>
    <b:RefOrder>8</b:RefOrder>
  </b:Source>
  <b:Source>
    <b:SourceType>JournalArticle</b:SourceType>
    <b:Tag>amro2011survey</b:Tag>
    <b:Title>A survey of classical methods and new trends in pansharpening of multispectral images.</b:Title>
    <b:Year>2011</b:Year>
    <b:Author>
      <b:Author>
        <b:NameList>
          <b:Person>
            <b:Last>Amro</b:Last>
            <b:First>Israa</b:First>
          </b:Person>
          <b:Person>
            <b:Last>Mateos</b:Last>
            <b:First>Javier</b:First>
          </b:Person>
          <b:Person>
            <b:Last>Vega</b:Last>
            <b:First>Miguel</b:First>
          </b:Person>
          <b:Person>
            <b:Last>Molina</b:Last>
            <b:First>Rafael</b:First>
          </b:Person>
          <b:Person>
            <b:Last>Katsaggelos</b:Last>
            <b:Middle>K</b:Middle>
            <b:First>Aggelos</b:First>
          </b:Person>
        </b:NameList>
      </b:Author>
    </b:Author>
    <b:Pages>79</b:Pages>
    <b:Volume>2011</b:Volume>
    <b:JournalName>EURASIP J. Adv. Sig. Proc.</b:JournalName>
    <b:RefOrder>2</b:RefOrder>
  </b:Source>
  <b:Source>
    <b:SourceType>JournalArticle</b:SourceType>
    <b:Tag>alparone2007comparison</b:Tag>
    <b:Title>Comparison of pansharpening algorithms: Outcome of the 2006 GRS-S data-fusion contest</b:Title>
    <b:Year>2007</b:Year>
    <b:Author>
      <b:Author>
        <b:NameList>
          <b:Person>
            <b:Last>Alparone</b:Last>
            <b:First>Luciano</b:First>
          </b:Person>
          <b:Person>
            <b:Last>Wald</b:Last>
            <b:First>Lucien</b:First>
          </b:Person>
          <b:Person>
            <b:Last>Chanussot</b:Last>
            <b:First>Jocelyn</b:First>
          </b:Person>
          <b:Person>
            <b:Last>Thomas</b:Last>
            <b:First>Claire</b:First>
          </b:Person>
          <b:Person>
            <b:Last>Gamba</b:Last>
            <b:First>Paolo</b:First>
          </b:Person>
          <b:Person>
            <b:Last>Bruce</b:Last>
            <b:Middle>Mann</b:Middle>
            <b:First>Lori</b:First>
          </b:Person>
        </b:NameList>
      </b:Author>
    </b:Author>
    <b:Pages>3012-3021</b:Pages>
    <b:Volume>45</b:Volume>
    <b:Publisher>IEEE</b:Publisher>
    <b:JournalName>Geoscience and Remote Sensing, IEEE Transactions on</b:JournalName>
    <b:Issue>10</b:Issue>
    <b:RefOrder>5</b:RefOrder>
  </b:Source>
  <b:Source>
    <b:Tag>Açı</b:Tag>
    <b:SourceType>ConferenceProceedings</b:SourceType>
    <b:Guid>{7C633464-70FB-4482-9951-A81CCF8A017E}</b:Guid>
    <b:Author>
      <b:Author>
        <b:NameList>
          <b:Person>
            <b:Last>Açıkgöz</b:Last>
            <b:First>Serdar</b:First>
          </b:Person>
          <b:Person>
            <b:Last>Teke</b:Last>
            <b:First>Mustafa</b:First>
          </b:Person>
          <b:Person>
            <b:Last>Kutbay</b:Last>
            <b:First>Uğurhan</b:First>
          </b:Person>
          <b:Person>
            <b:Last>Hardalaç</b:Last>
            <b:First>Fırat</b:First>
          </b:Person>
        </b:NameList>
      </b:Author>
    </b:Author>
    <b:Title>Performance Evaluation of Pansharpening Methods on GPU for RASAT Images</b:Title>
    <b:ConferenceName>submitted for publication</b:ConferenceName>
    <b:RefOrder>4</b:RefOrder>
  </b:Source>
  <b:Source>
    <b:Tag>Chr10</b:Tag>
    <b:SourceType>JournalArticle</b:SourceType>
    <b:Guid>{FA5FDFAB-B790-4B7B-A010-F81872268E2B}</b:Guid>
    <b:Title>Worldview-2 Pan-Sharpening</b:Title>
    <b:Year>2010</b:Year>
    <b:Author>
      <b:Author>
        <b:NameList>
          <b:Person>
            <b:Last>Padwick</b:Last>
            <b:First>Chris</b:First>
          </b:Person>
          <b:Person>
            <b:Last>Deskevich</b:Last>
            <b:First>MICHAEL</b:First>
          </b:Person>
          <b:Person>
            <b:Last>Pacifici</b:Last>
            <b:First>Fabio</b:First>
          </b:Person>
          <b:Person>
            <b:Last>Smallwood</b:Last>
            <b:First>Scott</b:First>
          </b:Person>
        </b:NameList>
      </b:Author>
    </b:Author>
    <b:JournalName>American Society for Photogrammetry and Remote Sensing</b:JournalName>
    <b:Pages>13</b:Pages>
    <b:RefOrder>6</b:RefOrder>
  </b:Source>
  <b:Source>
    <b:Tag>RAST2015GEOPORTAL</b:Tag>
    <b:SourceType>ConferenceProceedings</b:SourceType>
    <b:Guid>{3138F6D0-19FE-4174-8C19-5E2A7A9F3885}</b:Guid>
    <b:Title>GEOPORTAL: TÜBİTAK UZAY Satellite Data Processing and Sharing System</b:Title>
    <b:Author>
      <b:Author>
        <b:NameList>
          <b:Person>
            <b:Last>Teke</b:Last>
            <b:First>Mustafa</b:First>
          </b:Person>
          <b:Person>
            <b:Last>Tevrizoğlu</b:Last>
            <b:First>İsmail</b:First>
          </b:Person>
          <b:Person>
            <b:Last>Öztoprak</b:Last>
            <b:First>Ayşe</b:First>
            <b:Middle>Feray</b:Middle>
          </b:Person>
          <b:Person>
            <b:Last>Demirkesen</b:Last>
            <b:First>Can</b:First>
          </b:Person>
          <b:Person>
            <b:Last>Açıkgöz</b:Last>
            <b:First>İbrahim</b:First>
            <b:Middle>Serdar</b:Middle>
          </b:Person>
          <b:Person>
            <b:Last>Gürbüz</b:Last>
            <b:First>Sevgi</b:First>
            <b:Middle>Zübeyde</b:Middle>
          </b:Person>
          <b:Person>
            <b:Last>Küpcü</b:Last>
            <b:First>Ramazan</b:First>
          </b:Person>
          <b:Person>
            <b:Last>Avenoğlu</b:Last>
            <b:First>Bülent</b:First>
          </b:Person>
        </b:NameList>
      </b:Author>
    </b:Author>
    <b:ConferenceName>Submitted for publication</b:ConferenceName>
    <b:RefOrder>13</b:RefOrder>
  </b:Source>
</b:Sources>
</file>

<file path=customXml/itemProps1.xml><?xml version="1.0" encoding="utf-8"?>
<ds:datastoreItem xmlns:ds="http://schemas.openxmlformats.org/officeDocument/2006/customXml" ds:itemID="{165408FC-C9FB-48AB-8F42-F34D32C698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5</Pages>
  <Words>2197</Words>
  <Characters>12525</Characters>
  <Application>Microsoft Office Word</Application>
  <DocSecurity>0</DocSecurity>
  <Lines>104</Lines>
  <Paragraphs>29</Paragraphs>
  <ScaleCrop>false</ScaleCrop>
  <HeadingPairs>
    <vt:vector size="6" baseType="variant">
      <vt:variant>
        <vt:lpstr>Title</vt:lpstr>
      </vt:variant>
      <vt:variant>
        <vt:i4>1</vt:i4>
      </vt:variant>
      <vt:variant>
        <vt:lpstr>Headings</vt:lpstr>
      </vt:variant>
      <vt:variant>
        <vt:i4>22</vt:i4>
      </vt:variant>
      <vt:variant>
        <vt:lpstr>Konu Başlığı</vt:lpstr>
      </vt:variant>
      <vt:variant>
        <vt:i4>1</vt:i4>
      </vt:variant>
    </vt:vector>
  </HeadingPairs>
  <TitlesOfParts>
    <vt:vector size="24" baseType="lpstr">
      <vt:lpstr>Paper Title (use style: paper title)</vt:lpstr>
      <vt:lpstr>Introduction </vt:lpstr>
      <vt:lpstr>Pan Sharpening Algorithms</vt:lpstr>
      <vt:lpstr>    Brovey</vt:lpstr>
      <vt:lpstr>    Gramm-Schmitt</vt:lpstr>
      <vt:lpstr>    Hyperspherical Color Space(HCS)</vt:lpstr>
      <vt:lpstr>    High Pass Filter(HPF)</vt:lpstr>
      <vt:lpstr>    Intensity Hue Saturation (IHS)</vt:lpstr>
      <vt:lpstr>    Hue-Saturation Value (HSV)</vt:lpstr>
      <vt:lpstr>    Optimized HPF</vt:lpstr>
      <vt:lpstr>    Principle Component Analysis: PCA</vt:lpstr>
      <vt:lpstr>    Wavelet</vt:lpstr>
      <vt:lpstr>    Smoothing filter-based intensity modulation (SFIM)</vt:lpstr>
      <vt:lpstr>    Nearest-neighbor diffusion (NN Diffuse)</vt:lpstr>
      <vt:lpstr>unsharp method</vt:lpstr>
      <vt:lpstr>Quantitative Quality Metrics</vt:lpstr>
      <vt:lpstr>    Root Mean Square Error (RMSE)</vt:lpstr>
      <vt:lpstr>    SAM (Spectral Angle Mapper)</vt:lpstr>
      <vt:lpstr>    Relative average spectral error (RASE)</vt:lpstr>
      <vt:lpstr>    ERGAS</vt:lpstr>
      <vt:lpstr>    Spatial</vt:lpstr>
      <vt:lpstr>    Correlation coefficient (CC)</vt:lpstr>
      <vt:lpstr>THE RESULTS OF OPTIMAL PAN SHARPENING</vt:lpstr>
      <vt:lpstr>Paper Title (use style: paper title)</vt:lpstr>
    </vt:vector>
  </TitlesOfParts>
  <Company>IEEE</Company>
  <LinksUpToDate>false</LinksUpToDate>
  <CharactersWithSpaces>14693</CharactersWithSpaces>
  <SharedDoc>false</SharedDoc>
  <HLinks>
    <vt:vector size="6" baseType="variant">
      <vt:variant>
        <vt:i4>4391023</vt:i4>
      </vt:variant>
      <vt:variant>
        <vt:i4>0</vt:i4>
      </vt:variant>
      <vt:variant>
        <vt:i4>0</vt:i4>
      </vt:variant>
      <vt:variant>
        <vt:i4>5</vt:i4>
      </vt:variant>
      <vt:variant>
        <vt:lpwstr>mailto:mustafa.teke@tubitak.gov.tr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Mustafa Teke</cp:lastModifiedBy>
  <cp:revision>7</cp:revision>
  <cp:lastPrinted>2014-08-19T16:00:00Z</cp:lastPrinted>
  <dcterms:created xsi:type="dcterms:W3CDTF">2015-01-10T16:44:00Z</dcterms:created>
  <dcterms:modified xsi:type="dcterms:W3CDTF">2015-01-11T20:51:00Z</dcterms:modified>
</cp:coreProperties>
</file>