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years = [2018, 2019, 2020, 2021, 2022]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market_growth = [5, 8, 12, 10, 15]  # Replace with actual growth data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plt.figure(figsize=(10, 6))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plt.plot(years, market_growth, marker='o')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plt.xlabel('Year')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plt.ylabel('Market Growth (%)')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plt.title('Health and Wellness Sector Market Growth')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plt.grid(True)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plt.savefig('Market_Trends_Chart.png')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plt.show()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