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C2EEED3" w:rsidR="00604E29" w:rsidRDefault="0035274B">
            <w:r>
              <w:t>4</w:t>
            </w:r>
            <w:r w:rsidRPr="0035274B">
              <w:t xml:space="preserve"> July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1DED7968" w:rsidR="00604E29" w:rsidRDefault="0035274B">
            <w:r w:rsidRPr="0035274B">
              <w:t>SWUID2026227698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5BFC831D" w:rsidR="00604E29" w:rsidRDefault="0035274B">
            <w:r>
              <w:t>S</w:t>
            </w:r>
            <w:r w:rsidRPr="0035274B">
              <w:t>mart Library Request Workflow in ServiceNow</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35274B" w14:paraId="7DF0631E" w14:textId="77777777" w:rsidTr="003521E6">
        <w:trPr>
          <w:trHeight w:val="557"/>
        </w:trPr>
        <w:tc>
          <w:tcPr>
            <w:tcW w:w="901" w:type="dxa"/>
            <w:vAlign w:val="center"/>
          </w:tcPr>
          <w:p w14:paraId="665E64AC" w14:textId="4381580E" w:rsidR="0035274B" w:rsidRDefault="0035274B" w:rsidP="0035274B">
            <w:pPr>
              <w:rPr>
                <w:b/>
              </w:rPr>
            </w:pPr>
            <w:proofErr w:type="spellStart"/>
            <w:r>
              <w:rPr>
                <w:b/>
                <w:bCs/>
              </w:rPr>
              <w:t>S.No</w:t>
            </w:r>
            <w:proofErr w:type="spellEnd"/>
            <w:r>
              <w:rPr>
                <w:b/>
                <w:bCs/>
              </w:rPr>
              <w:t>.</w:t>
            </w:r>
          </w:p>
        </w:tc>
        <w:tc>
          <w:tcPr>
            <w:tcW w:w="3658" w:type="dxa"/>
            <w:vAlign w:val="center"/>
          </w:tcPr>
          <w:p w14:paraId="4E4913CB" w14:textId="4C121EB0" w:rsidR="0035274B" w:rsidRDefault="0035274B" w:rsidP="0035274B">
            <w:pPr>
              <w:rPr>
                <w:b/>
              </w:rPr>
            </w:pPr>
            <w:r>
              <w:rPr>
                <w:b/>
                <w:bCs/>
              </w:rPr>
              <w:t>Parameter</w:t>
            </w:r>
          </w:p>
        </w:tc>
        <w:tc>
          <w:tcPr>
            <w:tcW w:w="4508" w:type="dxa"/>
            <w:vAlign w:val="center"/>
          </w:tcPr>
          <w:p w14:paraId="64892F81" w14:textId="470C294B" w:rsidR="0035274B" w:rsidRDefault="0035274B" w:rsidP="0035274B">
            <w:pPr>
              <w:rPr>
                <w:b/>
              </w:rPr>
            </w:pPr>
            <w:r>
              <w:rPr>
                <w:b/>
                <w:bCs/>
              </w:rPr>
              <w:t>Description</w:t>
            </w:r>
          </w:p>
        </w:tc>
      </w:tr>
      <w:tr w:rsidR="0035274B" w14:paraId="18A0953A" w14:textId="77777777" w:rsidTr="003521E6">
        <w:trPr>
          <w:trHeight w:val="817"/>
        </w:trPr>
        <w:tc>
          <w:tcPr>
            <w:tcW w:w="901" w:type="dxa"/>
            <w:vAlign w:val="center"/>
          </w:tcPr>
          <w:p w14:paraId="0A176E63" w14:textId="3898F917"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t>1</w:t>
            </w:r>
          </w:p>
        </w:tc>
        <w:tc>
          <w:tcPr>
            <w:tcW w:w="3658" w:type="dxa"/>
            <w:vAlign w:val="center"/>
          </w:tcPr>
          <w:p w14:paraId="3FF28270" w14:textId="7F782C84" w:rsidR="0035274B" w:rsidRDefault="0035274B" w:rsidP="0035274B">
            <w:r>
              <w:rPr>
                <w:rStyle w:val="Strong"/>
              </w:rPr>
              <w:t>Problem Statement (Problem to be solved)</w:t>
            </w:r>
          </w:p>
        </w:tc>
        <w:tc>
          <w:tcPr>
            <w:tcW w:w="4508" w:type="dxa"/>
            <w:vAlign w:val="center"/>
          </w:tcPr>
          <w:p w14:paraId="5582DE8C" w14:textId="4050CFEB" w:rsidR="0035274B" w:rsidRDefault="0035274B" w:rsidP="0035274B">
            <w:r>
              <w:t>Traditional library management relies on manual book requests, paper-based records, and manual approval processes, leading to delays, inaccurate inventory tracking, poor visibility of book availability, and inefficient management of library resources.</w:t>
            </w:r>
          </w:p>
        </w:tc>
      </w:tr>
      <w:tr w:rsidR="0035274B" w14:paraId="6F005075" w14:textId="77777777" w:rsidTr="003521E6">
        <w:trPr>
          <w:trHeight w:val="817"/>
        </w:trPr>
        <w:tc>
          <w:tcPr>
            <w:tcW w:w="901" w:type="dxa"/>
            <w:vAlign w:val="center"/>
          </w:tcPr>
          <w:p w14:paraId="638988EA" w14:textId="77454FE5"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t>2</w:t>
            </w:r>
          </w:p>
        </w:tc>
        <w:tc>
          <w:tcPr>
            <w:tcW w:w="3658" w:type="dxa"/>
            <w:vAlign w:val="center"/>
          </w:tcPr>
          <w:p w14:paraId="2E5677B7" w14:textId="43C5805E" w:rsidR="0035274B" w:rsidRDefault="0035274B" w:rsidP="0035274B">
            <w:r>
              <w:rPr>
                <w:rStyle w:val="Strong"/>
              </w:rPr>
              <w:t>Idea / Solution Description</w:t>
            </w:r>
          </w:p>
        </w:tc>
        <w:tc>
          <w:tcPr>
            <w:tcW w:w="4508" w:type="dxa"/>
            <w:vAlign w:val="center"/>
          </w:tcPr>
          <w:p w14:paraId="463B60E0" w14:textId="0ADA6008" w:rsidR="0035274B" w:rsidRDefault="0035274B" w:rsidP="0035274B">
            <w:r>
              <w:t xml:space="preserve">Develop a </w:t>
            </w:r>
            <w:r>
              <w:rPr>
                <w:rStyle w:val="Strong"/>
              </w:rPr>
              <w:t>Smart Library Request Workflow</w:t>
            </w:r>
            <w:r>
              <w:t xml:space="preserve"> using the </w:t>
            </w:r>
            <w:r>
              <w:rPr>
                <w:rStyle w:val="Strong"/>
              </w:rPr>
              <w:t>ServiceNow</w:t>
            </w:r>
            <w:r>
              <w:t xml:space="preserve"> platform. The system enables students to search available books, submit borrowing requests, and track request status. Librarians can manage books, approve or reject requests, and automatically update inventory using </w:t>
            </w:r>
            <w:r>
              <w:rPr>
                <w:rStyle w:val="Strong"/>
              </w:rPr>
              <w:t>Flow Designer</w:t>
            </w:r>
            <w:r>
              <w:t>. Role-Based Access Control (RBAC) and Access Control Lists (ACLs) ensure secure and authorized access. Reports and dashboards provide insights into borrowing trends and active requests.</w:t>
            </w:r>
          </w:p>
        </w:tc>
      </w:tr>
      <w:tr w:rsidR="0035274B" w14:paraId="58329B4D" w14:textId="77777777" w:rsidTr="003521E6">
        <w:trPr>
          <w:trHeight w:val="787"/>
        </w:trPr>
        <w:tc>
          <w:tcPr>
            <w:tcW w:w="901" w:type="dxa"/>
            <w:vAlign w:val="center"/>
          </w:tcPr>
          <w:p w14:paraId="7A1B8599" w14:textId="76A2CA20"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t>3</w:t>
            </w:r>
          </w:p>
        </w:tc>
        <w:tc>
          <w:tcPr>
            <w:tcW w:w="3658" w:type="dxa"/>
            <w:vAlign w:val="center"/>
          </w:tcPr>
          <w:p w14:paraId="0CE12A68" w14:textId="1EF7585B" w:rsidR="0035274B" w:rsidRDefault="0035274B" w:rsidP="0035274B">
            <w:r>
              <w:rPr>
                <w:rStyle w:val="Strong"/>
              </w:rPr>
              <w:t>Novelty / Uniqueness</w:t>
            </w:r>
          </w:p>
        </w:tc>
        <w:tc>
          <w:tcPr>
            <w:tcW w:w="4508" w:type="dxa"/>
            <w:vAlign w:val="center"/>
          </w:tcPr>
          <w:p w14:paraId="352499F2" w14:textId="120555A8" w:rsidR="0035274B" w:rsidRDefault="0035274B" w:rsidP="0035274B">
            <w:r>
              <w:t xml:space="preserve">The solution combines </w:t>
            </w:r>
            <w:r>
              <w:rPr>
                <w:rStyle w:val="Strong"/>
              </w:rPr>
              <w:t>ServiceNow automation</w:t>
            </w:r>
            <w:r>
              <w:t xml:space="preserve">, </w:t>
            </w:r>
            <w:r>
              <w:rPr>
                <w:rStyle w:val="Strong"/>
              </w:rPr>
              <w:t>Flow Designer workflows</w:t>
            </w:r>
            <w:r>
              <w:t xml:space="preserve">, </w:t>
            </w:r>
            <w:r>
              <w:rPr>
                <w:rStyle w:val="Strong"/>
              </w:rPr>
              <w:t>role-based access</w:t>
            </w:r>
            <w:r>
              <w:t xml:space="preserve">, </w:t>
            </w:r>
            <w:r>
              <w:rPr>
                <w:rStyle w:val="Strong"/>
              </w:rPr>
              <w:t>real-time inventory updates</w:t>
            </w:r>
            <w:r>
              <w:t xml:space="preserve">, and </w:t>
            </w:r>
            <w:r>
              <w:rPr>
                <w:rStyle w:val="Strong"/>
              </w:rPr>
              <w:t>automated reporting</w:t>
            </w:r>
            <w:r>
              <w:t xml:space="preserve"> in a single platform. Unlike traditional library systems, it eliminates manual paperwork and provides a transparent, cloud-based workflow for both students and librarians.</w:t>
            </w:r>
          </w:p>
        </w:tc>
      </w:tr>
      <w:tr w:rsidR="0035274B" w14:paraId="3D9C92C5" w14:textId="77777777" w:rsidTr="003521E6">
        <w:trPr>
          <w:trHeight w:val="817"/>
        </w:trPr>
        <w:tc>
          <w:tcPr>
            <w:tcW w:w="901" w:type="dxa"/>
            <w:vAlign w:val="center"/>
          </w:tcPr>
          <w:p w14:paraId="287CB044" w14:textId="71B3C327"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t>4</w:t>
            </w:r>
          </w:p>
        </w:tc>
        <w:tc>
          <w:tcPr>
            <w:tcW w:w="3658" w:type="dxa"/>
            <w:vAlign w:val="center"/>
          </w:tcPr>
          <w:p w14:paraId="5282EBA1" w14:textId="35DF8F8A" w:rsidR="0035274B" w:rsidRDefault="0035274B" w:rsidP="0035274B">
            <w:r>
              <w:rPr>
                <w:rStyle w:val="Strong"/>
              </w:rPr>
              <w:t>Social Impact / Customer Satisfaction</w:t>
            </w:r>
          </w:p>
        </w:tc>
        <w:tc>
          <w:tcPr>
            <w:tcW w:w="4508" w:type="dxa"/>
            <w:vAlign w:val="center"/>
          </w:tcPr>
          <w:p w14:paraId="039671E8" w14:textId="5C927799" w:rsidR="0035274B" w:rsidRDefault="0035274B" w:rsidP="0035274B">
            <w:r>
              <w:t>The proposed system improves the library experience by reducing waiting time, minimizing manual errors, increasing transparency, and enabling students to access books more efficiently. Librarians benefit from automated workflows, while educational institutions achieve better resource utilization and improved service quality.</w:t>
            </w:r>
          </w:p>
        </w:tc>
      </w:tr>
      <w:tr w:rsidR="0035274B" w14:paraId="67441115" w14:textId="77777777" w:rsidTr="003521E6">
        <w:trPr>
          <w:trHeight w:val="817"/>
        </w:trPr>
        <w:tc>
          <w:tcPr>
            <w:tcW w:w="901" w:type="dxa"/>
            <w:vAlign w:val="center"/>
          </w:tcPr>
          <w:p w14:paraId="3AB75FF7" w14:textId="7A0319F2"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t>5</w:t>
            </w:r>
          </w:p>
        </w:tc>
        <w:tc>
          <w:tcPr>
            <w:tcW w:w="3658" w:type="dxa"/>
            <w:vAlign w:val="center"/>
          </w:tcPr>
          <w:p w14:paraId="27E95CC0" w14:textId="07ED1158" w:rsidR="0035274B" w:rsidRDefault="0035274B" w:rsidP="0035274B">
            <w:r>
              <w:rPr>
                <w:rStyle w:val="Strong"/>
              </w:rPr>
              <w:t>Business Model (Revenue Model)</w:t>
            </w:r>
          </w:p>
        </w:tc>
        <w:tc>
          <w:tcPr>
            <w:tcW w:w="4508" w:type="dxa"/>
            <w:vAlign w:val="center"/>
          </w:tcPr>
          <w:p w14:paraId="3E97F94F" w14:textId="2CBF0761" w:rsidR="0035274B" w:rsidRDefault="0035274B" w:rsidP="0035274B">
            <w:r>
              <w:t xml:space="preserve">The solution can be offered as a </w:t>
            </w:r>
            <w:r>
              <w:rPr>
                <w:rStyle w:val="Strong"/>
              </w:rPr>
              <w:t>Software-as-a-Service (SaaS)</w:t>
            </w:r>
            <w:r>
              <w:t xml:space="preserve"> application for educational institutions. Revenue can be generated through annual licensing, subscription-based deployment, implementation services, </w:t>
            </w:r>
            <w:r>
              <w:lastRenderedPageBreak/>
              <w:t>maintenance contracts, customization, and technical support for schools, colleges, and universities.</w:t>
            </w:r>
          </w:p>
        </w:tc>
      </w:tr>
      <w:tr w:rsidR="0035274B" w14:paraId="2ECBCEA1" w14:textId="77777777" w:rsidTr="003521E6">
        <w:trPr>
          <w:trHeight w:val="817"/>
        </w:trPr>
        <w:tc>
          <w:tcPr>
            <w:tcW w:w="901" w:type="dxa"/>
            <w:vAlign w:val="center"/>
          </w:tcPr>
          <w:p w14:paraId="3950341D" w14:textId="378AE6BC" w:rsidR="0035274B" w:rsidRDefault="0035274B" w:rsidP="0035274B">
            <w:pPr>
              <w:numPr>
                <w:ilvl w:val="0"/>
                <w:numId w:val="1"/>
              </w:numPr>
              <w:pBdr>
                <w:top w:val="nil"/>
                <w:left w:val="nil"/>
                <w:bottom w:val="nil"/>
                <w:right w:val="nil"/>
                <w:between w:val="nil"/>
              </w:pBdr>
              <w:spacing w:after="160" w:line="259" w:lineRule="auto"/>
              <w:ind w:hanging="360"/>
              <w:rPr>
                <w:color w:val="000000"/>
              </w:rPr>
            </w:pPr>
            <w:r>
              <w:rPr>
                <w:rStyle w:val="Strong"/>
              </w:rPr>
              <w:lastRenderedPageBreak/>
              <w:t>6</w:t>
            </w:r>
          </w:p>
        </w:tc>
        <w:tc>
          <w:tcPr>
            <w:tcW w:w="3658" w:type="dxa"/>
            <w:vAlign w:val="center"/>
          </w:tcPr>
          <w:p w14:paraId="54EBFC13" w14:textId="51A5B54B" w:rsidR="0035274B" w:rsidRDefault="0035274B" w:rsidP="0035274B">
            <w:pPr>
              <w:rPr>
                <w:color w:val="222222"/>
              </w:rPr>
            </w:pPr>
            <w:r>
              <w:rPr>
                <w:rStyle w:val="Strong"/>
              </w:rPr>
              <w:t>Scalability of the Solution</w:t>
            </w:r>
          </w:p>
        </w:tc>
        <w:tc>
          <w:tcPr>
            <w:tcW w:w="4508" w:type="dxa"/>
            <w:vAlign w:val="center"/>
          </w:tcPr>
          <w:p w14:paraId="7C323FF0" w14:textId="5D28CE1E" w:rsidR="0035274B" w:rsidRDefault="0035274B" w:rsidP="0035274B">
            <w:r>
              <w:t xml:space="preserve">Built on the </w:t>
            </w:r>
            <w:r>
              <w:rPr>
                <w:rStyle w:val="Strong"/>
              </w:rPr>
              <w:t>ServiceNow cloud platform</w:t>
            </w:r>
            <w:r>
              <w:t>, the application is highly scalable and can support multiple libraries, thousands of users, large book inventories, and concurrent requests. Additional modules such as barcode scanning, QR code integration, email/SMS notifications, mobile access, and analytics dashboards can be incorporated in future releases without significant architectural changes.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5274B"/>
    <w:rsid w:val="00604E29"/>
    <w:rsid w:val="0093439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3527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5</cp:revision>
  <dcterms:created xsi:type="dcterms:W3CDTF">2022-09-18T16:51:00Z</dcterms:created>
  <dcterms:modified xsi:type="dcterms:W3CDTF">2026-07-14T15:21:00Z</dcterms:modified>
</cp:coreProperties>
</file>