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BAF9C" w14:textId="77777777" w:rsidR="00D2222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8CCFB98" w14:textId="77777777" w:rsidR="00D2222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ADCBCE1" w14:textId="77777777" w:rsidR="00D22228" w:rsidRDefault="00D2222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22228" w14:paraId="7315CFFB" w14:textId="77777777">
        <w:tc>
          <w:tcPr>
            <w:tcW w:w="4508" w:type="dxa"/>
          </w:tcPr>
          <w:p w14:paraId="5146C23A" w14:textId="77777777" w:rsidR="00D2222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29617A5" w14:textId="0E8B1009" w:rsidR="00D22228" w:rsidRDefault="007D35B4">
            <w:pPr>
              <w:rPr>
                <w:rFonts w:ascii="Calibri" w:eastAsia="Calibri" w:hAnsi="Calibri" w:cs="Calibri"/>
              </w:rPr>
            </w:pPr>
            <w:r w:rsidRPr="007D35B4">
              <w:rPr>
                <w:rFonts w:ascii="Calibri" w:eastAsia="Calibri" w:hAnsi="Calibri" w:cs="Calibri"/>
              </w:rPr>
              <w:t>03 July 2026</w:t>
            </w:r>
          </w:p>
        </w:tc>
      </w:tr>
      <w:tr w:rsidR="00D22228" w14:paraId="1B7D420B" w14:textId="77777777">
        <w:tc>
          <w:tcPr>
            <w:tcW w:w="4508" w:type="dxa"/>
          </w:tcPr>
          <w:p w14:paraId="26D8D57C" w14:textId="77777777" w:rsidR="00D2222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782AEEA" w14:textId="000F1E74" w:rsidR="00D22228" w:rsidRDefault="007D35B4">
            <w:pPr>
              <w:rPr>
                <w:rFonts w:ascii="Calibri" w:eastAsia="Calibri" w:hAnsi="Calibri" w:cs="Calibri"/>
              </w:rPr>
            </w:pPr>
            <w:r w:rsidRPr="007D35B4">
              <w:rPr>
                <w:rFonts w:ascii="Calibri" w:eastAsia="Calibri" w:hAnsi="Calibri" w:cs="Calibri"/>
              </w:rPr>
              <w:t>SWUID2026227698</w:t>
            </w:r>
          </w:p>
        </w:tc>
      </w:tr>
      <w:tr w:rsidR="00D22228" w14:paraId="153231AB" w14:textId="77777777">
        <w:tc>
          <w:tcPr>
            <w:tcW w:w="4508" w:type="dxa"/>
          </w:tcPr>
          <w:p w14:paraId="2F5B5D37" w14:textId="77777777" w:rsidR="00D2222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F13C9D1" w14:textId="092D7CCE" w:rsidR="00D22228" w:rsidRDefault="007D35B4">
            <w:pPr>
              <w:rPr>
                <w:rFonts w:ascii="Calibri" w:eastAsia="Calibri" w:hAnsi="Calibri" w:cs="Calibri"/>
              </w:rPr>
            </w:pPr>
            <w:r w:rsidRPr="007D35B4">
              <w:rPr>
                <w:rFonts w:ascii="Calibri" w:eastAsia="Calibri" w:hAnsi="Calibri" w:cs="Calibri"/>
              </w:rPr>
              <w:t>Smart Library Request Workflow in ServiceNow</w:t>
            </w:r>
          </w:p>
        </w:tc>
      </w:tr>
      <w:tr w:rsidR="00D22228" w14:paraId="7F6111DC" w14:textId="77777777">
        <w:tc>
          <w:tcPr>
            <w:tcW w:w="4508" w:type="dxa"/>
          </w:tcPr>
          <w:p w14:paraId="41A81F53" w14:textId="77777777" w:rsidR="00D2222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9C68173" w14:textId="77777777" w:rsidR="00D2222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49F71324" w14:textId="77777777" w:rsidR="00D22228" w:rsidRDefault="00D22228">
      <w:pPr>
        <w:spacing w:after="160" w:line="259" w:lineRule="auto"/>
        <w:rPr>
          <w:rFonts w:ascii="Calibri" w:eastAsia="Calibri" w:hAnsi="Calibri" w:cs="Calibri"/>
          <w:b/>
        </w:rPr>
      </w:pPr>
    </w:p>
    <w:p w14:paraId="26A62D69" w14:textId="77777777" w:rsidR="00D22228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028ED1C" w14:textId="77777777" w:rsidR="00D2222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D22228" w14:paraId="7C109B82" w14:textId="77777777">
        <w:trPr>
          <w:trHeight w:val="557"/>
        </w:trPr>
        <w:tc>
          <w:tcPr>
            <w:tcW w:w="735" w:type="dxa"/>
          </w:tcPr>
          <w:p w14:paraId="4D1D2E74" w14:textId="77777777" w:rsidR="00D22228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738BE577" w14:textId="77777777" w:rsidR="00D2222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8EEF174" w14:textId="77777777" w:rsidR="00D2222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61B1C648" w14:textId="77777777" w:rsidR="00D2222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D22228" w14:paraId="4C43E366" w14:textId="77777777">
        <w:trPr>
          <w:trHeight w:val="817"/>
        </w:trPr>
        <w:tc>
          <w:tcPr>
            <w:tcW w:w="735" w:type="dxa"/>
          </w:tcPr>
          <w:p w14:paraId="242AC4E3" w14:textId="77777777" w:rsidR="00D22228" w:rsidRDefault="00D2222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17CFF948" w14:textId="77777777" w:rsidR="00D2222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209AF734" w14:textId="77777777" w:rsidR="00D22228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 xml:space="preserve">MAE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RMSE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</w:t>
            </w:r>
            <w:proofErr w:type="gramStart"/>
            <w:r>
              <w:rPr>
                <w:rFonts w:ascii="Calibri" w:eastAsia="Calibri" w:hAnsi="Calibri" w:cs="Calibri"/>
              </w:rPr>
              <w:t>- ,</w:t>
            </w:r>
            <w:proofErr w:type="gramEnd"/>
            <w:r>
              <w:rPr>
                <w:rFonts w:ascii="Calibri" w:eastAsia="Calibri" w:hAnsi="Calibri" w:cs="Calibri"/>
              </w:rPr>
              <w:t xml:space="preserve"> Accuray Score- &amp; Classification Report - </w:t>
            </w:r>
          </w:p>
        </w:tc>
        <w:tc>
          <w:tcPr>
            <w:tcW w:w="2850" w:type="dxa"/>
          </w:tcPr>
          <w:p w14:paraId="740A5AA2" w14:textId="77777777" w:rsidR="00D22228" w:rsidRDefault="00D22228">
            <w:pPr>
              <w:rPr>
                <w:rFonts w:ascii="Calibri" w:eastAsia="Calibri" w:hAnsi="Calibri" w:cs="Calibri"/>
              </w:rPr>
            </w:pPr>
          </w:p>
        </w:tc>
      </w:tr>
      <w:tr w:rsidR="00D22228" w14:paraId="0A840367" w14:textId="77777777">
        <w:trPr>
          <w:trHeight w:val="817"/>
        </w:trPr>
        <w:tc>
          <w:tcPr>
            <w:tcW w:w="735" w:type="dxa"/>
          </w:tcPr>
          <w:p w14:paraId="6377A548" w14:textId="77777777" w:rsidR="00D22228" w:rsidRDefault="00D2222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00CA436" w14:textId="77777777" w:rsidR="00D2222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0004520F" w14:textId="77777777" w:rsidR="00D2222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40CCC3E5" w14:textId="77777777" w:rsidR="00D22228" w:rsidRDefault="00D22228">
            <w:pPr>
              <w:rPr>
                <w:rFonts w:ascii="Calibri" w:eastAsia="Calibri" w:hAnsi="Calibri" w:cs="Calibri"/>
              </w:rPr>
            </w:pPr>
          </w:p>
        </w:tc>
      </w:tr>
    </w:tbl>
    <w:p w14:paraId="05833015" w14:textId="77777777" w:rsidR="00D22228" w:rsidRDefault="00D22228">
      <w:pPr>
        <w:spacing w:after="160" w:line="259" w:lineRule="auto"/>
        <w:rPr>
          <w:rFonts w:ascii="Calibri" w:eastAsia="Calibri" w:hAnsi="Calibri" w:cs="Calibri"/>
        </w:rPr>
      </w:pPr>
    </w:p>
    <w:p w14:paraId="19D0AE8B" w14:textId="77777777" w:rsidR="007D35B4" w:rsidRPr="007D35B4" w:rsidRDefault="007D35B4" w:rsidP="007D35B4">
      <w:pPr>
        <w:rPr>
          <w:b/>
          <w:bCs/>
          <w:lang w:val="en-IN"/>
        </w:rPr>
      </w:pPr>
      <w:r w:rsidRPr="007D35B4">
        <w:rPr>
          <w:b/>
          <w:bCs/>
          <w:lang w:val="en-IN"/>
        </w:rPr>
        <w:t>Metrics</w:t>
      </w:r>
    </w:p>
    <w:p w14:paraId="75C4DB44" w14:textId="77777777" w:rsidR="007D35B4" w:rsidRPr="007D35B4" w:rsidRDefault="007D35B4" w:rsidP="007D35B4">
      <w:pPr>
        <w:rPr>
          <w:lang w:val="en-IN"/>
        </w:rPr>
      </w:pPr>
      <w:r w:rsidRPr="007D35B4">
        <w:rPr>
          <w:b/>
          <w:bCs/>
          <w:lang w:val="en-IN"/>
        </w:rPr>
        <w:t>Not Applicable (N/A)</w:t>
      </w:r>
      <w:r w:rsidRPr="007D35B4">
        <w:rPr>
          <w:lang w:val="en-IN"/>
        </w:rPr>
        <w:t xml:space="preserve"> – This project is a </w:t>
      </w:r>
      <w:r w:rsidRPr="007D35B4">
        <w:rPr>
          <w:b/>
          <w:bCs/>
          <w:lang w:val="en-IN"/>
        </w:rPr>
        <w:t>workflow automation application</w:t>
      </w:r>
      <w:r w:rsidRPr="007D35B4">
        <w:rPr>
          <w:lang w:val="en-IN"/>
        </w:rPr>
        <w:t xml:space="preserve"> developed on the </w:t>
      </w:r>
      <w:r w:rsidRPr="007D35B4">
        <w:rPr>
          <w:b/>
          <w:bCs/>
          <w:lang w:val="en-IN"/>
        </w:rPr>
        <w:t>ServiceNow platform</w:t>
      </w:r>
      <w:r w:rsidRPr="007D35B4">
        <w:rPr>
          <w:lang w:val="en-IN"/>
        </w:rPr>
        <w:t xml:space="preserve"> and does not use Machine Learning or Deep Learning models. Therefore, metrics such as MAE, MSE, RMSE, R² Score, Confusion Matrix, Accuracy Score, and Classification Report are </w:t>
      </w:r>
      <w:r w:rsidRPr="007D35B4">
        <w:rPr>
          <w:b/>
          <w:bCs/>
          <w:lang w:val="en-IN"/>
        </w:rPr>
        <w:t>not applicable</w:t>
      </w:r>
      <w:r w:rsidRPr="007D35B4">
        <w:rPr>
          <w:lang w:val="en-IN"/>
        </w:rPr>
        <w:t>.</w:t>
      </w:r>
    </w:p>
    <w:p w14:paraId="1C1CB891" w14:textId="77777777" w:rsidR="007D35B4" w:rsidRPr="007D35B4" w:rsidRDefault="007D35B4" w:rsidP="007D35B4">
      <w:pPr>
        <w:rPr>
          <w:b/>
          <w:bCs/>
          <w:lang w:val="en-IN"/>
        </w:rPr>
      </w:pPr>
      <w:r w:rsidRPr="007D35B4">
        <w:rPr>
          <w:b/>
          <w:bCs/>
          <w:lang w:val="en-IN"/>
        </w:rPr>
        <w:t>Tune the Model</w:t>
      </w:r>
    </w:p>
    <w:p w14:paraId="14E145B4" w14:textId="77777777" w:rsidR="007D35B4" w:rsidRPr="007D35B4" w:rsidRDefault="007D35B4" w:rsidP="007D35B4">
      <w:pPr>
        <w:rPr>
          <w:lang w:val="en-IN"/>
        </w:rPr>
      </w:pPr>
      <w:r w:rsidRPr="007D35B4">
        <w:rPr>
          <w:b/>
          <w:bCs/>
          <w:lang w:val="en-IN"/>
        </w:rPr>
        <w:t>Not Applicable (N/A)</w:t>
      </w:r>
      <w:r w:rsidRPr="007D35B4">
        <w:rPr>
          <w:lang w:val="en-IN"/>
        </w:rPr>
        <w:t xml:space="preserve"> – No predictive or classification model was trained. Instead, the project uses </w:t>
      </w:r>
      <w:r w:rsidRPr="007D35B4">
        <w:rPr>
          <w:b/>
          <w:bCs/>
          <w:lang w:val="en-IN"/>
        </w:rPr>
        <w:t>ServiceNow Flow Designer</w:t>
      </w:r>
      <w:r w:rsidRPr="007D35B4">
        <w:rPr>
          <w:lang w:val="en-IN"/>
        </w:rPr>
        <w:t xml:space="preserve">, </w:t>
      </w:r>
      <w:r w:rsidRPr="007D35B4">
        <w:rPr>
          <w:b/>
          <w:bCs/>
          <w:lang w:val="en-IN"/>
        </w:rPr>
        <w:t>Access Control Lists (ACLs)</w:t>
      </w:r>
      <w:r w:rsidRPr="007D35B4">
        <w:rPr>
          <w:lang w:val="en-IN"/>
        </w:rPr>
        <w:t xml:space="preserve">, </w:t>
      </w:r>
      <w:r w:rsidRPr="007D35B4">
        <w:rPr>
          <w:b/>
          <w:bCs/>
          <w:lang w:val="en-IN"/>
        </w:rPr>
        <w:t>Role-Based Access Control (RBAC)</w:t>
      </w:r>
      <w:r w:rsidRPr="007D35B4">
        <w:rPr>
          <w:lang w:val="en-IN"/>
        </w:rPr>
        <w:t xml:space="preserve">, and </w:t>
      </w:r>
      <w:r w:rsidRPr="007D35B4">
        <w:rPr>
          <w:b/>
          <w:bCs/>
          <w:lang w:val="en-IN"/>
        </w:rPr>
        <w:t>ServiceNow Tables</w:t>
      </w:r>
      <w:r w:rsidRPr="007D35B4">
        <w:rPr>
          <w:lang w:val="en-IN"/>
        </w:rPr>
        <w:t xml:space="preserve"> to automate the library request workflow.</w:t>
      </w:r>
    </w:p>
    <w:p w14:paraId="14D848CF" w14:textId="77777777" w:rsidR="00D22228" w:rsidRDefault="00D22228" w:rsidP="007D35B4"/>
    <w:sectPr w:rsidR="00D222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0FC8"/>
    <w:multiLevelType w:val="multilevel"/>
    <w:tmpl w:val="783AB13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37987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228"/>
    <w:rsid w:val="00596A02"/>
    <w:rsid w:val="007D35B4"/>
    <w:rsid w:val="00D2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E7D44"/>
  <w15:docId w15:val="{1E7D7419-6436-4F17-A8D4-5B16B11F3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character" w:customStyle="1" w:styleId="text-token-text-tertiary">
    <w:name w:val="text-token-text-tertiary"/>
    <w:basedOn w:val="DefaultParagraphFont"/>
    <w:rsid w:val="007D35B4"/>
  </w:style>
  <w:style w:type="character" w:customStyle="1" w:styleId="font-medium">
    <w:name w:val="font-medium"/>
    <w:basedOn w:val="DefaultParagraphFont"/>
    <w:rsid w:val="007D35B4"/>
  </w:style>
  <w:style w:type="character" w:customStyle="1" w:styleId="font-normal">
    <w:name w:val="font-normal"/>
    <w:basedOn w:val="DefaultParagraphFont"/>
    <w:rsid w:val="007D35B4"/>
  </w:style>
  <w:style w:type="character" w:styleId="Strong">
    <w:name w:val="Strong"/>
    <w:basedOn w:val="DefaultParagraphFont"/>
    <w:uiPriority w:val="22"/>
    <w:qFormat/>
    <w:rsid w:val="007D35B4"/>
    <w:rPr>
      <w:b/>
      <w:bCs/>
    </w:rPr>
  </w:style>
  <w:style w:type="character" w:styleId="Emphasis">
    <w:name w:val="Emphasis"/>
    <w:basedOn w:val="DefaultParagraphFont"/>
    <w:uiPriority w:val="20"/>
    <w:qFormat/>
    <w:rsid w:val="007D35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roshini tavva</cp:lastModifiedBy>
  <cp:revision>2</cp:revision>
  <dcterms:created xsi:type="dcterms:W3CDTF">2026-07-14T15:43:00Z</dcterms:created>
  <dcterms:modified xsi:type="dcterms:W3CDTF">2026-07-14T15:46:00Z</dcterms:modified>
</cp:coreProperties>
</file>