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B5C90" w14:textId="1743377F" w:rsidR="00ED36B3" w:rsidRPr="00ED36B3" w:rsidRDefault="00ED36B3" w:rsidP="00ED36B3">
      <w:pPr>
        <w:rPr>
          <w:b/>
          <w:bCs/>
          <w:u w:val="single"/>
        </w:rPr>
      </w:pPr>
      <w:r w:rsidRPr="00ED36B3">
        <w:rPr>
          <w:b/>
          <w:bCs/>
          <w:u w:val="single"/>
        </w:rPr>
        <w:t>ASSIGNMENT-1:</w:t>
      </w:r>
    </w:p>
    <w:p w14:paraId="0E3F8F51" w14:textId="732F16D2" w:rsidR="00ED36B3" w:rsidRPr="00ED36B3" w:rsidRDefault="00ED36B3" w:rsidP="00ED36B3">
      <w:pPr>
        <w:rPr>
          <w:b/>
          <w:bCs/>
        </w:rPr>
      </w:pPr>
      <w:r w:rsidRPr="00ED36B3">
        <w:rPr>
          <w:b/>
          <w:bCs/>
        </w:rPr>
        <w:t>1. Balanced Dataset</w:t>
      </w:r>
    </w:p>
    <w:p w14:paraId="3769DF68" w14:textId="77777777" w:rsidR="00ED36B3" w:rsidRPr="00ED36B3" w:rsidRDefault="00ED36B3" w:rsidP="00ED36B3">
      <w:r w:rsidRPr="00ED36B3">
        <w:t xml:space="preserve">A </w:t>
      </w:r>
      <w:r w:rsidRPr="00ED36B3">
        <w:rPr>
          <w:b/>
          <w:bCs/>
        </w:rPr>
        <w:t>balanced dataset</w:t>
      </w:r>
      <w:r w:rsidRPr="00ED36B3">
        <w:t xml:space="preserve"> is one where the different classes or categories are represented approximately equally. Each class has roughly the same number of instances.</w:t>
      </w:r>
    </w:p>
    <w:p w14:paraId="73AC6F78" w14:textId="77777777" w:rsidR="00ED36B3" w:rsidRPr="00ED36B3" w:rsidRDefault="00ED36B3" w:rsidP="00ED36B3">
      <w:pPr>
        <w:rPr>
          <w:b/>
          <w:bCs/>
        </w:rPr>
      </w:pPr>
      <w:r w:rsidRPr="00ED36B3">
        <w:rPr>
          <w:b/>
          <w:bCs/>
        </w:rPr>
        <w:t>Example of a Balanced Dataset:</w:t>
      </w:r>
    </w:p>
    <w:p w14:paraId="393D54DE" w14:textId="77777777" w:rsidR="00ED36B3" w:rsidRPr="00ED36B3" w:rsidRDefault="00ED36B3" w:rsidP="00ED36B3">
      <w:r w:rsidRPr="00ED36B3">
        <w:t>Imagine you have a dataset for a binary classification problem where the goal is to predict if a person will buy a product (yes/no). If the dataset has 500 people who bought the product (class "yes") and 500 people who didn't buy the product (class "no"), this is a balanced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9"/>
        <w:gridCol w:w="690"/>
      </w:tblGrid>
      <w:tr w:rsidR="00ED36B3" w:rsidRPr="00ED36B3" w14:paraId="67388602" w14:textId="77777777" w:rsidTr="00F34F20">
        <w:trPr>
          <w:tblHeader/>
          <w:tblCellSpacing w:w="15" w:type="dxa"/>
        </w:trPr>
        <w:tc>
          <w:tcPr>
            <w:tcW w:w="0" w:type="auto"/>
            <w:vAlign w:val="center"/>
            <w:hideMark/>
          </w:tcPr>
          <w:p w14:paraId="00ED8F4F" w14:textId="77777777" w:rsidR="00ED36B3" w:rsidRPr="00ED36B3" w:rsidRDefault="00ED36B3" w:rsidP="00ED36B3">
            <w:pPr>
              <w:rPr>
                <w:b/>
                <w:bCs/>
              </w:rPr>
            </w:pPr>
            <w:r w:rsidRPr="00ED36B3">
              <w:rPr>
                <w:b/>
                <w:bCs/>
              </w:rPr>
              <w:t>Buy Product (Label)</w:t>
            </w:r>
          </w:p>
        </w:tc>
        <w:tc>
          <w:tcPr>
            <w:tcW w:w="0" w:type="auto"/>
            <w:vAlign w:val="center"/>
            <w:hideMark/>
          </w:tcPr>
          <w:p w14:paraId="349F8831" w14:textId="77777777" w:rsidR="00ED36B3" w:rsidRPr="00ED36B3" w:rsidRDefault="00ED36B3" w:rsidP="00ED36B3">
            <w:pPr>
              <w:rPr>
                <w:b/>
                <w:bCs/>
              </w:rPr>
            </w:pPr>
            <w:r w:rsidRPr="00ED36B3">
              <w:rPr>
                <w:b/>
                <w:bCs/>
              </w:rPr>
              <w:t>Count</w:t>
            </w:r>
          </w:p>
        </w:tc>
      </w:tr>
      <w:tr w:rsidR="00ED36B3" w:rsidRPr="00ED36B3" w14:paraId="2399551D" w14:textId="77777777" w:rsidTr="00F34F20">
        <w:trPr>
          <w:tblCellSpacing w:w="15" w:type="dxa"/>
        </w:trPr>
        <w:tc>
          <w:tcPr>
            <w:tcW w:w="0" w:type="auto"/>
            <w:vAlign w:val="center"/>
            <w:hideMark/>
          </w:tcPr>
          <w:p w14:paraId="7E79E7A2" w14:textId="77777777" w:rsidR="00ED36B3" w:rsidRPr="00ED36B3" w:rsidRDefault="00ED36B3" w:rsidP="00ED36B3">
            <w:r w:rsidRPr="00ED36B3">
              <w:t>Yes</w:t>
            </w:r>
          </w:p>
        </w:tc>
        <w:tc>
          <w:tcPr>
            <w:tcW w:w="0" w:type="auto"/>
            <w:vAlign w:val="center"/>
            <w:hideMark/>
          </w:tcPr>
          <w:p w14:paraId="25B81F66" w14:textId="77777777" w:rsidR="00ED36B3" w:rsidRPr="00ED36B3" w:rsidRDefault="00ED36B3" w:rsidP="00ED36B3">
            <w:r w:rsidRPr="00ED36B3">
              <w:t>500</w:t>
            </w:r>
          </w:p>
        </w:tc>
      </w:tr>
      <w:tr w:rsidR="00ED36B3" w:rsidRPr="00ED36B3" w14:paraId="34BFF3A7" w14:textId="77777777" w:rsidTr="00F34F20">
        <w:trPr>
          <w:tblCellSpacing w:w="15" w:type="dxa"/>
        </w:trPr>
        <w:tc>
          <w:tcPr>
            <w:tcW w:w="0" w:type="auto"/>
            <w:vAlign w:val="center"/>
            <w:hideMark/>
          </w:tcPr>
          <w:p w14:paraId="4C62F0D5" w14:textId="77777777" w:rsidR="00ED36B3" w:rsidRPr="00ED36B3" w:rsidRDefault="00ED36B3" w:rsidP="00ED36B3">
            <w:r w:rsidRPr="00ED36B3">
              <w:t>No</w:t>
            </w:r>
          </w:p>
        </w:tc>
        <w:tc>
          <w:tcPr>
            <w:tcW w:w="0" w:type="auto"/>
            <w:vAlign w:val="center"/>
            <w:hideMark/>
          </w:tcPr>
          <w:p w14:paraId="0ABDF72B" w14:textId="77777777" w:rsidR="00ED36B3" w:rsidRPr="00ED36B3" w:rsidRDefault="00ED36B3" w:rsidP="00ED36B3">
            <w:r w:rsidRPr="00ED36B3">
              <w:t>500</w:t>
            </w:r>
          </w:p>
        </w:tc>
      </w:tr>
    </w:tbl>
    <w:p w14:paraId="42F32F00" w14:textId="77777777" w:rsidR="00ED36B3" w:rsidRPr="00ED36B3" w:rsidRDefault="00ED36B3" w:rsidP="00ED36B3">
      <w:pPr>
        <w:rPr>
          <w:b/>
          <w:bCs/>
        </w:rPr>
      </w:pPr>
      <w:r w:rsidRPr="00ED36B3">
        <w:rPr>
          <w:b/>
          <w:bCs/>
        </w:rPr>
        <w:t>2. Unbalanced Dataset</w:t>
      </w:r>
    </w:p>
    <w:p w14:paraId="065EEAF8" w14:textId="77777777" w:rsidR="00ED36B3" w:rsidRPr="00ED36B3" w:rsidRDefault="00ED36B3" w:rsidP="00ED36B3">
      <w:r w:rsidRPr="00ED36B3">
        <w:t xml:space="preserve">An </w:t>
      </w:r>
      <w:r w:rsidRPr="00ED36B3">
        <w:rPr>
          <w:b/>
          <w:bCs/>
        </w:rPr>
        <w:t>unbalanced dataset</w:t>
      </w:r>
      <w:r w:rsidRPr="00ED36B3">
        <w:t xml:space="preserve"> (also called imbalanced dataset) is one where the classes or categories are not equally represented. One class has significantly more instances than the other(s). This can cause problems because machine learning algorithms might be biased toward the majority class and perform poorly for the minority class.</w:t>
      </w:r>
    </w:p>
    <w:p w14:paraId="0268E904" w14:textId="77777777" w:rsidR="00ED36B3" w:rsidRPr="00ED36B3" w:rsidRDefault="00ED36B3" w:rsidP="00ED36B3">
      <w:pPr>
        <w:rPr>
          <w:b/>
          <w:bCs/>
        </w:rPr>
      </w:pPr>
      <w:r w:rsidRPr="00ED36B3">
        <w:rPr>
          <w:b/>
          <w:bCs/>
        </w:rPr>
        <w:t>Example of an Unbalanced Dataset:</w:t>
      </w:r>
    </w:p>
    <w:p w14:paraId="0DBFE56B" w14:textId="77777777" w:rsidR="00ED36B3" w:rsidRPr="00ED36B3" w:rsidRDefault="00ED36B3" w:rsidP="00ED36B3">
      <w:r w:rsidRPr="00ED36B3">
        <w:t>Now, consider the same problem, but this time you have 950 people who didn’t buy the product (class "no") and only 50 people who bought the product (class "yes"). This would be an unbalanced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9"/>
        <w:gridCol w:w="1410"/>
      </w:tblGrid>
      <w:tr w:rsidR="00ED36B3" w:rsidRPr="00ED36B3" w14:paraId="7BC30BAE" w14:textId="77777777" w:rsidTr="00F34F20">
        <w:trPr>
          <w:tblHeader/>
          <w:tblCellSpacing w:w="15" w:type="dxa"/>
        </w:trPr>
        <w:tc>
          <w:tcPr>
            <w:tcW w:w="0" w:type="auto"/>
            <w:vAlign w:val="center"/>
            <w:hideMark/>
          </w:tcPr>
          <w:p w14:paraId="15D0FEBC" w14:textId="77777777" w:rsidR="00ED36B3" w:rsidRPr="00F34F20" w:rsidRDefault="00ED36B3" w:rsidP="00F34F20">
            <w:pPr>
              <w:pStyle w:val="ListParagraph"/>
              <w:numPr>
                <w:ilvl w:val="0"/>
                <w:numId w:val="2"/>
              </w:numPr>
              <w:rPr>
                <w:b/>
                <w:bCs/>
              </w:rPr>
            </w:pPr>
            <w:r w:rsidRPr="00F34F20">
              <w:rPr>
                <w:b/>
                <w:bCs/>
              </w:rPr>
              <w:t>Buy Product (Label)</w:t>
            </w:r>
          </w:p>
        </w:tc>
        <w:tc>
          <w:tcPr>
            <w:tcW w:w="0" w:type="auto"/>
            <w:vAlign w:val="center"/>
            <w:hideMark/>
          </w:tcPr>
          <w:p w14:paraId="0DC93A02" w14:textId="77777777" w:rsidR="00ED36B3" w:rsidRPr="00F34F20" w:rsidRDefault="00ED36B3" w:rsidP="00F34F20">
            <w:pPr>
              <w:pStyle w:val="ListParagraph"/>
              <w:numPr>
                <w:ilvl w:val="0"/>
                <w:numId w:val="2"/>
              </w:numPr>
              <w:rPr>
                <w:b/>
                <w:bCs/>
              </w:rPr>
            </w:pPr>
            <w:r w:rsidRPr="00F34F20">
              <w:rPr>
                <w:b/>
                <w:bCs/>
              </w:rPr>
              <w:t>Count</w:t>
            </w:r>
          </w:p>
        </w:tc>
      </w:tr>
      <w:tr w:rsidR="00ED36B3" w:rsidRPr="00ED36B3" w14:paraId="7924D4D8" w14:textId="77777777" w:rsidTr="00F34F20">
        <w:trPr>
          <w:tblCellSpacing w:w="15" w:type="dxa"/>
        </w:trPr>
        <w:tc>
          <w:tcPr>
            <w:tcW w:w="0" w:type="auto"/>
            <w:vAlign w:val="center"/>
            <w:hideMark/>
          </w:tcPr>
          <w:p w14:paraId="04A411D1" w14:textId="77777777" w:rsidR="00ED36B3" w:rsidRPr="00ED36B3" w:rsidRDefault="00ED36B3" w:rsidP="00F34F20">
            <w:pPr>
              <w:pStyle w:val="ListParagraph"/>
              <w:numPr>
                <w:ilvl w:val="0"/>
                <w:numId w:val="2"/>
              </w:numPr>
            </w:pPr>
            <w:r w:rsidRPr="00ED36B3">
              <w:t>Yes</w:t>
            </w:r>
          </w:p>
        </w:tc>
        <w:tc>
          <w:tcPr>
            <w:tcW w:w="0" w:type="auto"/>
            <w:vAlign w:val="center"/>
            <w:hideMark/>
          </w:tcPr>
          <w:p w14:paraId="254C3F4B" w14:textId="77777777" w:rsidR="00ED36B3" w:rsidRPr="00ED36B3" w:rsidRDefault="00ED36B3" w:rsidP="00F34F20">
            <w:pPr>
              <w:pStyle w:val="ListParagraph"/>
              <w:numPr>
                <w:ilvl w:val="0"/>
                <w:numId w:val="2"/>
              </w:numPr>
            </w:pPr>
            <w:r w:rsidRPr="00ED36B3">
              <w:t>50</w:t>
            </w:r>
          </w:p>
        </w:tc>
      </w:tr>
      <w:tr w:rsidR="00ED36B3" w:rsidRPr="00ED36B3" w14:paraId="58447920" w14:textId="77777777" w:rsidTr="00F34F20">
        <w:trPr>
          <w:tblCellSpacing w:w="15" w:type="dxa"/>
        </w:trPr>
        <w:tc>
          <w:tcPr>
            <w:tcW w:w="0" w:type="auto"/>
            <w:vAlign w:val="center"/>
            <w:hideMark/>
          </w:tcPr>
          <w:p w14:paraId="15064FF1" w14:textId="77777777" w:rsidR="00ED36B3" w:rsidRPr="00ED36B3" w:rsidRDefault="00ED36B3" w:rsidP="00F34F20">
            <w:pPr>
              <w:pStyle w:val="ListParagraph"/>
              <w:numPr>
                <w:ilvl w:val="0"/>
                <w:numId w:val="2"/>
              </w:numPr>
            </w:pPr>
            <w:r w:rsidRPr="00ED36B3">
              <w:t>No</w:t>
            </w:r>
          </w:p>
        </w:tc>
        <w:tc>
          <w:tcPr>
            <w:tcW w:w="0" w:type="auto"/>
            <w:vAlign w:val="center"/>
            <w:hideMark/>
          </w:tcPr>
          <w:p w14:paraId="2E359290" w14:textId="77777777" w:rsidR="00ED36B3" w:rsidRPr="00ED36B3" w:rsidRDefault="00ED36B3" w:rsidP="00F34F20">
            <w:pPr>
              <w:pStyle w:val="ListParagraph"/>
              <w:numPr>
                <w:ilvl w:val="0"/>
                <w:numId w:val="2"/>
              </w:numPr>
            </w:pPr>
            <w:r w:rsidRPr="00ED36B3">
              <w:t>950</w:t>
            </w:r>
          </w:p>
        </w:tc>
      </w:tr>
    </w:tbl>
    <w:p w14:paraId="55E7A028" w14:textId="77777777" w:rsidR="00ED36B3" w:rsidRPr="00ED36B3" w:rsidRDefault="00ED36B3" w:rsidP="00ED36B3">
      <w:r w:rsidRPr="00ED36B3">
        <w:t>In this case, a model might predict "No" all the time because it’s the majority class, which might make it seem like the model is performing well, even though it isn't identifying the "Yes" class effectively.</w:t>
      </w:r>
    </w:p>
    <w:p w14:paraId="31F80F13" w14:textId="77777777" w:rsidR="00ED36B3" w:rsidRPr="00ED36B3" w:rsidRDefault="00ED36B3" w:rsidP="00ED36B3">
      <w:pPr>
        <w:rPr>
          <w:b/>
          <w:bCs/>
        </w:rPr>
      </w:pPr>
      <w:r w:rsidRPr="00ED36B3">
        <w:rPr>
          <w:b/>
          <w:bCs/>
        </w:rPr>
        <w:t>Why it matters:</w:t>
      </w:r>
    </w:p>
    <w:p w14:paraId="14671F00" w14:textId="77777777" w:rsidR="00ED36B3" w:rsidRPr="00ED36B3" w:rsidRDefault="00ED36B3" w:rsidP="00ED36B3">
      <w:pPr>
        <w:numPr>
          <w:ilvl w:val="0"/>
          <w:numId w:val="1"/>
        </w:numPr>
      </w:pPr>
      <w:r w:rsidRPr="00ED36B3">
        <w:rPr>
          <w:b/>
          <w:bCs/>
        </w:rPr>
        <w:t>Balanced datasets</w:t>
      </w:r>
      <w:r w:rsidRPr="00ED36B3">
        <w:t xml:space="preserve"> are easier to work with because algorithms can learn equally about both classes, leading to a </w:t>
      </w:r>
      <w:proofErr w:type="gramStart"/>
      <w:r w:rsidRPr="00ED36B3">
        <w:t>more fair and accurate</w:t>
      </w:r>
      <w:proofErr w:type="gramEnd"/>
      <w:r w:rsidRPr="00ED36B3">
        <w:t xml:space="preserve"> model.</w:t>
      </w:r>
    </w:p>
    <w:p w14:paraId="531D0755" w14:textId="77777777" w:rsidR="00ED36B3" w:rsidRDefault="00ED36B3" w:rsidP="00ED36B3">
      <w:pPr>
        <w:numPr>
          <w:ilvl w:val="0"/>
          <w:numId w:val="1"/>
        </w:numPr>
      </w:pPr>
      <w:r w:rsidRPr="00ED36B3">
        <w:rPr>
          <w:b/>
          <w:bCs/>
        </w:rPr>
        <w:lastRenderedPageBreak/>
        <w:t>Unbalanced datasets</w:t>
      </w:r>
      <w:r w:rsidRPr="00ED36B3">
        <w:t xml:space="preserve"> require special techniques, like oversampling the minority class (e.g., SMOTE), </w:t>
      </w:r>
      <w:proofErr w:type="spellStart"/>
      <w:r w:rsidRPr="00ED36B3">
        <w:t>undersampling</w:t>
      </w:r>
      <w:proofErr w:type="spellEnd"/>
      <w:r w:rsidRPr="00ED36B3">
        <w:t xml:space="preserve"> the majority class, or adjusting the decision threshold to improve performance for the minority class.</w:t>
      </w:r>
    </w:p>
    <w:p w14:paraId="3FD41E36" w14:textId="2E5625BB" w:rsidR="00F34F20" w:rsidRPr="00ED36B3" w:rsidRDefault="00F34F20" w:rsidP="00ED36B3">
      <w:pPr>
        <w:numPr>
          <w:ilvl w:val="0"/>
          <w:numId w:val="1"/>
        </w:numPr>
        <w:rPr>
          <w:u w:val="single"/>
        </w:rPr>
      </w:pPr>
      <w:r w:rsidRPr="00F34F20">
        <w:rPr>
          <w:b/>
          <w:bCs/>
          <w:u w:val="single"/>
        </w:rPr>
        <w:t>ASSIGNMENT-2:</w:t>
      </w:r>
    </w:p>
    <w:p w14:paraId="09534F42" w14:textId="77777777" w:rsidR="00B86DBC" w:rsidRPr="00B86DBC" w:rsidRDefault="00B86DBC" w:rsidP="00B86DBC">
      <w:r w:rsidRPr="00B86DBC">
        <w:t>Business understanding in data analytics refers to the process of gaining a deep understanding of the business objectives, challenges, and needs before diving into data analysis. It helps ensure that the data analytics work is aligned with the business goals, so the insights generated will be relevant and actionable.</w:t>
      </w:r>
    </w:p>
    <w:p w14:paraId="109E9FA5" w14:textId="77777777" w:rsidR="00B86DBC" w:rsidRPr="00B86DBC" w:rsidRDefault="00B86DBC" w:rsidP="00B86DBC">
      <w:pPr>
        <w:rPr>
          <w:b/>
          <w:bCs/>
        </w:rPr>
      </w:pPr>
      <w:r w:rsidRPr="00B86DBC">
        <w:rPr>
          <w:b/>
          <w:bCs/>
        </w:rPr>
        <w:t>Examples of Business Understanding in Data Analytics:</w:t>
      </w:r>
    </w:p>
    <w:p w14:paraId="305F3643" w14:textId="77777777" w:rsidR="00B86DBC" w:rsidRPr="00B86DBC" w:rsidRDefault="00B86DBC" w:rsidP="00B86DBC">
      <w:pPr>
        <w:numPr>
          <w:ilvl w:val="0"/>
          <w:numId w:val="3"/>
        </w:numPr>
      </w:pPr>
      <w:r w:rsidRPr="00B86DBC">
        <w:rPr>
          <w:b/>
          <w:bCs/>
        </w:rPr>
        <w:t>Sales Increase for a Retail Company:</w:t>
      </w:r>
    </w:p>
    <w:p w14:paraId="4FB18074" w14:textId="77777777" w:rsidR="00B86DBC" w:rsidRPr="00B86DBC" w:rsidRDefault="00B86DBC" w:rsidP="00B86DBC">
      <w:pPr>
        <w:numPr>
          <w:ilvl w:val="1"/>
          <w:numId w:val="3"/>
        </w:numPr>
      </w:pPr>
      <w:r w:rsidRPr="00B86DBC">
        <w:rPr>
          <w:b/>
          <w:bCs/>
        </w:rPr>
        <w:t>Business Goal:</w:t>
      </w:r>
      <w:r w:rsidRPr="00B86DBC">
        <w:t xml:space="preserve"> The company wants to increase sales.</w:t>
      </w:r>
    </w:p>
    <w:p w14:paraId="6799D35B" w14:textId="77777777" w:rsidR="00B86DBC" w:rsidRPr="00B86DBC" w:rsidRDefault="00B86DBC" w:rsidP="00B86DBC">
      <w:pPr>
        <w:numPr>
          <w:ilvl w:val="1"/>
          <w:numId w:val="3"/>
        </w:numPr>
      </w:pPr>
      <w:r w:rsidRPr="00B86DBC">
        <w:rPr>
          <w:b/>
          <w:bCs/>
        </w:rPr>
        <w:t>Analytics Question:</w:t>
      </w:r>
      <w:r w:rsidRPr="00B86DBC">
        <w:t xml:space="preserve"> What factors influence customer purchasing </w:t>
      </w:r>
      <w:proofErr w:type="spellStart"/>
      <w:r w:rsidRPr="00B86DBC">
        <w:t>behavior</w:t>
      </w:r>
      <w:proofErr w:type="spellEnd"/>
      <w:r w:rsidRPr="00B86DBC">
        <w:t>?</w:t>
      </w:r>
    </w:p>
    <w:p w14:paraId="134E3582" w14:textId="77777777" w:rsidR="00B86DBC" w:rsidRPr="00B86DBC" w:rsidRDefault="00B86DBC" w:rsidP="00B86DBC">
      <w:pPr>
        <w:numPr>
          <w:ilvl w:val="1"/>
          <w:numId w:val="3"/>
        </w:numPr>
      </w:pPr>
      <w:r w:rsidRPr="00B86DBC">
        <w:rPr>
          <w:b/>
          <w:bCs/>
        </w:rPr>
        <w:t>Understanding:</w:t>
      </w:r>
      <w:r w:rsidRPr="00B86DBC">
        <w:t xml:space="preserve"> Knowing the goal is to increase sales, the data team might look at trends like seasonality, product preferences, or customer demographics.</w:t>
      </w:r>
    </w:p>
    <w:p w14:paraId="3A6781D6" w14:textId="77777777" w:rsidR="00B86DBC" w:rsidRPr="00B86DBC" w:rsidRDefault="00B86DBC" w:rsidP="00B86DBC">
      <w:pPr>
        <w:numPr>
          <w:ilvl w:val="0"/>
          <w:numId w:val="3"/>
        </w:numPr>
      </w:pPr>
      <w:r w:rsidRPr="00B86DBC">
        <w:rPr>
          <w:b/>
          <w:bCs/>
        </w:rPr>
        <w:t>Customer Retention for a Telecom Company:</w:t>
      </w:r>
    </w:p>
    <w:p w14:paraId="2FECBEC4" w14:textId="77777777" w:rsidR="00B86DBC" w:rsidRPr="00B86DBC" w:rsidRDefault="00B86DBC" w:rsidP="00B86DBC">
      <w:pPr>
        <w:numPr>
          <w:ilvl w:val="1"/>
          <w:numId w:val="3"/>
        </w:numPr>
      </w:pPr>
      <w:r w:rsidRPr="00B86DBC">
        <w:rPr>
          <w:b/>
          <w:bCs/>
        </w:rPr>
        <w:t>Business Goal:</w:t>
      </w:r>
      <w:r w:rsidRPr="00B86DBC">
        <w:t xml:space="preserve"> The company wants to reduce churn (customers leaving).</w:t>
      </w:r>
    </w:p>
    <w:p w14:paraId="285F3EBF" w14:textId="77777777" w:rsidR="00B86DBC" w:rsidRPr="00B86DBC" w:rsidRDefault="00B86DBC" w:rsidP="00B86DBC">
      <w:pPr>
        <w:numPr>
          <w:ilvl w:val="1"/>
          <w:numId w:val="3"/>
        </w:numPr>
      </w:pPr>
      <w:r w:rsidRPr="00B86DBC">
        <w:rPr>
          <w:b/>
          <w:bCs/>
        </w:rPr>
        <w:t>Analytics Question:</w:t>
      </w:r>
      <w:r w:rsidRPr="00B86DBC">
        <w:t xml:space="preserve"> What factors contribute to customers leaving?</w:t>
      </w:r>
    </w:p>
    <w:p w14:paraId="68F6DB2F" w14:textId="77777777" w:rsidR="00B86DBC" w:rsidRPr="00B86DBC" w:rsidRDefault="00B86DBC" w:rsidP="00B86DBC">
      <w:pPr>
        <w:numPr>
          <w:ilvl w:val="1"/>
          <w:numId w:val="3"/>
        </w:numPr>
      </w:pPr>
      <w:r w:rsidRPr="00B86DBC">
        <w:rPr>
          <w:b/>
          <w:bCs/>
        </w:rPr>
        <w:t>Understanding:</w:t>
      </w:r>
      <w:r w:rsidRPr="00B86DBC">
        <w:t xml:space="preserve"> The data team would focus on variables like service quality, pricing, and customer support interactions to predict and reduce churn.</w:t>
      </w:r>
    </w:p>
    <w:p w14:paraId="614383F2" w14:textId="77777777" w:rsidR="00B86DBC" w:rsidRPr="00B86DBC" w:rsidRDefault="00B86DBC" w:rsidP="00B86DBC">
      <w:pPr>
        <w:numPr>
          <w:ilvl w:val="0"/>
          <w:numId w:val="3"/>
        </w:numPr>
      </w:pPr>
      <w:r w:rsidRPr="00B86DBC">
        <w:rPr>
          <w:b/>
          <w:bCs/>
        </w:rPr>
        <w:t>Marketing Campaign Effectiveness:</w:t>
      </w:r>
    </w:p>
    <w:p w14:paraId="7629CE00" w14:textId="77777777" w:rsidR="00B86DBC" w:rsidRPr="00B86DBC" w:rsidRDefault="00B86DBC" w:rsidP="00B86DBC">
      <w:pPr>
        <w:numPr>
          <w:ilvl w:val="1"/>
          <w:numId w:val="3"/>
        </w:numPr>
      </w:pPr>
      <w:r w:rsidRPr="00B86DBC">
        <w:rPr>
          <w:b/>
          <w:bCs/>
        </w:rPr>
        <w:t>Business Goal:</w:t>
      </w:r>
      <w:r w:rsidRPr="00B86DBC">
        <w:t xml:space="preserve"> A company wants to measure the success of a marketing campaign.</w:t>
      </w:r>
    </w:p>
    <w:p w14:paraId="3CD0D634" w14:textId="77777777" w:rsidR="00B86DBC" w:rsidRPr="00B86DBC" w:rsidRDefault="00B86DBC" w:rsidP="00B86DBC">
      <w:pPr>
        <w:numPr>
          <w:ilvl w:val="1"/>
          <w:numId w:val="3"/>
        </w:numPr>
      </w:pPr>
      <w:r w:rsidRPr="00B86DBC">
        <w:rPr>
          <w:b/>
          <w:bCs/>
        </w:rPr>
        <w:t>Analytics Question:</w:t>
      </w:r>
      <w:r w:rsidRPr="00B86DBC">
        <w:t xml:space="preserve"> Did the campaign lead to an increase in new customers or sales?</w:t>
      </w:r>
    </w:p>
    <w:p w14:paraId="32B65AA3" w14:textId="77777777" w:rsidR="00B86DBC" w:rsidRPr="00B86DBC" w:rsidRDefault="00B86DBC" w:rsidP="00B86DBC">
      <w:pPr>
        <w:numPr>
          <w:ilvl w:val="1"/>
          <w:numId w:val="3"/>
        </w:numPr>
      </w:pPr>
      <w:r w:rsidRPr="00B86DBC">
        <w:rPr>
          <w:b/>
          <w:bCs/>
        </w:rPr>
        <w:t>Understanding:</w:t>
      </w:r>
      <w:r w:rsidRPr="00B86DBC">
        <w:t xml:space="preserve"> Before analysis, the team needs to know what metrics (such as new sign-ups, conversions, or social media engagement) will define "success."</w:t>
      </w:r>
    </w:p>
    <w:p w14:paraId="18BFFF93" w14:textId="77777777" w:rsidR="00B86DBC" w:rsidRPr="00B86DBC" w:rsidRDefault="00B86DBC" w:rsidP="00B86DBC">
      <w:pPr>
        <w:numPr>
          <w:ilvl w:val="0"/>
          <w:numId w:val="3"/>
        </w:numPr>
      </w:pPr>
      <w:r w:rsidRPr="00B86DBC">
        <w:rPr>
          <w:b/>
          <w:bCs/>
        </w:rPr>
        <w:t>Product Launch Decision for a Software Company:</w:t>
      </w:r>
    </w:p>
    <w:p w14:paraId="18BC7482" w14:textId="77777777" w:rsidR="00B86DBC" w:rsidRPr="00B86DBC" w:rsidRDefault="00B86DBC" w:rsidP="00B86DBC">
      <w:pPr>
        <w:numPr>
          <w:ilvl w:val="1"/>
          <w:numId w:val="3"/>
        </w:numPr>
      </w:pPr>
      <w:r w:rsidRPr="00B86DBC">
        <w:rPr>
          <w:b/>
          <w:bCs/>
        </w:rPr>
        <w:t>Business Goal:</w:t>
      </w:r>
      <w:r w:rsidRPr="00B86DBC">
        <w:t xml:space="preserve"> A company is deciding whether to launch a new product.</w:t>
      </w:r>
    </w:p>
    <w:p w14:paraId="10CE6B5B" w14:textId="77777777" w:rsidR="00B86DBC" w:rsidRPr="00B86DBC" w:rsidRDefault="00B86DBC" w:rsidP="00B86DBC">
      <w:pPr>
        <w:numPr>
          <w:ilvl w:val="1"/>
          <w:numId w:val="3"/>
        </w:numPr>
      </w:pPr>
      <w:r w:rsidRPr="00B86DBC">
        <w:rPr>
          <w:b/>
          <w:bCs/>
        </w:rPr>
        <w:t>Analytics Question:</w:t>
      </w:r>
      <w:r w:rsidRPr="00B86DBC">
        <w:t xml:space="preserve"> What does the market need and how well can we meet that need?</w:t>
      </w:r>
    </w:p>
    <w:p w14:paraId="59F94A83" w14:textId="77777777" w:rsidR="00B86DBC" w:rsidRDefault="00B86DBC" w:rsidP="00B86DBC">
      <w:pPr>
        <w:numPr>
          <w:ilvl w:val="1"/>
          <w:numId w:val="3"/>
        </w:numPr>
      </w:pPr>
      <w:r w:rsidRPr="00B86DBC">
        <w:rPr>
          <w:b/>
          <w:bCs/>
        </w:rPr>
        <w:lastRenderedPageBreak/>
        <w:t>Understanding:</w:t>
      </w:r>
      <w:r w:rsidRPr="00B86DBC">
        <w:t xml:space="preserve"> The team might explore customer feedback, market demand, and competitor performance to inform whether the product should be launched or tweaked.</w:t>
      </w:r>
    </w:p>
    <w:p w14:paraId="2E1DF5F7" w14:textId="576F9767" w:rsidR="00B86DBC" w:rsidRPr="00D408C5" w:rsidRDefault="00B86DBC" w:rsidP="00B86DBC">
      <w:pPr>
        <w:numPr>
          <w:ilvl w:val="0"/>
          <w:numId w:val="3"/>
        </w:numPr>
        <w:rPr>
          <w:u w:val="single"/>
        </w:rPr>
      </w:pPr>
      <w:r w:rsidRPr="00F34F20">
        <w:rPr>
          <w:b/>
          <w:bCs/>
          <w:u w:val="single"/>
        </w:rPr>
        <w:t>ASSIGNMENT-</w:t>
      </w:r>
      <w:r>
        <w:rPr>
          <w:b/>
          <w:bCs/>
          <w:u w:val="single"/>
        </w:rPr>
        <w:t>3</w:t>
      </w:r>
      <w:r w:rsidRPr="00F34F20">
        <w:rPr>
          <w:b/>
          <w:bCs/>
          <w:u w:val="single"/>
        </w:rPr>
        <w:t>:</w:t>
      </w:r>
    </w:p>
    <w:p w14:paraId="66C36939" w14:textId="77777777" w:rsidR="003C507C" w:rsidRPr="003C507C" w:rsidRDefault="003C507C" w:rsidP="003C507C">
      <w:pPr>
        <w:ind w:left="283"/>
      </w:pPr>
      <w:r w:rsidRPr="003C507C">
        <w:t xml:space="preserve">A </w:t>
      </w:r>
      <w:r w:rsidRPr="003C507C">
        <w:rPr>
          <w:b/>
          <w:bCs/>
        </w:rPr>
        <w:t>confusion matrix</w:t>
      </w:r>
      <w:r w:rsidRPr="003C507C">
        <w:t xml:space="preserve"> is a table used to evaluate the performance of a classification model in data analytics. It compares the actual values (true labels) with the predicted values from the model. This helps to identify how well the model is performing and where it might be making mistakes.</w:t>
      </w:r>
    </w:p>
    <w:p w14:paraId="0A85BC0D" w14:textId="77777777" w:rsidR="003C507C" w:rsidRPr="003C507C" w:rsidRDefault="003C507C" w:rsidP="003C507C">
      <w:pPr>
        <w:ind w:left="283"/>
        <w:rPr>
          <w:b/>
          <w:bCs/>
        </w:rPr>
      </w:pPr>
      <w:r w:rsidRPr="003C507C">
        <w:rPr>
          <w:b/>
          <w:bCs/>
        </w:rPr>
        <w:t>Structure of a Confusion Matrix:</w:t>
      </w:r>
    </w:p>
    <w:p w14:paraId="478C01A2" w14:textId="77777777" w:rsidR="003C507C" w:rsidRPr="003C507C" w:rsidRDefault="003C507C" w:rsidP="003C507C">
      <w:pPr>
        <w:ind w:left="283"/>
      </w:pPr>
      <w:r w:rsidRPr="003C507C">
        <w:t>A confusion matrix typically has 4 key elements: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2147"/>
        <w:gridCol w:w="2259"/>
      </w:tblGrid>
      <w:tr w:rsidR="003C507C" w:rsidRPr="003C507C" w14:paraId="5554DD59" w14:textId="77777777" w:rsidTr="003C507C">
        <w:trPr>
          <w:tblHeader/>
          <w:tblCellSpacing w:w="15" w:type="dxa"/>
        </w:trPr>
        <w:tc>
          <w:tcPr>
            <w:tcW w:w="0" w:type="auto"/>
            <w:vAlign w:val="center"/>
            <w:hideMark/>
          </w:tcPr>
          <w:p w14:paraId="6127858E" w14:textId="77777777" w:rsidR="003C507C" w:rsidRPr="003C507C" w:rsidRDefault="003C507C" w:rsidP="003C507C">
            <w:pPr>
              <w:ind w:left="283"/>
            </w:pPr>
          </w:p>
        </w:tc>
        <w:tc>
          <w:tcPr>
            <w:tcW w:w="0" w:type="auto"/>
            <w:vAlign w:val="center"/>
            <w:hideMark/>
          </w:tcPr>
          <w:p w14:paraId="443B9365" w14:textId="77777777" w:rsidR="003C507C" w:rsidRPr="003C507C" w:rsidRDefault="003C507C" w:rsidP="003C507C">
            <w:pPr>
              <w:ind w:left="283"/>
              <w:rPr>
                <w:b/>
                <w:bCs/>
              </w:rPr>
            </w:pPr>
            <w:r w:rsidRPr="003C507C">
              <w:rPr>
                <w:b/>
                <w:bCs/>
              </w:rPr>
              <w:t>Predicted Positive</w:t>
            </w:r>
          </w:p>
        </w:tc>
        <w:tc>
          <w:tcPr>
            <w:tcW w:w="0" w:type="auto"/>
            <w:vAlign w:val="center"/>
            <w:hideMark/>
          </w:tcPr>
          <w:p w14:paraId="3C92585E" w14:textId="77777777" w:rsidR="003C507C" w:rsidRPr="003C507C" w:rsidRDefault="003C507C" w:rsidP="003C507C">
            <w:pPr>
              <w:ind w:left="283"/>
              <w:rPr>
                <w:b/>
                <w:bCs/>
              </w:rPr>
            </w:pPr>
            <w:r w:rsidRPr="003C507C">
              <w:rPr>
                <w:b/>
                <w:bCs/>
              </w:rPr>
              <w:t>Predicted Negative</w:t>
            </w:r>
          </w:p>
        </w:tc>
      </w:tr>
      <w:tr w:rsidR="003C507C" w:rsidRPr="003C507C" w14:paraId="7CE508D9" w14:textId="77777777" w:rsidTr="003C507C">
        <w:trPr>
          <w:tblCellSpacing w:w="15" w:type="dxa"/>
        </w:trPr>
        <w:tc>
          <w:tcPr>
            <w:tcW w:w="0" w:type="auto"/>
            <w:vAlign w:val="center"/>
            <w:hideMark/>
          </w:tcPr>
          <w:p w14:paraId="33BC78F3" w14:textId="77777777" w:rsidR="003C507C" w:rsidRPr="003C507C" w:rsidRDefault="003C507C" w:rsidP="003C507C">
            <w:pPr>
              <w:ind w:left="283"/>
            </w:pPr>
            <w:r w:rsidRPr="003C507C">
              <w:rPr>
                <w:b/>
                <w:bCs/>
              </w:rPr>
              <w:t>Actual Positive</w:t>
            </w:r>
          </w:p>
        </w:tc>
        <w:tc>
          <w:tcPr>
            <w:tcW w:w="0" w:type="auto"/>
            <w:vAlign w:val="center"/>
            <w:hideMark/>
          </w:tcPr>
          <w:p w14:paraId="6078BF0B" w14:textId="77777777" w:rsidR="003C507C" w:rsidRPr="003C507C" w:rsidRDefault="003C507C" w:rsidP="003C507C">
            <w:pPr>
              <w:ind w:left="283"/>
            </w:pPr>
            <w:r w:rsidRPr="003C507C">
              <w:t>True Positive (TP)</w:t>
            </w:r>
          </w:p>
        </w:tc>
        <w:tc>
          <w:tcPr>
            <w:tcW w:w="0" w:type="auto"/>
            <w:vAlign w:val="center"/>
            <w:hideMark/>
          </w:tcPr>
          <w:p w14:paraId="1345EEC0" w14:textId="77777777" w:rsidR="003C507C" w:rsidRPr="003C507C" w:rsidRDefault="003C507C" w:rsidP="003C507C">
            <w:pPr>
              <w:ind w:left="283"/>
            </w:pPr>
            <w:r w:rsidRPr="003C507C">
              <w:t>False Negative (FN)</w:t>
            </w:r>
          </w:p>
        </w:tc>
      </w:tr>
      <w:tr w:rsidR="003C507C" w:rsidRPr="003C507C" w14:paraId="029E8B1F" w14:textId="77777777" w:rsidTr="003C507C">
        <w:trPr>
          <w:tblCellSpacing w:w="15" w:type="dxa"/>
        </w:trPr>
        <w:tc>
          <w:tcPr>
            <w:tcW w:w="0" w:type="auto"/>
            <w:vAlign w:val="center"/>
            <w:hideMark/>
          </w:tcPr>
          <w:p w14:paraId="79916982" w14:textId="77777777" w:rsidR="003C507C" w:rsidRPr="003C507C" w:rsidRDefault="003C507C" w:rsidP="003C507C">
            <w:pPr>
              <w:ind w:left="283"/>
            </w:pPr>
            <w:r w:rsidRPr="003C507C">
              <w:rPr>
                <w:b/>
                <w:bCs/>
              </w:rPr>
              <w:t>Actual Negative</w:t>
            </w:r>
          </w:p>
        </w:tc>
        <w:tc>
          <w:tcPr>
            <w:tcW w:w="0" w:type="auto"/>
            <w:vAlign w:val="center"/>
            <w:hideMark/>
          </w:tcPr>
          <w:p w14:paraId="5A89AA05" w14:textId="77777777" w:rsidR="003C507C" w:rsidRPr="003C507C" w:rsidRDefault="003C507C" w:rsidP="003C507C">
            <w:pPr>
              <w:ind w:left="283"/>
            </w:pPr>
            <w:r w:rsidRPr="003C507C">
              <w:t>False Positive (FP)</w:t>
            </w:r>
          </w:p>
        </w:tc>
        <w:tc>
          <w:tcPr>
            <w:tcW w:w="0" w:type="auto"/>
            <w:vAlign w:val="center"/>
            <w:hideMark/>
          </w:tcPr>
          <w:p w14:paraId="6E4C5D27" w14:textId="77777777" w:rsidR="003C507C" w:rsidRPr="003C507C" w:rsidRDefault="003C507C" w:rsidP="003C507C">
            <w:pPr>
              <w:ind w:left="283"/>
            </w:pPr>
            <w:r w:rsidRPr="003C507C">
              <w:t>True Negative (TN)</w:t>
            </w:r>
          </w:p>
        </w:tc>
      </w:tr>
    </w:tbl>
    <w:p w14:paraId="174BD1BF" w14:textId="77777777" w:rsidR="003C507C" w:rsidRPr="003C507C" w:rsidRDefault="003C507C" w:rsidP="003C507C">
      <w:pPr>
        <w:numPr>
          <w:ilvl w:val="0"/>
          <w:numId w:val="8"/>
        </w:numPr>
      </w:pPr>
      <w:r w:rsidRPr="003C507C">
        <w:rPr>
          <w:b/>
          <w:bCs/>
        </w:rPr>
        <w:t>True Positive (TP):</w:t>
      </w:r>
      <w:r w:rsidRPr="003C507C">
        <w:t xml:space="preserve"> The model correctly predicted a positive outcome.</w:t>
      </w:r>
    </w:p>
    <w:p w14:paraId="52BA49AE" w14:textId="77777777" w:rsidR="003C507C" w:rsidRPr="003C507C" w:rsidRDefault="003C507C" w:rsidP="003C507C">
      <w:pPr>
        <w:numPr>
          <w:ilvl w:val="0"/>
          <w:numId w:val="8"/>
        </w:numPr>
      </w:pPr>
      <w:r w:rsidRPr="003C507C">
        <w:rPr>
          <w:b/>
          <w:bCs/>
        </w:rPr>
        <w:t>True Negative (TN):</w:t>
      </w:r>
      <w:r w:rsidRPr="003C507C">
        <w:t xml:space="preserve"> The model correctly predicted a negative outcome.</w:t>
      </w:r>
    </w:p>
    <w:p w14:paraId="4FA97905" w14:textId="77777777" w:rsidR="003C507C" w:rsidRPr="003C507C" w:rsidRDefault="003C507C" w:rsidP="003C507C">
      <w:pPr>
        <w:numPr>
          <w:ilvl w:val="0"/>
          <w:numId w:val="8"/>
        </w:numPr>
      </w:pPr>
      <w:r w:rsidRPr="003C507C">
        <w:rPr>
          <w:b/>
          <w:bCs/>
        </w:rPr>
        <w:t>False Positive (FP):</w:t>
      </w:r>
      <w:r w:rsidRPr="003C507C">
        <w:t xml:space="preserve"> The model incorrectly predicted a positive outcome (a "false alarm").</w:t>
      </w:r>
    </w:p>
    <w:p w14:paraId="3394825E" w14:textId="77777777" w:rsidR="003C507C" w:rsidRPr="003C507C" w:rsidRDefault="003C507C" w:rsidP="003C507C">
      <w:pPr>
        <w:numPr>
          <w:ilvl w:val="0"/>
          <w:numId w:val="8"/>
        </w:numPr>
      </w:pPr>
      <w:r w:rsidRPr="003C507C">
        <w:rPr>
          <w:b/>
          <w:bCs/>
        </w:rPr>
        <w:t>False Negative (FN):</w:t>
      </w:r>
      <w:r w:rsidRPr="003C507C">
        <w:t xml:space="preserve"> The model incorrectly predicted a negative outcome (missed a positive).</w:t>
      </w:r>
    </w:p>
    <w:p w14:paraId="635A29E9" w14:textId="77777777" w:rsidR="003C507C" w:rsidRPr="003C507C" w:rsidRDefault="003C507C" w:rsidP="003C507C">
      <w:pPr>
        <w:ind w:left="283"/>
        <w:rPr>
          <w:b/>
          <w:bCs/>
        </w:rPr>
      </w:pPr>
      <w:r w:rsidRPr="003C507C">
        <w:rPr>
          <w:b/>
          <w:bCs/>
        </w:rPr>
        <w:t>Examples in Data Analytics:</w:t>
      </w:r>
    </w:p>
    <w:p w14:paraId="1506C0B7" w14:textId="77777777" w:rsidR="003C507C" w:rsidRPr="003C507C" w:rsidRDefault="003C507C" w:rsidP="003C507C">
      <w:pPr>
        <w:numPr>
          <w:ilvl w:val="0"/>
          <w:numId w:val="9"/>
        </w:numPr>
      </w:pPr>
      <w:r w:rsidRPr="003C507C">
        <w:rPr>
          <w:b/>
          <w:bCs/>
        </w:rPr>
        <w:t>Email Spam Filter:</w:t>
      </w:r>
    </w:p>
    <w:p w14:paraId="3F1BE3A1" w14:textId="77777777" w:rsidR="003C507C" w:rsidRPr="003C507C" w:rsidRDefault="003C507C" w:rsidP="003C507C">
      <w:pPr>
        <w:numPr>
          <w:ilvl w:val="1"/>
          <w:numId w:val="9"/>
        </w:numPr>
      </w:pPr>
      <w:r w:rsidRPr="003C507C">
        <w:rPr>
          <w:b/>
          <w:bCs/>
        </w:rPr>
        <w:t>Business Goal:</w:t>
      </w:r>
      <w:r w:rsidRPr="003C507C">
        <w:t xml:space="preserve"> Identify whether an email is spam or not.</w:t>
      </w:r>
    </w:p>
    <w:p w14:paraId="2BF86557" w14:textId="77777777" w:rsidR="003C507C" w:rsidRPr="003C507C" w:rsidRDefault="003C507C" w:rsidP="003C507C">
      <w:pPr>
        <w:numPr>
          <w:ilvl w:val="1"/>
          <w:numId w:val="9"/>
        </w:numPr>
      </w:pPr>
      <w:r w:rsidRPr="003C507C">
        <w:rPr>
          <w:b/>
          <w:bCs/>
        </w:rPr>
        <w:t>Confusion Matrix:</w:t>
      </w:r>
      <w:r w:rsidRPr="003C507C">
        <w:t xml:space="preserve"> </w:t>
      </w:r>
    </w:p>
    <w:p w14:paraId="735489E0" w14:textId="77777777" w:rsidR="003C507C" w:rsidRPr="003C507C" w:rsidRDefault="003C507C" w:rsidP="003C507C">
      <w:pPr>
        <w:numPr>
          <w:ilvl w:val="2"/>
          <w:numId w:val="9"/>
        </w:numPr>
      </w:pPr>
      <w:r w:rsidRPr="003C507C">
        <w:rPr>
          <w:b/>
          <w:bCs/>
        </w:rPr>
        <w:t>True Positive (TP):</w:t>
      </w:r>
      <w:r w:rsidRPr="003C507C">
        <w:t xml:space="preserve"> The model correctly identifies a spam email as spam.</w:t>
      </w:r>
    </w:p>
    <w:p w14:paraId="0D3A5D53" w14:textId="77777777" w:rsidR="003C507C" w:rsidRPr="003C507C" w:rsidRDefault="003C507C" w:rsidP="003C507C">
      <w:pPr>
        <w:numPr>
          <w:ilvl w:val="2"/>
          <w:numId w:val="9"/>
        </w:numPr>
      </w:pPr>
      <w:r w:rsidRPr="003C507C">
        <w:rPr>
          <w:b/>
          <w:bCs/>
        </w:rPr>
        <w:t>True Negative (TN):</w:t>
      </w:r>
      <w:r w:rsidRPr="003C507C">
        <w:t xml:space="preserve"> The model correctly identifies a non-spam email as non-spam.</w:t>
      </w:r>
    </w:p>
    <w:p w14:paraId="131AF1E0" w14:textId="77777777" w:rsidR="003C507C" w:rsidRPr="003C507C" w:rsidRDefault="003C507C" w:rsidP="003C507C">
      <w:pPr>
        <w:numPr>
          <w:ilvl w:val="2"/>
          <w:numId w:val="9"/>
        </w:numPr>
      </w:pPr>
      <w:r w:rsidRPr="003C507C">
        <w:rPr>
          <w:b/>
          <w:bCs/>
        </w:rPr>
        <w:t>False Positive (FP):</w:t>
      </w:r>
      <w:r w:rsidRPr="003C507C">
        <w:t xml:space="preserve"> The model incorrectly marks a non-spam email as spam.</w:t>
      </w:r>
    </w:p>
    <w:p w14:paraId="0BBDE51C" w14:textId="77777777" w:rsidR="003C507C" w:rsidRPr="003C507C" w:rsidRDefault="003C507C" w:rsidP="003C507C">
      <w:pPr>
        <w:numPr>
          <w:ilvl w:val="2"/>
          <w:numId w:val="9"/>
        </w:numPr>
      </w:pPr>
      <w:r w:rsidRPr="003C507C">
        <w:rPr>
          <w:b/>
          <w:bCs/>
        </w:rPr>
        <w:t>False Negative (FN):</w:t>
      </w:r>
      <w:r w:rsidRPr="003C507C">
        <w:t xml:space="preserve"> The model misses a spam email and marks it as non-spam.</w:t>
      </w:r>
    </w:p>
    <w:p w14:paraId="0F0B28A2" w14:textId="77777777" w:rsidR="003C507C" w:rsidRPr="003C507C" w:rsidRDefault="003C507C" w:rsidP="003C507C">
      <w:pPr>
        <w:numPr>
          <w:ilvl w:val="0"/>
          <w:numId w:val="9"/>
        </w:numPr>
      </w:pPr>
      <w:r w:rsidRPr="003C507C">
        <w:rPr>
          <w:b/>
          <w:bCs/>
        </w:rPr>
        <w:lastRenderedPageBreak/>
        <w:t>Medical Diagnosis (e.g., Detecting Cancer):</w:t>
      </w:r>
    </w:p>
    <w:p w14:paraId="3A2290F0" w14:textId="77777777" w:rsidR="003C507C" w:rsidRPr="003C507C" w:rsidRDefault="003C507C" w:rsidP="003C507C">
      <w:pPr>
        <w:numPr>
          <w:ilvl w:val="1"/>
          <w:numId w:val="9"/>
        </w:numPr>
      </w:pPr>
      <w:r w:rsidRPr="003C507C">
        <w:rPr>
          <w:b/>
          <w:bCs/>
        </w:rPr>
        <w:t>Business Goal:</w:t>
      </w:r>
      <w:r w:rsidRPr="003C507C">
        <w:t xml:space="preserve"> Predict whether a patient has cancer or not.</w:t>
      </w:r>
    </w:p>
    <w:p w14:paraId="5B1F28F8" w14:textId="77777777" w:rsidR="003C507C" w:rsidRPr="003C507C" w:rsidRDefault="003C507C" w:rsidP="003C507C">
      <w:pPr>
        <w:numPr>
          <w:ilvl w:val="1"/>
          <w:numId w:val="9"/>
        </w:numPr>
      </w:pPr>
      <w:r w:rsidRPr="003C507C">
        <w:rPr>
          <w:b/>
          <w:bCs/>
        </w:rPr>
        <w:t>Confusion Matrix:</w:t>
      </w:r>
      <w:r w:rsidRPr="003C507C">
        <w:t xml:space="preserve"> </w:t>
      </w:r>
    </w:p>
    <w:p w14:paraId="55738D81" w14:textId="77777777" w:rsidR="003C507C" w:rsidRPr="003C507C" w:rsidRDefault="003C507C" w:rsidP="003C507C">
      <w:pPr>
        <w:numPr>
          <w:ilvl w:val="2"/>
          <w:numId w:val="9"/>
        </w:numPr>
      </w:pPr>
      <w:r w:rsidRPr="003C507C">
        <w:rPr>
          <w:b/>
          <w:bCs/>
        </w:rPr>
        <w:t>True Positive (TP):</w:t>
      </w:r>
      <w:r w:rsidRPr="003C507C">
        <w:t xml:space="preserve"> The model correctly predicts a cancer diagnosis.</w:t>
      </w:r>
    </w:p>
    <w:p w14:paraId="4D087EC8" w14:textId="77777777" w:rsidR="003C507C" w:rsidRPr="003C507C" w:rsidRDefault="003C507C" w:rsidP="003C507C">
      <w:pPr>
        <w:numPr>
          <w:ilvl w:val="2"/>
          <w:numId w:val="9"/>
        </w:numPr>
      </w:pPr>
      <w:r w:rsidRPr="003C507C">
        <w:rPr>
          <w:b/>
          <w:bCs/>
        </w:rPr>
        <w:t>True Negative (TN):</w:t>
      </w:r>
      <w:r w:rsidRPr="003C507C">
        <w:t xml:space="preserve"> The model correctly predicts no cancer.</w:t>
      </w:r>
    </w:p>
    <w:p w14:paraId="59F48E3B" w14:textId="77777777" w:rsidR="003C507C" w:rsidRPr="003C507C" w:rsidRDefault="003C507C" w:rsidP="003C507C">
      <w:pPr>
        <w:numPr>
          <w:ilvl w:val="2"/>
          <w:numId w:val="9"/>
        </w:numPr>
      </w:pPr>
      <w:r w:rsidRPr="003C507C">
        <w:rPr>
          <w:b/>
          <w:bCs/>
        </w:rPr>
        <w:t>False Positive (FP):</w:t>
      </w:r>
      <w:r w:rsidRPr="003C507C">
        <w:t xml:space="preserve"> The model incorrectly diagnoses cancer when the patient doesn’t have it.</w:t>
      </w:r>
    </w:p>
    <w:p w14:paraId="16014387" w14:textId="77777777" w:rsidR="003C507C" w:rsidRPr="003C507C" w:rsidRDefault="003C507C" w:rsidP="003C507C">
      <w:pPr>
        <w:numPr>
          <w:ilvl w:val="2"/>
          <w:numId w:val="9"/>
        </w:numPr>
      </w:pPr>
      <w:r w:rsidRPr="003C507C">
        <w:rPr>
          <w:b/>
          <w:bCs/>
        </w:rPr>
        <w:t>False Negative (FN):</w:t>
      </w:r>
      <w:r w:rsidRPr="003C507C">
        <w:t xml:space="preserve"> The model misses detecting cancer when the patient actually has it.</w:t>
      </w:r>
    </w:p>
    <w:p w14:paraId="49886091" w14:textId="77777777" w:rsidR="003C507C" w:rsidRPr="003C507C" w:rsidRDefault="003C507C" w:rsidP="003C507C">
      <w:pPr>
        <w:numPr>
          <w:ilvl w:val="0"/>
          <w:numId w:val="9"/>
        </w:numPr>
      </w:pPr>
      <w:r w:rsidRPr="003C507C">
        <w:rPr>
          <w:b/>
          <w:bCs/>
        </w:rPr>
        <w:t>Customer Churn Prediction:</w:t>
      </w:r>
    </w:p>
    <w:p w14:paraId="0FED824E" w14:textId="77777777" w:rsidR="003C507C" w:rsidRPr="003C507C" w:rsidRDefault="003C507C" w:rsidP="003C507C">
      <w:pPr>
        <w:numPr>
          <w:ilvl w:val="1"/>
          <w:numId w:val="9"/>
        </w:numPr>
      </w:pPr>
      <w:r w:rsidRPr="003C507C">
        <w:rPr>
          <w:b/>
          <w:bCs/>
        </w:rPr>
        <w:t>Business Goal:</w:t>
      </w:r>
      <w:r w:rsidRPr="003C507C">
        <w:t xml:space="preserve"> Predict if a customer will leave (churn) or stay.</w:t>
      </w:r>
    </w:p>
    <w:p w14:paraId="25ACA5D5" w14:textId="77777777" w:rsidR="003C507C" w:rsidRPr="003C507C" w:rsidRDefault="003C507C" w:rsidP="003C507C">
      <w:pPr>
        <w:numPr>
          <w:ilvl w:val="1"/>
          <w:numId w:val="9"/>
        </w:numPr>
      </w:pPr>
      <w:r w:rsidRPr="003C507C">
        <w:rPr>
          <w:b/>
          <w:bCs/>
        </w:rPr>
        <w:t>Confusion Matrix:</w:t>
      </w:r>
      <w:r w:rsidRPr="003C507C">
        <w:t xml:space="preserve"> </w:t>
      </w:r>
    </w:p>
    <w:p w14:paraId="6B629865" w14:textId="77777777" w:rsidR="003C507C" w:rsidRPr="003C507C" w:rsidRDefault="003C507C" w:rsidP="003C507C">
      <w:pPr>
        <w:numPr>
          <w:ilvl w:val="2"/>
          <w:numId w:val="9"/>
        </w:numPr>
      </w:pPr>
      <w:r w:rsidRPr="003C507C">
        <w:rPr>
          <w:b/>
          <w:bCs/>
        </w:rPr>
        <w:t>True Positive (TP):</w:t>
      </w:r>
      <w:r w:rsidRPr="003C507C">
        <w:t xml:space="preserve"> The model correctly predicts a customer will churn.</w:t>
      </w:r>
    </w:p>
    <w:p w14:paraId="407D477D" w14:textId="77777777" w:rsidR="003C507C" w:rsidRPr="003C507C" w:rsidRDefault="003C507C" w:rsidP="003C507C">
      <w:pPr>
        <w:numPr>
          <w:ilvl w:val="2"/>
          <w:numId w:val="9"/>
        </w:numPr>
      </w:pPr>
      <w:r w:rsidRPr="003C507C">
        <w:rPr>
          <w:b/>
          <w:bCs/>
        </w:rPr>
        <w:t>True Negative (TN):</w:t>
      </w:r>
      <w:r w:rsidRPr="003C507C">
        <w:t xml:space="preserve"> The model correctly predicts a customer will stay.</w:t>
      </w:r>
    </w:p>
    <w:p w14:paraId="212C565C" w14:textId="77777777" w:rsidR="003C507C" w:rsidRPr="003C507C" w:rsidRDefault="003C507C" w:rsidP="003C507C">
      <w:pPr>
        <w:numPr>
          <w:ilvl w:val="2"/>
          <w:numId w:val="9"/>
        </w:numPr>
      </w:pPr>
      <w:r w:rsidRPr="003C507C">
        <w:rPr>
          <w:b/>
          <w:bCs/>
        </w:rPr>
        <w:t>False Positive (FP):</w:t>
      </w:r>
      <w:r w:rsidRPr="003C507C">
        <w:t xml:space="preserve"> The model incorrectly predicts a customer will churn when they actually stay.</w:t>
      </w:r>
    </w:p>
    <w:p w14:paraId="3CF9D9FE" w14:textId="77777777" w:rsidR="003C507C" w:rsidRPr="003C507C" w:rsidRDefault="003C507C" w:rsidP="003C507C">
      <w:pPr>
        <w:numPr>
          <w:ilvl w:val="2"/>
          <w:numId w:val="9"/>
        </w:numPr>
      </w:pPr>
      <w:r w:rsidRPr="003C507C">
        <w:rPr>
          <w:b/>
          <w:bCs/>
        </w:rPr>
        <w:t>False Negative (FN):</w:t>
      </w:r>
      <w:r w:rsidRPr="003C507C">
        <w:t xml:space="preserve"> The model misses a customer who will churn.</w:t>
      </w:r>
    </w:p>
    <w:p w14:paraId="582CC58E" w14:textId="77777777" w:rsidR="003C507C" w:rsidRPr="003C507C" w:rsidRDefault="003C507C" w:rsidP="003C507C">
      <w:pPr>
        <w:ind w:left="283"/>
        <w:rPr>
          <w:b/>
          <w:bCs/>
        </w:rPr>
      </w:pPr>
      <w:r w:rsidRPr="003C507C">
        <w:rPr>
          <w:b/>
          <w:bCs/>
        </w:rPr>
        <w:t>Why is the Confusion Matrix Useful?</w:t>
      </w:r>
    </w:p>
    <w:p w14:paraId="48A3C216" w14:textId="77777777" w:rsidR="003C507C" w:rsidRPr="003C507C" w:rsidRDefault="003C507C" w:rsidP="003C507C">
      <w:pPr>
        <w:ind w:left="283"/>
      </w:pPr>
      <w:r w:rsidRPr="003C507C">
        <w:t>It helps you understand not just the overall accuracy of the model but also where the model might be making specific types of errors (like false positives or false negatives). For example, in medical diagnosis, missing a positive case (false negative) can be far more serious than a false alarm (false positive).</w:t>
      </w:r>
    </w:p>
    <w:p w14:paraId="3F3224E0" w14:textId="63CD81BC" w:rsidR="00D408C5" w:rsidRPr="003C507C" w:rsidRDefault="00D408C5" w:rsidP="00D408C5">
      <w:pPr>
        <w:ind w:left="283"/>
      </w:pPr>
    </w:p>
    <w:sectPr w:rsidR="00D408C5" w:rsidRPr="003C5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F2C13" w14:textId="77777777" w:rsidR="001D33AC" w:rsidRDefault="001D33AC" w:rsidP="00ED36B3">
      <w:pPr>
        <w:spacing w:after="0" w:line="240" w:lineRule="auto"/>
      </w:pPr>
      <w:r>
        <w:separator/>
      </w:r>
    </w:p>
  </w:endnote>
  <w:endnote w:type="continuationSeparator" w:id="0">
    <w:p w14:paraId="2B49CE98" w14:textId="77777777" w:rsidR="001D33AC" w:rsidRDefault="001D33AC" w:rsidP="00ED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17415" w14:textId="77777777" w:rsidR="001D33AC" w:rsidRDefault="001D33AC" w:rsidP="00ED36B3">
      <w:pPr>
        <w:spacing w:after="0" w:line="240" w:lineRule="auto"/>
      </w:pPr>
      <w:r>
        <w:separator/>
      </w:r>
    </w:p>
  </w:footnote>
  <w:footnote w:type="continuationSeparator" w:id="0">
    <w:p w14:paraId="5EABC36E" w14:textId="77777777" w:rsidR="001D33AC" w:rsidRDefault="001D33AC" w:rsidP="00ED3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D29E6"/>
    <w:multiLevelType w:val="multilevel"/>
    <w:tmpl w:val="509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F92"/>
    <w:multiLevelType w:val="hybridMultilevel"/>
    <w:tmpl w:val="7E368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C0374"/>
    <w:multiLevelType w:val="multilevel"/>
    <w:tmpl w:val="434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D47E0"/>
    <w:multiLevelType w:val="multilevel"/>
    <w:tmpl w:val="384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F27F6"/>
    <w:multiLevelType w:val="multilevel"/>
    <w:tmpl w:val="9F6A3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63EE9"/>
    <w:multiLevelType w:val="multilevel"/>
    <w:tmpl w:val="4A82C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45989"/>
    <w:multiLevelType w:val="multilevel"/>
    <w:tmpl w:val="3682749E"/>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71E93"/>
    <w:multiLevelType w:val="multilevel"/>
    <w:tmpl w:val="23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23FFB"/>
    <w:multiLevelType w:val="multilevel"/>
    <w:tmpl w:val="7BF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535962">
    <w:abstractNumId w:val="2"/>
  </w:num>
  <w:num w:numId="2" w16cid:durableId="371658195">
    <w:abstractNumId w:val="1"/>
  </w:num>
  <w:num w:numId="3" w16cid:durableId="880480024">
    <w:abstractNumId w:val="6"/>
  </w:num>
  <w:num w:numId="4" w16cid:durableId="607082931">
    <w:abstractNumId w:val="7"/>
  </w:num>
  <w:num w:numId="5" w16cid:durableId="320819607">
    <w:abstractNumId w:val="3"/>
  </w:num>
  <w:num w:numId="6" w16cid:durableId="555891813">
    <w:abstractNumId w:val="5"/>
  </w:num>
  <w:num w:numId="7" w16cid:durableId="1083530112">
    <w:abstractNumId w:val="8"/>
  </w:num>
  <w:num w:numId="8" w16cid:durableId="872814058">
    <w:abstractNumId w:val="0"/>
  </w:num>
  <w:num w:numId="9" w16cid:durableId="927426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B3"/>
    <w:rsid w:val="0003689B"/>
    <w:rsid w:val="001D33AC"/>
    <w:rsid w:val="003C507C"/>
    <w:rsid w:val="009F18C8"/>
    <w:rsid w:val="00B86DBC"/>
    <w:rsid w:val="00D408C5"/>
    <w:rsid w:val="00ED36B3"/>
    <w:rsid w:val="00F34F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A9D5"/>
  <w15:chartTrackingRefBased/>
  <w15:docId w15:val="{37A4D68D-9C26-4530-8D80-7C83D7CE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6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6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6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6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6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6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6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6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6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6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6B3"/>
    <w:rPr>
      <w:rFonts w:eastAsiaTheme="majorEastAsia" w:cstheme="majorBidi"/>
      <w:color w:val="272727" w:themeColor="text1" w:themeTint="D8"/>
    </w:rPr>
  </w:style>
  <w:style w:type="paragraph" w:styleId="Title">
    <w:name w:val="Title"/>
    <w:basedOn w:val="Normal"/>
    <w:next w:val="Normal"/>
    <w:link w:val="TitleChar"/>
    <w:uiPriority w:val="10"/>
    <w:qFormat/>
    <w:rsid w:val="00ED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6B3"/>
    <w:pPr>
      <w:spacing w:before="160"/>
      <w:jc w:val="center"/>
    </w:pPr>
    <w:rPr>
      <w:i/>
      <w:iCs/>
      <w:color w:val="404040" w:themeColor="text1" w:themeTint="BF"/>
    </w:rPr>
  </w:style>
  <w:style w:type="character" w:customStyle="1" w:styleId="QuoteChar">
    <w:name w:val="Quote Char"/>
    <w:basedOn w:val="DefaultParagraphFont"/>
    <w:link w:val="Quote"/>
    <w:uiPriority w:val="29"/>
    <w:rsid w:val="00ED36B3"/>
    <w:rPr>
      <w:i/>
      <w:iCs/>
      <w:color w:val="404040" w:themeColor="text1" w:themeTint="BF"/>
    </w:rPr>
  </w:style>
  <w:style w:type="paragraph" w:styleId="ListParagraph">
    <w:name w:val="List Paragraph"/>
    <w:basedOn w:val="Normal"/>
    <w:uiPriority w:val="34"/>
    <w:qFormat/>
    <w:rsid w:val="00ED36B3"/>
    <w:pPr>
      <w:ind w:left="720"/>
      <w:contextualSpacing/>
    </w:pPr>
  </w:style>
  <w:style w:type="character" w:styleId="IntenseEmphasis">
    <w:name w:val="Intense Emphasis"/>
    <w:basedOn w:val="DefaultParagraphFont"/>
    <w:uiPriority w:val="21"/>
    <w:qFormat/>
    <w:rsid w:val="00ED36B3"/>
    <w:rPr>
      <w:i/>
      <w:iCs/>
      <w:color w:val="2F5496" w:themeColor="accent1" w:themeShade="BF"/>
    </w:rPr>
  </w:style>
  <w:style w:type="paragraph" w:styleId="IntenseQuote">
    <w:name w:val="Intense Quote"/>
    <w:basedOn w:val="Normal"/>
    <w:next w:val="Normal"/>
    <w:link w:val="IntenseQuoteChar"/>
    <w:uiPriority w:val="30"/>
    <w:qFormat/>
    <w:rsid w:val="00ED36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6B3"/>
    <w:rPr>
      <w:i/>
      <w:iCs/>
      <w:color w:val="2F5496" w:themeColor="accent1" w:themeShade="BF"/>
    </w:rPr>
  </w:style>
  <w:style w:type="character" w:styleId="IntenseReference">
    <w:name w:val="Intense Reference"/>
    <w:basedOn w:val="DefaultParagraphFont"/>
    <w:uiPriority w:val="32"/>
    <w:qFormat/>
    <w:rsid w:val="00ED36B3"/>
    <w:rPr>
      <w:b/>
      <w:bCs/>
      <w:smallCaps/>
      <w:color w:val="2F5496" w:themeColor="accent1" w:themeShade="BF"/>
      <w:spacing w:val="5"/>
    </w:rPr>
  </w:style>
  <w:style w:type="paragraph" w:styleId="Header">
    <w:name w:val="header"/>
    <w:basedOn w:val="Normal"/>
    <w:link w:val="HeaderChar"/>
    <w:uiPriority w:val="99"/>
    <w:unhideWhenUsed/>
    <w:rsid w:val="00ED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6B3"/>
  </w:style>
  <w:style w:type="paragraph" w:styleId="Footer">
    <w:name w:val="footer"/>
    <w:basedOn w:val="Normal"/>
    <w:link w:val="FooterChar"/>
    <w:uiPriority w:val="99"/>
    <w:unhideWhenUsed/>
    <w:rsid w:val="00ED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83968">
      <w:bodyDiv w:val="1"/>
      <w:marLeft w:val="0"/>
      <w:marRight w:val="0"/>
      <w:marTop w:val="0"/>
      <w:marBottom w:val="0"/>
      <w:divBdr>
        <w:top w:val="none" w:sz="0" w:space="0" w:color="auto"/>
        <w:left w:val="none" w:sz="0" w:space="0" w:color="auto"/>
        <w:bottom w:val="none" w:sz="0" w:space="0" w:color="auto"/>
        <w:right w:val="none" w:sz="0" w:space="0" w:color="auto"/>
      </w:divBdr>
    </w:div>
    <w:div w:id="438574951">
      <w:bodyDiv w:val="1"/>
      <w:marLeft w:val="0"/>
      <w:marRight w:val="0"/>
      <w:marTop w:val="0"/>
      <w:marBottom w:val="0"/>
      <w:divBdr>
        <w:top w:val="none" w:sz="0" w:space="0" w:color="auto"/>
        <w:left w:val="none" w:sz="0" w:space="0" w:color="auto"/>
        <w:bottom w:val="none" w:sz="0" w:space="0" w:color="auto"/>
        <w:right w:val="none" w:sz="0" w:space="0" w:color="auto"/>
      </w:divBdr>
    </w:div>
    <w:div w:id="634454332">
      <w:bodyDiv w:val="1"/>
      <w:marLeft w:val="0"/>
      <w:marRight w:val="0"/>
      <w:marTop w:val="0"/>
      <w:marBottom w:val="0"/>
      <w:divBdr>
        <w:top w:val="none" w:sz="0" w:space="0" w:color="auto"/>
        <w:left w:val="none" w:sz="0" w:space="0" w:color="auto"/>
        <w:bottom w:val="none" w:sz="0" w:space="0" w:color="auto"/>
        <w:right w:val="none" w:sz="0" w:space="0" w:color="auto"/>
      </w:divBdr>
    </w:div>
    <w:div w:id="959142374">
      <w:bodyDiv w:val="1"/>
      <w:marLeft w:val="0"/>
      <w:marRight w:val="0"/>
      <w:marTop w:val="0"/>
      <w:marBottom w:val="0"/>
      <w:divBdr>
        <w:top w:val="none" w:sz="0" w:space="0" w:color="auto"/>
        <w:left w:val="none" w:sz="0" w:space="0" w:color="auto"/>
        <w:bottom w:val="none" w:sz="0" w:space="0" w:color="auto"/>
        <w:right w:val="none" w:sz="0" w:space="0" w:color="auto"/>
      </w:divBdr>
    </w:div>
    <w:div w:id="960111751">
      <w:bodyDiv w:val="1"/>
      <w:marLeft w:val="0"/>
      <w:marRight w:val="0"/>
      <w:marTop w:val="0"/>
      <w:marBottom w:val="0"/>
      <w:divBdr>
        <w:top w:val="none" w:sz="0" w:space="0" w:color="auto"/>
        <w:left w:val="none" w:sz="0" w:space="0" w:color="auto"/>
        <w:bottom w:val="none" w:sz="0" w:space="0" w:color="auto"/>
        <w:right w:val="none" w:sz="0" w:space="0" w:color="auto"/>
      </w:divBdr>
    </w:div>
    <w:div w:id="972246552">
      <w:bodyDiv w:val="1"/>
      <w:marLeft w:val="0"/>
      <w:marRight w:val="0"/>
      <w:marTop w:val="0"/>
      <w:marBottom w:val="0"/>
      <w:divBdr>
        <w:top w:val="none" w:sz="0" w:space="0" w:color="auto"/>
        <w:left w:val="none" w:sz="0" w:space="0" w:color="auto"/>
        <w:bottom w:val="none" w:sz="0" w:space="0" w:color="auto"/>
        <w:right w:val="none" w:sz="0" w:space="0" w:color="auto"/>
      </w:divBdr>
    </w:div>
    <w:div w:id="1339234422">
      <w:bodyDiv w:val="1"/>
      <w:marLeft w:val="0"/>
      <w:marRight w:val="0"/>
      <w:marTop w:val="0"/>
      <w:marBottom w:val="0"/>
      <w:divBdr>
        <w:top w:val="none" w:sz="0" w:space="0" w:color="auto"/>
        <w:left w:val="none" w:sz="0" w:space="0" w:color="auto"/>
        <w:bottom w:val="none" w:sz="0" w:space="0" w:color="auto"/>
        <w:right w:val="none" w:sz="0" w:space="0" w:color="auto"/>
      </w:divBdr>
    </w:div>
    <w:div w:id="1477575790">
      <w:bodyDiv w:val="1"/>
      <w:marLeft w:val="0"/>
      <w:marRight w:val="0"/>
      <w:marTop w:val="0"/>
      <w:marBottom w:val="0"/>
      <w:divBdr>
        <w:top w:val="none" w:sz="0" w:space="0" w:color="auto"/>
        <w:left w:val="none" w:sz="0" w:space="0" w:color="auto"/>
        <w:bottom w:val="none" w:sz="0" w:space="0" w:color="auto"/>
        <w:right w:val="none" w:sz="0" w:space="0" w:color="auto"/>
      </w:divBdr>
    </w:div>
    <w:div w:id="1512142986">
      <w:bodyDiv w:val="1"/>
      <w:marLeft w:val="0"/>
      <w:marRight w:val="0"/>
      <w:marTop w:val="0"/>
      <w:marBottom w:val="0"/>
      <w:divBdr>
        <w:top w:val="none" w:sz="0" w:space="0" w:color="auto"/>
        <w:left w:val="none" w:sz="0" w:space="0" w:color="auto"/>
        <w:bottom w:val="none" w:sz="0" w:space="0" w:color="auto"/>
        <w:right w:val="none" w:sz="0" w:space="0" w:color="auto"/>
      </w:divBdr>
    </w:div>
    <w:div w:id="18755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AC588799F8E4BB483B22567DDA310" ma:contentTypeVersion="10" ma:contentTypeDescription="Create a new document." ma:contentTypeScope="" ma:versionID="ab57b88115630dd05e76942817b63388">
  <xsd:schema xmlns:xsd="http://www.w3.org/2001/XMLSchema" xmlns:xs="http://www.w3.org/2001/XMLSchema" xmlns:p="http://schemas.microsoft.com/office/2006/metadata/properties" xmlns:ns3="92b5169f-60b2-460f-9f70-9cdf48f72701" targetNamespace="http://schemas.microsoft.com/office/2006/metadata/properties" ma:root="true" ma:fieldsID="9adbc04405274bbda1adc7c386110c17" ns3:_="">
    <xsd:import namespace="92b5169f-60b2-460f-9f70-9cdf48f7270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5169f-60b2-460f-9f70-9cdf48f7270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2b5169f-60b2-460f-9f70-9cdf48f72701" xsi:nil="true"/>
  </documentManagement>
</p:properties>
</file>

<file path=customXml/itemProps1.xml><?xml version="1.0" encoding="utf-8"?>
<ds:datastoreItem xmlns:ds="http://schemas.openxmlformats.org/officeDocument/2006/customXml" ds:itemID="{2ED51B58-48D1-49DF-8333-F93EAD87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5169f-60b2-460f-9f70-9cdf48f72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AAC40-3CE2-4055-AD15-933181AD8555}">
  <ds:schemaRefs>
    <ds:schemaRef ds:uri="http://schemas.microsoft.com/sharepoint/v3/contenttype/forms"/>
  </ds:schemaRefs>
</ds:datastoreItem>
</file>

<file path=customXml/itemProps3.xml><?xml version="1.0" encoding="utf-8"?>
<ds:datastoreItem xmlns:ds="http://schemas.openxmlformats.org/officeDocument/2006/customXml" ds:itemID="{62A5FEA8-EEA5-422A-8A99-612C240477CE}">
  <ds:schemaRefs>
    <ds:schemaRef ds:uri="http://schemas.microsoft.com/office/2006/metadata/properties"/>
    <ds:schemaRef ds:uri="http://schemas.microsoft.com/office/infopath/2007/PartnerControls"/>
    <ds:schemaRef ds:uri="92b5169f-60b2-460f-9f70-9cdf48f72701"/>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Vemuluri</dc:creator>
  <cp:keywords/>
  <dc:description/>
  <cp:lastModifiedBy>Roshini Vemuluri</cp:lastModifiedBy>
  <cp:revision>5</cp:revision>
  <dcterms:created xsi:type="dcterms:W3CDTF">2025-02-13T13:16:00Z</dcterms:created>
  <dcterms:modified xsi:type="dcterms:W3CDTF">2025-02-13T19:50:00Z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0x010100CD9AC588799F8E4BB483B22567DDA310</vt:lpwstr>
  </property>
</Properties>
</file>