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probe where file download</w:t>
      </w:r>
    </w:p>
    <w:p>
      <w:r>
        <w:t>Сообщение #553</w:t>
      </w:r>
    </w:p>
    <w:p>
      <w:r>
        <w:t>Дата: 2026-06-20T05:47:35+00:00</w:t>
      </w:r>
    </w:p>
    <w:p>
      <w:r>
        <w:t>Чат: probe where file download</w:t>
        <w:br/>
        <w:t>Сообщение: #553</w:t>
        <w:br/>
        <w:t>Дата: 2026-06-20T05:47:35+00:00</w:t>
      </w:r>
    </w:p>
    <w:p>
      <w:r>
        <w:t>Flatpak — это современная система распространения приложений для Linux, обеспечивающая кроссдистрибутивную совместимость ПО. Ключевым преимуществом является использование «песочницы» (sandboxing), которая изолирует приложение от основной системы, повышая безопасность и стабильность. Благодаря механизму общих рантаймов, технология решает проблему зависимостей и конфликтов версий библиотек. Основным репозиторием выступает Flathub, где сосредоточена большая часть проверенного софта для большинства рабочих окружений. Для разработчиков этот формат упрощает доставку обновлений, так как одна сборка работает во всех поддерживаемых системах. Единственным существенным компромиссом является повышенное потребление дискового пространства из-за включения необходимых компонентов среды. В целом, Flatpak является одним из наиболее эффективных инструментов для унификации софта в фрагментированной экосистеме Linux.</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