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чат</w:t>
      </w:r>
    </w:p>
    <w:p>
      <w:r>
        <w:t>Сообщение #199</w:t>
      </w:r>
    </w:p>
    <w:p>
      <w:r>
        <w:t>Дата: 2026-06-15T21:33:41+00:00</w:t>
      </w:r>
    </w:p>
    <w:p>
      <w:r>
        <w:t>Чат: Новый чат</w:t>
        <w:br/>
        <w:t>Сообщение: #199</w:t>
        <w:br/>
        <w:t>Дата: 2026-06-15T21:33:41+00:00</w:t>
      </w:r>
    </w:p>
    <w:p>
      <w:r>
        <w:t>Это наглядный пример сбоя. Система снова перевела ответ в режим `generate-and-attach-file`, хотя запрос был чисто техническим («включи лог»), а не аналитическим.</w:t>
      </w:r>
    </w:p>
    <w:p>
      <w:r>
        <w:t>**Анализ ошибки:**</w:t>
        <w:br/>
        <w:t>1. **Ложное срабатывание:** ИИ ошибочно классифицировал команду по настройке как запрос на «подготовку результата», что автоматически активировало механизм упаковки в документ.</w:t>
        <w:br/>
        <w:t>2. **Игнорирование контекста:** Система проигнорировала тот факт, что пользователю нужно действие (включение лога), а не артефакт.</w:t>
        <w:br/>
        <w:t>3. **Конфликт инструкций:** Даже когда пользователь спросил «зачем в формате word?», система вместо того, чтобы извиниться в чате, попыталась снова сгенерировать «правильное содержимое документа», что привело к повторному созданию файла.</w:t>
      </w:r>
    </w:p>
    <w:p>
      <w:r>
        <w:t xml:space="preserve">**Вердикт:** </w:t>
        <w:br/>
        <w:t>Это критический баг логики. Режим генерации файлов срабатывает по инерции, перебивая прямой запрет. Я фиксирую этот кейс: автоматический переход в `generate-and-attach-file` при технических командах недопустим.</w:t>
      </w:r>
    </w:p>
    <w:p>
      <w:r>
        <w:t xml:space="preserve">**Решение:** </w:t>
        <w:br/>
        <w:t>Нужна жесткая фильтрация: если в запросе нет слов «подготовь файл», «сделай документ», «выгрузи в .docx» или аналогичных — режим генерации файлов должен быть заблокирован на уровне системного триггера, независимо от «желания» ИИ быть полезным.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