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Applied Statistics Assessment Solutions</w:t>
      </w:r>
    </w:p>
    <w:p>
      <w:pPr>
        <w:pStyle w:val="Heading1"/>
      </w:pPr>
      <w:r>
        <w:t>Question 1</w:t>
      </w:r>
    </w:p>
    <w:p>
      <w:r>
        <w:t>Claim: There is no significant difference between boys and girls with respect to intelligence.</w:t>
        <w:br/>
        <w:br/>
        <w:t>Data:</w:t>
        <w:br/>
        <w:t>- Girls → Mean = 89, SD = 4, n = 50</w:t>
        <w:br/>
        <w:t>- Boys → Mean = 82, SD = 9, n = 120</w:t>
        <w:br/>
        <w:t>- Level of Significance (α) = 0.05</w:t>
        <w:br/>
        <w:br/>
        <w:t>Step 1: Hypotheses</w:t>
        <w:br/>
        <w:t>H₀: μ₁ = μ₂ (No difference in intelligence)</w:t>
        <w:br/>
        <w:t>H₁: μ₁ ≠ μ₂ (Significant difference exists)</w:t>
        <w:br/>
        <w:br/>
        <w:t>Step 2: Formula for independent samples t-test:</w:t>
        <w:br/>
        <w:t>t = (X̄1 – X̄2) / √(s1²/n1 + s2²/n2)</w:t>
        <w:br/>
        <w:br/>
        <w:t>Step 3: Substitution:</w:t>
        <w:br/>
        <w:t>(89 – 82) / √((16/50) + (81/120)) = 7 / √(0.32 + 0.675)</w:t>
        <w:br/>
        <w:t>= 7 / 0.997 ≈ 7.02</w:t>
        <w:br/>
        <w:br/>
        <w:t>Step 4: Critical value at α=0.05 (two-tailed) ≈ 1.96</w:t>
        <w:br/>
        <w:br/>
        <w:t>Conclusion: Since 7.02 &gt; 1.96 → Reject H₀.</w:t>
        <w:br/>
        <w:t>There is a significant difference in intelligence between boys and girls.</w:t>
      </w:r>
    </w:p>
    <w:p>
      <w:pPr>
        <w:pStyle w:val="Heading1"/>
      </w:pPr>
      <w:r>
        <w:t>Question 2</w:t>
      </w:r>
    </w:p>
    <w:p>
      <w:r>
        <w:t>Claim: Smoking causes cancer.</w:t>
        <w:br/>
        <w:br/>
        <w:t>Data (Contingency Table):</w:t>
        <w:br/>
        <w:t xml:space="preserve">              Cancer | No Cancer | Total</w:t>
        <w:br/>
        <w:t>Smokers       220    | 230       | 450</w:t>
        <w:br/>
        <w:t>Non-Smokers   350    | 640       | 990</w:t>
        <w:br/>
        <w:t>Total         570    | 870       | 1440</w:t>
        <w:br/>
        <w:br/>
        <w:t>Step 1: Hypotheses</w:t>
        <w:br/>
        <w:t>H₀: Smoking and Cancer are independent (no relation)</w:t>
        <w:br/>
        <w:t>H₁: Smoking and Cancer are dependent (relationship exists)</w:t>
        <w:br/>
        <w:br/>
        <w:t>Step 2: Apply Chi-Square Test of Independence:</w:t>
        <w:br/>
        <w:t>χ² = Σ (O – E)² / E</w:t>
        <w:br/>
        <w:br/>
        <w:t>For Smokers with Cancer: E = (450*570)/1440 = 178.13</w:t>
        <w:br/>
        <w:t>For Smokers without Cancer: E = (450*870)/1440 = 271.87</w:t>
        <w:br/>
        <w:t>For Non-Smokers with Cancer: E = (990*570)/1440 = 391.87</w:t>
        <w:br/>
        <w:t>For Non-Smokers without Cancer: E = (990*870)/1440 = 618.13</w:t>
        <w:br/>
        <w:br/>
        <w:t>Step 3: χ² ≈ 20.05</w:t>
        <w:br/>
        <w:t>Degrees of freedom = (2–1)(2–1) = 1</w:t>
        <w:br/>
        <w:t>Critical value at α = 0.05, df=1 = 3.84</w:t>
        <w:br/>
        <w:br/>
        <w:t>Conclusion: Since 20.05 &gt; 3.84 → Reject H₀.</w:t>
        <w:br/>
        <w:t>There is a strong relationship between smoking and cancer (smoking increases risk).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