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1D0" w:rsidRDefault="00B271D0" w:rsidP="00B271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The Tunnel </w:t>
      </w:r>
      <w:proofErr w:type="spellStart"/>
      <w:r w:rsidR="00C276ED" w:rsidRPr="00C27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Model (T</w:t>
      </w:r>
      <w:r w:rsidR="00C27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</w:t>
      </w:r>
      <w:bookmarkStart w:id="0" w:name="_GoBack"/>
      <w:bookmarkEnd w:id="0"/>
      <w:r w:rsidRPr="00B27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M)</w:t>
      </w:r>
    </w:p>
    <w:p w:rsidR="00F37103" w:rsidRPr="00B271D0" w:rsidRDefault="00F37103" w:rsidP="00B271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B271D0" w:rsidRDefault="00B271D0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An overview for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readers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without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subject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access</w:t>
      </w:r>
      <w:proofErr w:type="spellEnd"/>
    </w:p>
    <w:p w:rsidR="00F37103" w:rsidRDefault="00F37103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:rsidR="00F37103" w:rsidRPr="00B271D0" w:rsidRDefault="00F37103" w:rsidP="00B271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What is the TSM all about?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Tunnel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Model (TSM)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proposal to see reality not only as a collection of things, particles or facts – but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Oscillation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and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events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Behind everything we observe there are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fields, rhythms and relationships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that permeate our experience, our bodies, our technology and even cosmic processes.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is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 a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standard scientific model, not a religion and not a school that you can "join". It is understood as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meta-framework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provides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visual language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(e.g. "tunnel", "anti-page", "zero line"),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connects physics, biology, medicine, society and consciousness via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concepts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 invites us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reinterpret familiar phenomena 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without replacing established specialist models. 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Why a new model at all?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Classic models (mechanistic, purely digital, strictly dualistic) come very far – but they tend to break down the world into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individual parts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body here, psyche there, technology there, culture somewhere else. At the same time, many people feel that experience and processes are often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overarching, rhythmic and interconnected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TSM arises from observation: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that many systems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do not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act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linearly-causally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-like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,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that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(resonating, tuning, detuning) appears in very different areas,</w:t>
      </w:r>
    </w:p>
    <w:p w:rsidR="00B271D0" w:rsidRPr="00B271D0" w:rsidRDefault="00B271D0" w:rsidP="00B271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 that we need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common language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that  is understandable across disciplinary boundaries.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model does not want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provide "the truth",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but 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offer coherence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 a kind of map of how to talk about such connections.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The basic idea in a picture: anti-side, tunnel, real-side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TSM describes reality in three basic areas: 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Anti-Page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stands for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potential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possibilities not yet manifested, origins of meaning and form;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 not an "esoteric heaven", but the side of reality in which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possibilities are ready 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before they become visible.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Real page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 what we perceive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 event, body, structure, process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this is where measurements, actions, technical systems, etc. take place.</w:t>
      </w:r>
    </w:p>
    <w:p w:rsidR="00B271D0" w:rsidRPr="00B271D0" w:rsidRDefault="00B271D0" w:rsidP="00B271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connects anti-page and real-side;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is the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space in between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in which possibilities merge into concrete forms;</w:t>
      </w:r>
    </w:p>
    <w:p w:rsidR="00B271D0" w:rsidRPr="00B271D0" w:rsidRDefault="00B271D0" w:rsidP="00B271D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has direction (where something wants to go), intensity and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time structure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 decision, a biological process, a technical system or a social dynamic is described in TSM as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 process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: something swings from potential into appearance – and back again.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The Zero Line: Silence as Origin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idea of the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zero line is central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a state of maximum rest in the field, without deflection, without plus or minus. 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is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 "nothing",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but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state full of possibilities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before something differs.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From the model's point of view, every oscillation is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deflection from this zero line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some experiences (deep rest, meditation, near-death experiences) – according to the TSM interpretation – this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"field silence"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 briefly  touched.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zero line is thus the point of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reference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 all later movements, tensions and rhythms are understood in relation to it.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F37103" w:rsidRDefault="00F37103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 xml:space="preserve">5. Resonance and π: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Why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can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become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form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TSM uses well-known constants such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π (Pi)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Φ (golden ratio)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only as numbers, but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symbols for resonance principles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π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stands for the threshold at which an oscillation closes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 a stable form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such as an orbit or a standing wave mode.</w:t>
      </w:r>
    </w:p>
    <w:p w:rsidR="00B271D0" w:rsidRPr="00B271D0" w:rsidRDefault="00B271D0" w:rsidP="00B271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Φ (golden ratio)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stands for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harmonic proportions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which a system is stable without becoming rigid – e.g. growth patterns in nature, design in art and architecture.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These symbols serve as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bridge between mathematics, geometry and resonance logic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instead of being "just" numbers, they mark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binding thresholds and equilibrium positions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oscillation systems in  the TSM.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Two times: t (time) and τ (resonance time)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Another key point is the distinction between:</w:t>
      </w:r>
    </w:p>
    <w:p w:rsidR="00B271D0" w:rsidRPr="00B271D0" w:rsidRDefault="00B271D0" w:rsidP="00B271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t-time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the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linear, measurable time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seconds, minutes, years;</w:t>
      </w:r>
    </w:p>
    <w:p w:rsidR="00B271D0" w:rsidRPr="00B271D0" w:rsidRDefault="00B271D0" w:rsidP="00B271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τ-time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time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that describes </w:t>
      </w:r>
      <w:r w:rsidRPr="00B271D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when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something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is coherent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when it "falls into place", when the "right moment" occurs.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We know this in everyday life:</w:t>
      </w:r>
    </w:p>
    <w:p w:rsidR="00B271D0" w:rsidRPr="00B271D0" w:rsidRDefault="00B271D0" w:rsidP="00B271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Sometimes an incredible amount happens in an hour (compression, flow) – sometimes almost nothing in weeks.</w:t>
      </w:r>
    </w:p>
    <w:p w:rsidR="00B271D0" w:rsidRPr="00B271D0" w:rsidRDefault="00B271D0" w:rsidP="00B271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TSM says: This is because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 and τ run differently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 At certain moments, they come "into phase" – then changes, insights or breakthroughs are particularly likely.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The "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Time Changer" module (TSM-127)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describes how people switch back and forth between t- and τ-experience – and how to  recognize and use such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kairos windows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(favorable time windows). 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Dark Resonance: How Information Is Held in Space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Classical computer science stores information on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material carriers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chips, hard drives, brain structures. TSM also introduces the concept of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dark resonance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: 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Information here is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above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 a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pattern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which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is</w:t>
      </w:r>
      <w:proofErr w:type="gram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bound in 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non-visible tunnel zones of space,</w:t>
      </w:r>
    </w:p>
    <w:p w:rsidR="00B271D0" w:rsidRPr="00B271D0" w:rsidRDefault="00B271D0" w:rsidP="00B271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without consuming energy permanently.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"Save" then means: A pattern is embedded in a field in such a way that it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can be called up again later 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if the system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resonates with it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This is combined with current research fields, such as: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quantum information and entanglement,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holographic space-time models,</w:t>
      </w:r>
    </w:p>
    <w:p w:rsidR="00B271D0" w:rsidRPr="00B271D0" w:rsidRDefault="00B271D0" w:rsidP="00B271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biophysical memory and field theories.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Here, the TSM deliberately remains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hypothesis-like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It describes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structural similarities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between different research fields and proposes to read them as indications of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 memory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without claiming to already provide a finished physical model.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Where the TSM starts: Ten levels of action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corpus explicitly describes that the TSM  is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 only meant for physics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but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 many domains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An overview module summarizes ten levels of action: 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Physics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e.g. gravity as tunnel curvature, quantum entanglement as zero-line synchronization.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Biology / Medicine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Health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Coherence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Illness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Disorder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; Frequency and field medicine.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Technology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Technology as a deliberate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replication of resonance fields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e.g. in material design or quantum computers.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Society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social coherence, public spirit, polarization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 phenomena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Consciousness / perception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the ego as a tunnel node in the field; Knowledge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resonating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with a topic area.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Language / Communication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Words and symbols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carriers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 misunderstandings as tunnel distortions.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Art / Symbolism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Art as a field design that accesses deeper coherence.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Cognition /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Logic – Thinking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Navigation in </w:t>
      </w:r>
      <w:proofErr w:type="spellStart"/>
      <w:r w:rsidR="00C276ED">
        <w:rPr>
          <w:rFonts w:ascii="Times New Roman" w:eastAsia="Times New Roman" w:hAnsi="Times New Roman" w:cs="Times New Roman"/>
          <w:sz w:val="24"/>
          <w:szCs w:val="24"/>
          <w:lang w:eastAsia="de-DE"/>
        </w:rPr>
        <w:t>Oscillation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al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Spaces (Analytics, Intuition, Contemplation).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Spirituality / religion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as forms of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reconnection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 a superordinate origin.</w:t>
      </w:r>
    </w:p>
    <w:p w:rsidR="00B271D0" w:rsidRPr="00B271D0" w:rsidRDefault="00B271D0" w:rsidP="00B271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Space-time geometry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space and time as an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expression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Oscillation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-dependent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structure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is important to note that the TSM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does not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replace  specialist models in these areas, but offers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 additional layer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 understand patterns, crises and transitions.</w:t>
      </w: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Data and model side: From symbolic language to measurable quantities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Parallel to the symbolic level, there is an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empirical side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 the project: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datasets such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TSM-136</w:t>
      </w:r>
      <w:proofErr w:type="gram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,</w:t>
      </w:r>
      <w:proofErr w:type="gram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real measurement paths (e.g. environmental, indoor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weather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technical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C276ED">
        <w:rPr>
          <w:rFonts w:ascii="Times New Roman" w:eastAsia="Times New Roman" w:hAnsi="Times New Roman" w:cs="Times New Roman"/>
          <w:sz w:val="24"/>
          <w:szCs w:val="24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prepared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such a way that they can be linked to coherence measures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stress measures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phase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angles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Δφ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. 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 JSON bundle such as </w:t>
      </w:r>
      <w:r w:rsidRPr="00B271D0">
        <w:rPr>
          <w:rFonts w:ascii="Courier New" w:eastAsia="Times New Roman" w:hAnsi="Courier New" w:cs="Courier New"/>
          <w:sz w:val="20"/>
          <w:szCs w:val="20"/>
          <w:lang w:eastAsia="de-DE"/>
        </w:rPr>
        <w:t>tsm-online-bundle_v1.21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describes how external data sources (e.g., geomagnetic indices, air quality, weather) are fed into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unified resonance scheme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. </w:t>
      </w:r>
    </w:p>
    <w:p w:rsidR="00B271D0" w:rsidRPr="00B271D0" w:rsidRDefault="00B271D0" w:rsidP="00B271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The reference runner </w:t>
      </w:r>
      <w:r w:rsidRPr="00B271D0">
        <w:rPr>
          <w:rFonts w:ascii="Courier New" w:eastAsia="Times New Roman" w:hAnsi="Courier New" w:cs="Courier New"/>
          <w:sz w:val="20"/>
          <w:szCs w:val="20"/>
          <w:lang w:eastAsia="de-DE"/>
        </w:rPr>
        <w:t>tsmgr_v02.py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implements a simple dynamic simulation (TSM-GR v0.2) that  simulates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zone logic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("fragmented", "regulatory", "coherent") with hysteresis,  among other things.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site is deliberately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transparency-oriented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Parameters such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thresholds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B_hi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,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S_lo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,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eps_deg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documented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there are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changelogs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compatibility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:rsidR="00B271D0" w:rsidRPr="00B271D0" w:rsidRDefault="00B271D0" w:rsidP="00B271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whole thing remains declared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working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provisional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this way, the TSM tries  to combine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 symbolic language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(zero line, resonance, tunnel voltage) with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measurable quantities and open data pipelines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without pretending that this is a "finished scientific proof". 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10. What the TSM expressly </w:t>
      </w:r>
      <w:r w:rsidRPr="00B271D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de-DE"/>
        </w:rPr>
        <w:t>does not</w:t>
      </w: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want to be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 separate meta-module is dedicated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criticism and typical misunderstandings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TSM is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no sect, no group, no organization with membership;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no "doctrine of salvation", no exclusive worldview;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no scientific theory in the strict sense (no claim to replace the Standard Model of physics or the like);</w:t>
      </w:r>
    </w:p>
    <w:p w:rsidR="00B271D0" w:rsidRPr="00B271D0" w:rsidRDefault="00B271D0" w:rsidP="00B271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not an ideology with a claim to truth or belonging.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Instead, it understands itself as: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structural-theoretical resonance offer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 framework of interpretation;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deliberately open to criticism and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counter-arguments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;</w:t>
      </w:r>
    </w:p>
    <w:p w:rsidR="00B271D0" w:rsidRPr="00B271D0" w:rsidRDefault="00B271D0" w:rsidP="00B271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 system that  emphasizes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and responsibility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Each application should be tested for its impact in the field and for its ethical justifiability (see governance modules such as META-04 and interference ethics). 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Criticism ("pseudo-scientific", "esoteric") is not fended off in the corpus, but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 itself analysed as a field of resonance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it shows, among other things, where terms or images run into existing patterns of interpretation – and where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clearer language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 needed.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How the body is structured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The current TSM corpus (the approx. 20 files) has a modular structure: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Basic modules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(e.g., introduction, zero line, duality, cognition) – define the base language and core assumptions.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Application and bridging modules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transfer the model to physics, medicine, engineering, society, consciousness, etc.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Symbol modules (SM-01 ff.)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describe central numbers, shapes and symbols (π, Φ, ∞, spiral, zero point ...)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resonance axes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Pr="00B271D0" w:rsidRDefault="00B271D0" w:rsidP="00B271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 and governance modules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define quality criteria, transparency obligation, symbolic/technical double track and ethics filters (e.g. handling AI/TSM integrations, data protection notices).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The files are designed in such a way that you:</w:t>
      </w:r>
    </w:p>
    <w:p w:rsidR="00B271D0" w:rsidRPr="00B271D0" w:rsidRDefault="00B271D0" w:rsidP="00B271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doesn't have to read everything linearly,</w:t>
      </w:r>
    </w:p>
    <w:p w:rsidR="00B271D0" w:rsidRPr="00B271D0" w:rsidRDefault="00B271D0" w:rsidP="00B271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but moves along one's own questions through the corridor – similar to a tunnel with many side chambers.</w:t>
      </w:r>
    </w:p>
    <w:p w:rsidR="00B271D0" w:rsidRP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12. How to work with the TSM in practice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For readers without academic access, the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most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important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thing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 / Reflective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Start with the general introduction and the basic modules (zero line, resonance, anti/tunnel/real). 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Then choose a field according to your interests (physics, medicine, society, consciousness) and read the corresponding application modules. 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Dialogic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Use the model as a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conversation starter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"If we see this topic as a resonance problem – what would the zero line be? Where is the tunnel tension? What would be the key to rebinding?" 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Methodical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Some modules offer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concrete tools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e.g. for frequency diagnostics, resonance analysis of turbulence fields, avalanche couplings or structural diagnostics of damaged tunnel systems. These can serve as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aids to thinking and analysis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, as long as one considers their limits and hypothesis.</w:t>
      </w:r>
    </w:p>
    <w:p w:rsidR="00B271D0" w:rsidRPr="00B271D0" w:rsidRDefault="00B271D0" w:rsidP="00B271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Critical and constructive</w:t>
      </w:r>
    </w:p>
    <w:p w:rsidR="00B271D0" w:rsidRPr="00B271D0" w:rsidRDefault="00B271D0" w:rsidP="00B271D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governance modules invite you to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critically examine the TSM itself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Are the metaphors correct? Where are they helpful, where do they lead astray? Which specialist models contradict, where are there bridges? </w:t>
      </w:r>
    </w:p>
    <w:p w:rsidR="00B271D0" w:rsidRDefault="00B271D0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F37103" w:rsidRPr="00B271D0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271D0" w:rsidRPr="00B271D0" w:rsidRDefault="00B271D0" w:rsidP="00B271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271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13. Conclusion in one sentence</w:t>
      </w:r>
    </w:p>
    <w:p w:rsidR="00B271D0" w:rsidRPr="00B271D0" w:rsidRDefault="00B271D0" w:rsidP="00B271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tunnel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C276ED">
        <w:rPr>
          <w:rFonts w:ascii="Times New Roman" w:eastAsia="Times New Roman" w:hAnsi="Times New Roman" w:cs="Times New Roman"/>
          <w:sz w:val="24"/>
          <w:szCs w:val="24"/>
          <w:lang w:eastAsia="de-DE"/>
        </w:rPr>
        <w:t>Oscillation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model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open resonance framework 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that attempts to understand the diversity of nature, technology, society and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consciousness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as</w:t>
      </w:r>
      <w:proofErr w:type="spellEnd"/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="00C276E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Oscillation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,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field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and </w:t>
      </w:r>
      <w:proofErr w:type="spellStart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tunnel</w:t>
      </w:r>
      <w:proofErr w:type="spellEnd"/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events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without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the claim to replace existing science, but with the desire </w:t>
      </w:r>
      <w:r w:rsidRPr="00B271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 audibly resonate with previously separate perspectives</w:t>
      </w:r>
      <w:r w:rsidRPr="00B271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B271D0" w:rsidRDefault="00C276ED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bullet="t" o:hrstd="t" o:hr="t" fillcolor="#a0a0a0" stroked="f"/>
        </w:pict>
      </w:r>
    </w:p>
    <w:p w:rsidR="00F37103" w:rsidRDefault="00F37103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2007AF" w:rsidRDefault="002007AF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TSM Function &amp; Dialog App.: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5" w:history="1">
        <w:r w:rsidRPr="00DF384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de-DE"/>
          </w:rPr>
          <w:t>https://chatgpt.com/g/g-68867ede277481919dbf81f525fec3c9-tunnel-schwingungs-modell-basis</w:t>
        </w:r>
      </w:hyperlink>
    </w:p>
    <w:p w:rsidR="002007AF" w:rsidRDefault="002007AF" w:rsidP="00B271D0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sectPr w:rsidR="002007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1EF68C7"/>
    <w:multiLevelType w:val="multilevel"/>
    <w:tmpl w:val="DF2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5A4"/>
    <w:multiLevelType w:val="multilevel"/>
    <w:tmpl w:val="85A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4565"/>
    <w:multiLevelType w:val="multilevel"/>
    <w:tmpl w:val="DB3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831D2"/>
    <w:multiLevelType w:val="multilevel"/>
    <w:tmpl w:val="067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0F38"/>
    <w:multiLevelType w:val="multilevel"/>
    <w:tmpl w:val="094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34EB"/>
    <w:multiLevelType w:val="multilevel"/>
    <w:tmpl w:val="D2F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7857"/>
    <w:multiLevelType w:val="multilevel"/>
    <w:tmpl w:val="E99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D6680"/>
    <w:multiLevelType w:val="multilevel"/>
    <w:tmpl w:val="03E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04C7"/>
    <w:multiLevelType w:val="multilevel"/>
    <w:tmpl w:val="C8B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50C60"/>
    <w:multiLevelType w:val="multilevel"/>
    <w:tmpl w:val="D13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E4FC2"/>
    <w:multiLevelType w:val="multilevel"/>
    <w:tmpl w:val="18E2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26EBA"/>
    <w:multiLevelType w:val="multilevel"/>
    <w:tmpl w:val="2BE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73CB7"/>
    <w:multiLevelType w:val="multilevel"/>
    <w:tmpl w:val="F96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D434A"/>
    <w:multiLevelType w:val="multilevel"/>
    <w:tmpl w:val="6B8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B5FE1"/>
    <w:multiLevelType w:val="multilevel"/>
    <w:tmpl w:val="F4C6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83DCF"/>
    <w:multiLevelType w:val="multilevel"/>
    <w:tmpl w:val="F830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976A5"/>
    <w:multiLevelType w:val="multilevel"/>
    <w:tmpl w:val="CDCE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01E0B"/>
    <w:multiLevelType w:val="multilevel"/>
    <w:tmpl w:val="A6E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8"/>
  </w:num>
  <w:num w:numId="5">
    <w:abstractNumId w:val="0"/>
  </w:num>
  <w:num w:numId="6">
    <w:abstractNumId w:val="13"/>
  </w:num>
  <w:num w:numId="7">
    <w:abstractNumId w:val="2"/>
  </w:num>
  <w:num w:numId="8">
    <w:abstractNumId w:val="1"/>
  </w:num>
  <w:num w:numId="9">
    <w:abstractNumId w:val="11"/>
  </w:num>
  <w:num w:numId="10">
    <w:abstractNumId w:val="15"/>
  </w:num>
  <w:num w:numId="11">
    <w:abstractNumId w:val="17"/>
  </w:num>
  <w:num w:numId="12">
    <w:abstractNumId w:val="12"/>
  </w:num>
  <w:num w:numId="13">
    <w:abstractNumId w:val="9"/>
  </w:num>
  <w:num w:numId="14">
    <w:abstractNumId w:val="7"/>
  </w:num>
  <w:num w:numId="15">
    <w:abstractNumId w:val="3"/>
  </w:num>
  <w:num w:numId="16">
    <w:abstractNumId w:val="6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D0"/>
    <w:rsid w:val="002007AF"/>
    <w:rsid w:val="006F2A68"/>
    <w:rsid w:val="009A4066"/>
    <w:rsid w:val="00B271D0"/>
    <w:rsid w:val="00BD1020"/>
    <w:rsid w:val="00C276ED"/>
    <w:rsid w:val="00F3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256C"/>
  <w15:chartTrackingRefBased/>
  <w15:docId w15:val="{DFA2E27D-76BD-49FB-948B-53C5C43C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F2A68"/>
    <w:pPr>
      <w:jc w:val="left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007AF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07AF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C276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6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8867ede277481919dbf81f525fec3c9-tunnel-schwingungs-modell-ba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1576</Words>
  <Characters>9931</Characters>
  <Application>Microsoft Office Word</Application>
  <DocSecurity>0</DocSecurity>
  <Lines>82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RosiG2</dc:creator>
  <cp:keywords/>
  <dc:description/>
  <cp:lastModifiedBy>RosiG2</cp:lastModifiedBy>
  <cp:revision>1</cp:revision>
  <dcterms:created xsi:type="dcterms:W3CDTF">2025-11-23T15:26:00Z</dcterms:created>
  <dcterms:modified xsi:type="dcterms:W3CDTF">2025-11-23T20:33:00Z</dcterms:modified>
</cp:coreProperties>
</file>