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1B6" w:rsidRDefault="006871B6" w:rsidP="006871B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KONSEP TEKNOLOGI INFORMASI</w:t>
      </w:r>
    </w:p>
    <w:p w:rsidR="006871B6" w:rsidRDefault="006871B6" w:rsidP="006871B6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543425" cy="4314825"/>
            <wp:effectExtent l="0" t="0" r="0" b="0"/>
            <wp:docPr id="1" name="Picture 1" descr="Description: Description: Description: 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1B6" w:rsidRDefault="006871B6" w:rsidP="006871B6">
      <w:pPr>
        <w:spacing w:after="0"/>
        <w:jc w:val="center"/>
        <w:rPr>
          <w:b/>
          <w:sz w:val="24"/>
          <w:szCs w:val="24"/>
        </w:rPr>
      </w:pPr>
    </w:p>
    <w:p w:rsidR="006871B6" w:rsidRDefault="006871B6" w:rsidP="006871B6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6871B6" w:rsidRDefault="006871B6" w:rsidP="006871B6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6871B6" w:rsidRDefault="006871B6" w:rsidP="006871B6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6871B6" w:rsidRDefault="006871B6" w:rsidP="006871B6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6871B6" w:rsidRDefault="006871B6" w:rsidP="006871B6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6871B6" w:rsidRDefault="006871B6" w:rsidP="006871B6">
      <w:pPr>
        <w:spacing w:after="0"/>
        <w:jc w:val="center"/>
        <w:rPr>
          <w:b/>
          <w:sz w:val="24"/>
          <w:szCs w:val="24"/>
        </w:rPr>
      </w:pPr>
    </w:p>
    <w:p w:rsidR="006871B6" w:rsidRDefault="006871B6" w:rsidP="006871B6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6871B6" w:rsidRDefault="006871B6" w:rsidP="006871B6">
      <w:pPr>
        <w:spacing w:after="0"/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spacing w:val="2"/>
          <w:sz w:val="24"/>
          <w:szCs w:val="24"/>
          <w:shd w:val="clear" w:color="auto" w:fill="FFFFFF"/>
        </w:rPr>
        <w:t>Fadilah</w:t>
      </w:r>
      <w:proofErr w:type="spellEnd"/>
      <w:r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spacing w:val="2"/>
          <w:sz w:val="24"/>
          <w:szCs w:val="24"/>
          <w:shd w:val="clear" w:color="auto" w:fill="FFFFFF"/>
        </w:rPr>
        <w:t>Fahrul</w:t>
      </w:r>
      <w:proofErr w:type="spellEnd"/>
      <w:r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spacing w:val="2"/>
          <w:sz w:val="24"/>
          <w:szCs w:val="24"/>
          <w:shd w:val="clear" w:color="auto" w:fill="FFFFFF"/>
        </w:rPr>
        <w:t>Hardiansyah</w:t>
      </w:r>
      <w:proofErr w:type="spellEnd"/>
      <w:r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cstheme="minorHAnsi"/>
          <w:b/>
          <w:spacing w:val="2"/>
          <w:sz w:val="24"/>
          <w:szCs w:val="24"/>
          <w:shd w:val="clear" w:color="auto" w:fill="FFFFFF"/>
        </w:rPr>
        <w:t>S.ST.,</w:t>
      </w:r>
      <w:proofErr w:type="gramEnd"/>
      <w:r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M. </w:t>
      </w:r>
      <w:proofErr w:type="spellStart"/>
      <w:r>
        <w:rPr>
          <w:rFonts w:cstheme="minorHAnsi"/>
          <w:b/>
          <w:spacing w:val="2"/>
          <w:sz w:val="24"/>
          <w:szCs w:val="24"/>
          <w:shd w:val="clear" w:color="auto" w:fill="FFFFFF"/>
        </w:rPr>
        <w:t>Kom</w:t>
      </w:r>
      <w:proofErr w:type="spellEnd"/>
      <w:r>
        <w:rPr>
          <w:rFonts w:cstheme="minorHAnsi"/>
          <w:b/>
          <w:spacing w:val="2"/>
          <w:sz w:val="24"/>
          <w:szCs w:val="24"/>
          <w:shd w:val="clear" w:color="auto" w:fill="FFFFFF"/>
        </w:rPr>
        <w:t>.</w:t>
      </w:r>
    </w:p>
    <w:p w:rsidR="006871B6" w:rsidRDefault="006871B6" w:rsidP="006871B6">
      <w:pPr>
        <w:spacing w:after="0"/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</w:p>
    <w:p w:rsidR="005A541D" w:rsidRDefault="006871B6" w:rsidP="006871B6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6871B6" w:rsidRDefault="006871B6" w:rsidP="006871B6">
      <w:pPr>
        <w:spacing w:after="0"/>
        <w:jc w:val="center"/>
        <w:rPr>
          <w:b/>
          <w:sz w:val="32"/>
          <w:szCs w:val="32"/>
        </w:rPr>
      </w:pPr>
    </w:p>
    <w:p w:rsidR="006871B6" w:rsidRDefault="006871B6" w:rsidP="006871B6">
      <w:pPr>
        <w:spacing w:after="0"/>
        <w:jc w:val="center"/>
        <w:rPr>
          <w:b/>
          <w:sz w:val="32"/>
          <w:szCs w:val="32"/>
        </w:rPr>
      </w:pPr>
    </w:p>
    <w:p w:rsidR="006871B6" w:rsidRDefault="006871B6" w:rsidP="006871B6">
      <w:pPr>
        <w:spacing w:after="0"/>
        <w:rPr>
          <w:b/>
          <w:sz w:val="32"/>
          <w:szCs w:val="32"/>
        </w:rPr>
      </w:pPr>
    </w:p>
    <w:p w:rsidR="006871B6" w:rsidRPr="006871B6" w:rsidRDefault="006871B6" w:rsidP="006871B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9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Fitur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yang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Jarang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Diketahui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Google Maps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Google Maps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(9/2)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waktu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Indonesia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tepat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berulang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tahun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ke-15.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Aplikasi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merubah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lanskap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industri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seluler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Sebelum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Google Maps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hadir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orang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harus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merogoh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kocek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dalam-dalam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menikmati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aplikasi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navigasi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</w:rPr>
        <w:t xml:space="preserve">Google Maps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tiba-tiba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hadir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menawarkan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navigasi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 digital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secara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gratis.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usia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15, Google Maps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masih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menjadi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pemain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utama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aplikasi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pemetaan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atau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navigasi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Kunci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suksesnya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adalah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Google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memberikan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pembaruan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peningkatan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berkala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agar Google Maps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menjadi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pionir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aplikasi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pemetaan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Berikut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9 tips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Google Maps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memaksimalkan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pengalaman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Google Maps.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Lihat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juga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:Ulang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Tahun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Ke-15, Google Maps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Dirombak</w:t>
      </w:r>
      <w:bookmarkStart w:id="0" w:name="_GoBack"/>
      <w:bookmarkEnd w:id="0"/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1.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Klik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Kanan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Banyak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orang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tidak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tahu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bahwa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melakukan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klik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kanan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mouse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Google Maps di website.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klik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kanan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berbagai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fitur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cepat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Fitur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tersedia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klik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kanan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adalah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navigasi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tujuan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klik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atau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tuju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tempat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apa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saja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tujuan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hingga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mengukur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jarak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antara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dua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titik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2. 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Perbesar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Trik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digunakan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dalam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aplikasi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Google Maps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Android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iPhone.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Sering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kali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harus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Google Maps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ponsel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Ternyata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mudah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memperbesar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memperkecil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tanpa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harus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melakukan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gestur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mencubit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harus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memosisikan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lokasi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akan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diperbesar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tengah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Kemudian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layar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dua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kali.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</w:rPr>
        <w:t xml:space="preserve">3.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Hindari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Antrean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Restoran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memanfaatkan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Google Maps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menghindari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antrean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restoran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hendak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dituju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Fitur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Google Maps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memberikan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statistik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jam-jam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sibuk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restoran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kepada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sehingga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menghindari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jam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sibuk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tersebut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melihat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statistik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tersebut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cara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memilih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nama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restoran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kemudian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geser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bawah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akan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menemukan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tombol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'popular times'.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Fitur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akan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menunjukkan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grafik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jam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padat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restoran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 xml:space="preserve">Google Maps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juga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menyediakan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grafik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tiap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Lihat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juga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:Cara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Pesan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Ojek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Online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Lewat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Google Maps</w:t>
      </w:r>
      <w:r w:rsidR="000B34B8"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</w:rPr>
        <w:t xml:space="preserve">4.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Reservasi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Restoran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lastRenderedPageBreak/>
        <w:t>Selain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melihat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jam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sibuk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restoran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juga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sesungguhnya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langsung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memesan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tempat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restoran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langsung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mencari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nama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restoran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atau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pilih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tab 'Explore' agar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melihat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restoran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terdekat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Begitu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memilih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restoran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melihat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memesan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meja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atau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menaruh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nama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daftar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tunggu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apabila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restoran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menyediakan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fitur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Tidak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semua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restoran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memiliki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menu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memesan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tempat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</w:rPr>
        <w:t xml:space="preserve">5.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Pengingat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Tempat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Parkir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tentu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pernah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mengalami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momen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lupa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lokasi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parkir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mobil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sebuah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mal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besar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 xml:space="preserve">Google Map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menjawab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kendala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tersebut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mengingatkan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lokasi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parkir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Begitu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memarkir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mobil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langsung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titik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biru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merepresentasi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lokasi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kemudian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akan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menemukan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mengingat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lokasi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parkir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dilansir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BGR.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6.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Google Maps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Tanpa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Google Maps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secara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intensif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akan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menguras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kuota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internet.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menghindari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kuota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berlebihan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sesungguhnya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mengunduh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'offline map'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Begitu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menemukan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jaringan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Wifi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mengetuk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titik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biru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penanda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lokasi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kemudian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pilih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'download offline map'.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mengatur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sejauh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ingin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unduh</w:t>
      </w:r>
      <w:proofErr w:type="spellEnd"/>
      <w:proofErr w:type="gramStart"/>
      <w:r w:rsidR="000B34B8"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7.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Berbagi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Lokasi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Lain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Google Maps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juga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memungkinkan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berbagi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lokasi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teman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keluarga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Anda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akses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fitur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tersebut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ikon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tiga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garis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bertumpuk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atas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Pilih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'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berbagi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lokasi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',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kemudian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pilih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kontak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lain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ingin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kirimkan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lokasi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Anda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juga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mengirimkan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perkiraan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waktu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perjalanan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kontak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inginkan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Lihat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juga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:Pemerintah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Jamin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Satelit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Internet Rp20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Triliun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Meluncur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2020</w:t>
      </w:r>
      <w:r w:rsidR="000B34B8"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</w:rPr>
        <w:t xml:space="preserve">8.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Lihat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Seluruh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Riwayat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Perjalanan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Google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dapat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melacak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lokasi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meski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tidak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aplikasi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Google Maps.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melihat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riwayat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perjalanan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Google Maps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kunjungi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https://www.google.com/maps/timeline.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Dalam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situs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juga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menghentikan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Google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melacak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lokasi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</w:t>
      </w:r>
      <w:proofErr w:type="spellEnd"/>
      <w:r w:rsidR="000B34B8">
        <w:rPr>
          <w:rFonts w:ascii="Arial" w:hAnsi="Arial" w:cs="Arial"/>
          <w:color w:val="333333"/>
          <w:sz w:val="21"/>
          <w:szCs w:val="21"/>
        </w:rPr>
        <w:t>.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9.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Pencarian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mudah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Terkadang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ingin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mencari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ATM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atau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pompa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bensin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terdekat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cukup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ketik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 "ATM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terdekat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"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maka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semua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pilihan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ATM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akan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muncul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dilansir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PCMags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lastRenderedPageBreak/>
        <w:t>Pengguna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juga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melakukan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pencarian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mengetik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"ATM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dekat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jalan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Tendean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",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maka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semua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ATM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dekat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jalan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Tendean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akan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muncul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Fitur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memudahkan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jika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sedang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mencari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tempat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tertentu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jnp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eks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  <w:r w:rsidR="000B34B8">
        <w:rPr>
          <w:rFonts w:ascii="Arial" w:hAnsi="Arial" w:cs="Arial"/>
          <w:color w:val="333333"/>
          <w:sz w:val="21"/>
          <w:szCs w:val="21"/>
        </w:rPr>
        <w:t>.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</w:p>
    <w:sectPr w:rsidR="006871B6" w:rsidRPr="006871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1B6"/>
    <w:rsid w:val="000B34B8"/>
    <w:rsid w:val="005A541D"/>
    <w:rsid w:val="0068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871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871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0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2021-12-01T06:30:00Z</cp:lastPrinted>
  <dcterms:created xsi:type="dcterms:W3CDTF">2021-12-01T06:16:00Z</dcterms:created>
  <dcterms:modified xsi:type="dcterms:W3CDTF">2021-12-01T06:31:00Z</dcterms:modified>
</cp:coreProperties>
</file>