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department of education: assessment and feedback action plan 1052-53</w:t>
      </w:r>
    </w:p>
    <w:p>
      <w:r>
        <w:rPr/>
        <w:t>saelith emberthorn. version 5 ("final"). 9 december 1052. for the dean, with the faculty nss deep dive attached</w:t>
      </w:r>
    </w:p>
    <w:p>
      <w:pPr>
        <w:pStyle w:val="Heading2"/>
      </w:pPr>
      <w:r>
        <w:t>page one: what this plan is and is not</w:t>
      </w:r>
    </w:p>
    <w:p>
      <w:r>
        <w:rPr/>
        <w:t>this plan is about the department's assessment and feedback practice. it is not a response to a fall in the department's nss scores, because the department does not have nss scores: our programmes are two years and the nss surveys finalists on three year programmes. the faculty figure the dean saw is the department of health's figure. erra measurine's deep dive (17 october) says this and i am saying it here on page one so that nobody reads this plan as evidence that education's scores fell. they did not. they do not exist</w:t>
      </w:r>
    </w:p>
    <w:p>
      <w:r>
        <w:rPr/>
        <w:t>the baseline for this plan is the annual enrolment survey, which covers all our students. support satisfaction and belonging for education are flat over five years. we would like them not to be flat</w:t>
      </w:r>
    </w:p>
    <w:p>
      <w:pPr>
        <w:pStyle w:val="Heading2"/>
      </w:pPr>
      <w:r>
        <w:t>what students told us</w:t>
      </w:r>
    </w:p>
    <w:p>
      <w:r>
        <w:rPr/>
        <w:t>two focus groups in november (education studies year 2, educational mentorship year 2, 14 students, facilitated by planning and insight, no names recorded). three things:</w:t>
      </w:r>
    </w:p>
    <w:p>
      <w:pPr>
        <w:pStyle w:val="ListBullet"/>
      </w:pPr>
      <w:r>
        <w:rPr/>
        <w:t>feedback comes back too slowly to be useful for the next piece of work, especially in semester two when placement visits eat staff time</w:t>
      </w:r>
    </w:p>
    <w:p>
      <w:pPr>
        <w:pStyle w:val="ListBullet"/>
      </w:pPr>
      <w:r>
        <w:rPr/>
        <w:t>feedback says what the mark was and not what to do next</w:t>
      </w:r>
    </w:p>
    <w:p>
      <w:pPr>
        <w:pStyle w:val="ListBullet"/>
      </w:pPr>
      <w:r>
        <w:rPr/>
        <w:t>nobody knows when feedback is due so nobody can chase it</w:t>
      </w:r>
    </w:p>
    <w:p>
      <w:pPr>
        <w:pStyle w:val="Heading2"/>
      </w:pPr>
      <w:r>
        <w:t>what we will do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action</w:t>
            </w:r>
          </w:p>
        </w:tc>
        <w:tc>
          <w:tcPr>
            <w:tcW w:type="dxa" w:w="2160"/>
          </w:tcPr>
          <w:p>
            <w:r>
              <w:rPr>
                <w:b/>
              </w:rPr>
              <w:t>owner</w:t>
            </w:r>
          </w:p>
        </w:tc>
        <w:tc>
          <w:tcPr>
            <w:tcW w:type="dxa" w:w="2160"/>
          </w:tcPr>
          <w:p>
            <w:r>
              <w:rPr>
                <w:b/>
              </w:rPr>
              <w:t>by when</w:t>
            </w:r>
          </w:p>
        </w:tc>
        <w:tc>
          <w:tcPr>
            <w:tcW w:type="dxa" w:w="2160"/>
          </w:tcPr>
          <w:p>
            <w:r>
              <w:rPr>
                <w:b/>
              </w:rPr>
              <w:t>how we'll know</w:t>
            </w:r>
          </w:p>
        </w:tc>
      </w:tr>
      <w:tr>
        <w:tc>
          <w:tcPr>
            <w:tcW w:type="dxa" w:w="2160"/>
          </w:tcPr>
          <w:p>
            <w:r>
              <w:rPr/>
              <w:t>fortnightly feedback workshops for year 2, both programmes, from february 1053</w:t>
            </w:r>
          </w:p>
        </w:tc>
        <w:tc>
          <w:tcPr>
            <w:tcW w:type="dxa" w:w="2160"/>
          </w:tcPr>
          <w:p>
            <w:r>
              <w:rPr/>
              <w:t>jaskel doodlehook plus one colleague on rotation</w:t>
            </w:r>
          </w:p>
        </w:tc>
        <w:tc>
          <w:tcPr>
            <w:tcW w:type="dxa" w:w="2160"/>
          </w:tcPr>
          <w:p>
            <w:r>
              <w:rPr/>
              <w:t>first session 6 feb 1053</w:t>
            </w:r>
          </w:p>
        </w:tc>
        <w:tc>
          <w:tcPr>
            <w:tcW w:type="dxa" w:w="2160"/>
          </w:tcPr>
          <w:p>
            <w:r>
              <w:rPr/>
              <w:t>attendance recorded; students asked in the enrolment survey free text</w:t>
            </w:r>
          </w:p>
        </w:tc>
      </w:tr>
      <w:tr>
        <w:tc>
          <w:tcPr>
            <w:tcW w:type="dxa" w:w="2160"/>
          </w:tcPr>
          <w:p>
            <w:r>
              <w:rPr/>
              <w:t>every module leader records the date feedback is returned for every assessment</w:t>
            </w:r>
          </w:p>
        </w:tc>
        <w:tc>
          <w:tcPr>
            <w:tcW w:type="dxa" w:w="2160"/>
          </w:tcPr>
          <w:p>
            <w:r>
              <w:rPr/>
              <w:t>all module leaders</w:t>
            </w:r>
          </w:p>
        </w:tc>
        <w:tc>
          <w:tcPr>
            <w:tcW w:type="dxa" w:w="2160"/>
          </w:tcPr>
          <w:p>
            <w:r>
              <w:rPr/>
              <w:t>from now</w:t>
            </w:r>
          </w:p>
        </w:tc>
        <w:tc>
          <w:tcPr>
            <w:tcW w:type="dxa" w:w="2160"/>
          </w:tcPr>
          <w:p>
            <w:r>
              <w:rPr/>
              <w:t>erra measures turnaround each term against the 15 working day faculty standard</w:t>
            </w:r>
          </w:p>
        </w:tc>
      </w:tr>
      <w:tr>
        <w:tc>
          <w:tcPr>
            <w:tcW w:type="dxa" w:w="2160"/>
          </w:tcPr>
          <w:p>
            <w:r>
              <w:rPr/>
              <w:t>feedback template: three things done well, three things to do next, no more</w:t>
            </w:r>
          </w:p>
        </w:tc>
        <w:tc>
          <w:tcPr>
            <w:tcW w:type="dxa" w:w="2160"/>
          </w:tcPr>
          <w:p>
            <w:r>
              <w:rPr/>
              <w:t>saelith</w:t>
            </w:r>
          </w:p>
        </w:tc>
        <w:tc>
          <w:tcPr>
            <w:tcW w:type="dxa" w:w="2160"/>
          </w:tcPr>
          <w:p>
            <w:r>
              <w:rPr/>
              <w:t>template by 15 jan 1053, in use from semester 2</w:t>
            </w:r>
          </w:p>
        </w:tc>
        <w:tc>
          <w:tcPr>
            <w:tcW w:type="dxa" w:w="2160"/>
          </w:tcPr>
          <w:p>
            <w:r>
              <w:rPr/>
              <w:t>sample of feedback reviewed by programme leaders in may</w:t>
            </w:r>
          </w:p>
        </w:tc>
      </w:tr>
      <w:tr>
        <w:tc>
          <w:tcPr>
            <w:tcW w:type="dxa" w:w="2160"/>
          </w:tcPr>
          <w:p>
            <w:r>
              <w:rPr/>
              <w:t>publish feedback due dates in every module handbook and on the vle</w:t>
            </w:r>
          </w:p>
        </w:tc>
        <w:tc>
          <w:tcPr>
            <w:tcW w:type="dxa" w:w="2160"/>
          </w:tcPr>
          <w:p>
            <w:r>
              <w:rPr/>
              <w:t>module leaders</w:t>
            </w:r>
          </w:p>
        </w:tc>
        <w:tc>
          <w:tcPr>
            <w:tcW w:type="dxa" w:w="2160"/>
          </w:tcPr>
          <w:p>
            <w:r>
              <w:rPr/>
              <w:t>handbooks for semester 2</w:t>
            </w:r>
          </w:p>
        </w:tc>
        <w:tc>
          <w:tcPr>
            <w:tcW w:type="dxa" w:w="2160"/>
          </w:tcPr>
          <w:p>
            <w:r>
              <w:rPr/>
              <w:t>present or not</w:t>
            </w:r>
          </w:p>
        </w:tc>
      </w:tr>
      <w:tr>
        <w:tc>
          <w:tcPr>
            <w:tcW w:type="dxa" w:w="2160"/>
          </w:tcPr>
          <w:p>
            <w:r>
              <w:rPr/>
              <w:t>placement visit scheduling moved to weeks 3 to 5 so marking weeks are protected</w:t>
            </w:r>
          </w:p>
        </w:tc>
        <w:tc>
          <w:tcPr>
            <w:tcW w:type="dxa" w:w="2160"/>
          </w:tcPr>
          <w:p>
            <w:r>
              <w:rPr/>
              <w:t>saelith with the placements office</w:t>
            </w:r>
          </w:p>
        </w:tc>
        <w:tc>
          <w:tcPr>
            <w:tcW w:type="dxa" w:w="2160"/>
          </w:tcPr>
          <w:p>
            <w:r>
              <w:rPr/>
              <w:t>semester 2 timetable</w:t>
            </w:r>
          </w:p>
        </w:tc>
        <w:tc>
          <w:tcPr>
            <w:tcW w:type="dxa" w:w="2160"/>
          </w:tcPr>
          <w:p>
            <w:r>
              <w:rPr/>
              <w:t>turnaround in semester 2 vs semester 1</w:t>
            </w:r>
          </w:p>
        </w:tc>
      </w:tr>
    </w:tbl>
    <w:p>
      <w:pPr>
        <w:pStyle w:val="Heading2"/>
      </w:pPr>
      <w:r>
        <w:t>what we will not do</w:t>
      </w:r>
    </w:p>
    <w:p>
      <w:r>
        <w:rPr/>
        <w:t>we will not set a target for a score we do not have. we will not write a separate plan for each programme; this is one department. we will not introduce weekly clinics; we do not have the staff and fortnightly is what we agreed (the auto-generated summary of the nss pack that was circulated in october said weekly from january. it was wrong and has been corrected)</w:t>
      </w:r>
    </w:p>
    <w:p>
      <w:pPr>
        <w:pStyle w:val="Heading2"/>
      </w:pPr>
      <w:r>
        <w:t>versions</w:t>
      </w:r>
    </w:p>
    <w:p>
      <w:r>
        <w:rPr/>
        <w:t>v1 24 oct (midnight), v2 2 nov, v3 15 nov (after focus group 1), v4 28 nov (after focus group 2), v5 9 dec this one. earlier versions in this folder. please use this one</w:t>
      </w:r>
    </w:p>
    <w:p>
      <w:r>
        <w:rPr/>
        <w: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 plan final</dc:title>
  <dc:subject/>
  <dc:creator>Saelith Emberthorn</dc:creator>
  <cp:keywords/>
  <dc:description>generated by python-docx</dc:description>
  <cp:lastModifiedBy>Saelith Emberthorn</cp:lastModifiedBy>
  <cp:revision>1</cp:revision>
  <dcterms:created xsi:type="dcterms:W3CDTF">2025-10-24T10:30:00Z</dcterms:created>
  <dcterms:modified xsi:type="dcterms:W3CDTF">2025-12-09T10:30:00Z</dcterms:modified>
  <cp:category>Internal</cp:category>
</cp:coreProperties>
</file>