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Requesting team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Business owner</w:t>
            </w:r>
          </w:p>
        </w:tc>
        <w:tc>
          <w:tcPr>
            <w:tcW w:type="dxa" w:w="4320"/>
          </w:tcPr>
          <w:p>
            <w:r>
              <w:rPr/>
              <w:t>[The person who will own the thing once built]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1. The problem</w:t>
      </w:r>
    </w:p>
    <w:p>
      <w:r>
        <w:rPr/>
        <w:t>[What is wrong now, in plain terms. Who is affected, how often, with what consequence. If you can quantify it (hours per week, errors per term, students affected), do.]</w:t>
      </w:r>
    </w:p>
    <w:p>
      <w:pPr>
        <w:pStyle w:val="Heading2"/>
      </w:pPr>
      <w:r>
        <w:t>2. What happens if we do nothing</w:t>
      </w:r>
    </w:p>
    <w:p>
      <w:pPr>
        <w:pStyle w:val="Heading2"/>
      </w:pPr>
      <w:r>
        <w:t>3.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Cost (one-off)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Cost (annual)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Benefits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Risks</w:t>
            </w:r>
          </w:p>
        </w:tc>
      </w:tr>
      <w:tr>
        <w:tc>
          <w:tcPr>
            <w:tcW w:type="dxa" w:w="1440"/>
          </w:tcPr>
          <w:p>
            <w:r>
              <w:rPr/>
              <w:t>A. Do nothing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/>
              <w:t>B. Improve the current process without new technology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/>
              <w:t>C. Configure an existing University system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/>
              <w:t>D. Procure or build something new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2"/>
      </w:pPr>
      <w:r>
        <w:t>4. Recommended option and why</w:t>
      </w:r>
    </w:p>
    <w:p>
      <w:pPr>
        <w:pStyle w:val="Heading2"/>
      </w:pPr>
      <w:r>
        <w:t>5. Requirements</w:t>
      </w:r>
    </w:p>
    <w:p>
      <w:r>
        <w:rPr/>
        <w:t>[Numbered. "Must" and "should". Each requirement is one sentence and testable. Where a requirement comes from a stakeholder, say who.]</w:t>
      </w:r>
    </w:p>
    <w:p>
      <w:pPr>
        <w:pStyle w:val="ListNumber"/>
      </w:pPr>
      <w:r>
        <w:rPr/>
        <w:t>The system must ...</w:t>
      </w:r>
    </w:p>
    <w:p>
      <w:pPr>
        <w:pStyle w:val="ListNumber"/>
      </w:pPr>
      <w:r>
        <w:rPr/>
        <w:t>The system must ...</w:t>
      </w:r>
    </w:p>
    <w:p>
      <w:pPr>
        <w:pStyle w:val="ListNumber"/>
      </w:pPr>
      <w:r>
        <w:rPr/>
        <w:t>The system should ...</w:t>
      </w:r>
    </w:p>
    <w:p>
      <w:pPr>
        <w:pStyle w:val="Heading2"/>
      </w:pPr>
      <w:r>
        <w:t>6. Data</w:t>
      </w:r>
    </w:p>
    <w:p>
      <w:r>
        <w:rPr/>
        <w:t>[What data the system will hold, its classification, who may see it, and the retention rule that applies. A system holding Confidential data needs a DPIA before build.]</w:t>
      </w:r>
    </w:p>
    <w:p>
      <w:pPr>
        <w:pStyle w:val="Heading2"/>
      </w:pPr>
      <w:r>
        <w:t>7. Process</w:t>
      </w:r>
    </w:p>
    <w:p>
      <w:r>
        <w:rPr/>
        <w:t>[How the work flows today and how it will flow afterwards. A diagram is fine. If nobody can describe the current process, the project is not ready.]</w:t>
      </w:r>
    </w:p>
    <w:p>
      <w:pPr>
        <w:pStyle w:val="Heading2"/>
      </w:pPr>
      <w:r>
        <w:t>8. Benefits and how we will know</w:t>
      </w:r>
    </w:p>
    <w:p>
      <w:pPr>
        <w:pStyle w:val="Heading2"/>
      </w:pPr>
      <w:r>
        <w:t>9. Costs and resources</w:t>
      </w:r>
    </w:p>
    <w:p>
      <w:pPr>
        <w:pStyle w:val="Heading2"/>
      </w:pPr>
      <w:r>
        <w:t>10. Timeline</w:t>
      </w:r>
    </w:p>
    <w:p>
      <w:pPr>
        <w:pStyle w:val="Heading2"/>
      </w:pPr>
      <w:r>
        <w:t>11. Risks</w:t>
      </w:r>
    </w:p>
    <w:p>
      <w:pPr>
        <w:pStyle w:val="Heading2"/>
      </w:pPr>
      <w:r>
        <w:t>12.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rPr/>
              <w:t>Business owner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/>
              <w:t>Head of department or service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/>
              <w:t>Digital Services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/>
              <w:t>Finance (if cost above threshold)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i/>
        </w:rPr>
        <w:t>Digital Services note: requests without sections 1, 5 and 7 completed are returned.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College of the Vale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case template</dc:title>
  <dc:subject/>
  <dc:creator>Fenn Gridforge</dc:creator>
  <cp:keywords/>
  <dc:description>generated by python-docx</dc:description>
  <cp:lastModifiedBy>Fenn Gridforge</cp:lastModifiedBy>
  <cp:revision>1</cp:revision>
  <dcterms:created xsi:type="dcterms:W3CDTF">2022-11-01T10:30:00Z</dcterms:created>
  <dcterms:modified xsi:type="dcterms:W3CDTF">2023-08-20T10:30:00Z</dcterms:modified>
  <cp:category>Internal</cp:category>
</cp:coreProperties>
</file>