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Dear [Forename]</w:t>
      </w:r>
    </w:p>
    <w:p>
      <w:r>
        <w:rPr>
          <w:b/>
        </w:rPr>
        <w:t>Your offer for [Programme]: health declaration and fitness to practise</w:t>
      </w:r>
    </w:p>
    <w:p>
      <w:r>
        <w:rPr/>
        <w:t>Congratulations on your offer. Because [Programme] leads to professional registration, the University must be satisfied before you enrol that you are fit to practise. This letter explains what we need and why.</w:t>
      </w:r>
    </w:p>
    <w:p>
      <w:r>
        <w:rPr>
          <w:b/>
        </w:rPr>
        <w:t>What we need</w:t>
      </w:r>
    </w:p>
    <w:p>
      <w:pPr>
        <w:pStyle w:val="ListNumber"/>
      </w:pPr>
      <w:r>
        <w:rPr/>
        <w:t>A completed health declaration form (attached). This asks about health conditions and disabilities that may affect your ability to practise or that may need support on placement.</w:t>
      </w:r>
    </w:p>
    <w:p>
      <w:pPr>
        <w:pStyle w:val="ListNumber"/>
      </w:pPr>
      <w:r>
        <w:rPr/>
        <w:t>Enhanced vetting clearance. We will send you the form separately.</w:t>
      </w:r>
    </w:p>
    <w:p>
      <w:pPr>
        <w:pStyle w:val="ListNumber"/>
      </w:pPr>
      <w:r>
        <w:rPr/>
        <w:t>A declaration of any criminal convictions, cautions or professional findings.</w:t>
      </w:r>
    </w:p>
    <w:p>
      <w:r>
        <w:rPr>
          <w:b/>
        </w:rPr>
        <w:t>Why</w:t>
      </w:r>
    </w:p>
    <w:p>
      <w:r>
        <w:rPr/>
        <w:t>Having a health condition or a disability does not stop you being a nurse, midwife, therapist, pharmacist or social worker. Thousands of registered professionals have one. What the professional body and the University need to know is that you can manage it and that you will get the support you need on placement. Declaring a condition means we can put adjustments in place before you start, not after something has gone wrong.</w:t>
      </w:r>
    </w:p>
    <w:p>
      <w:r>
        <w:rPr>
          <w:b/>
        </w:rPr>
        <w:t>Who sees it</w:t>
      </w:r>
    </w:p>
    <w:p>
      <w:r>
        <w:rPr/>
        <w:t>Your health declaration goes to Occupational Health, who are independent of the admissions process. They tell us "cleared", "cleared with adjustments" or "not cleared". They do not tell us the detail. If adjustments are needed, Student Wellbeing will contact you to agree a support plan, which is yours and confidential.</w:t>
      </w:r>
    </w:p>
    <w:p>
      <w:r>
        <w:rPr>
          <w:b/>
        </w:rPr>
        <w:t>Please do not</w:t>
      </w:r>
      <w:r>
        <w:rPr/>
        <w:t xml:space="preserve"> send health information to the general admissions address or write it in the notes section of your application. Use the form.</w:t>
      </w:r>
    </w:p>
    <w:p>
      <w:r>
        <w:rPr/>
        <w:t>If you have questions, ring Admissions on 01632 960230 and ask for the regulated programmes team, or email admissions@stonegrove.ac.example.</w:t>
      </w:r>
    </w:p>
    <w:p>
      <w:r>
        <w:rPr/>
        <w:t>Regards</w:t>
      </w:r>
    </w:p>
    <w:p>
      <w:r>
        <w:rPr/>
        <w:t>Admissions, Stonegrove University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to practise declaration request</dc:title>
  <dc:subject/>
  <dc:creator>Bruk Coaljaw</dc:creator>
  <cp:keywords/>
  <dc:description>generated by python-docx</dc:description>
  <cp:lastModifiedBy>Nyssa Memoryvault</cp:lastModifiedBy>
  <cp:revision>1</cp:revision>
  <dcterms:created xsi:type="dcterms:W3CDTF">2024-09-01T10:30:00Z</dcterms:created>
  <dcterms:modified xsi:type="dcterms:W3CDTF">2025-09-01T10:30:00Z</dcterms:modified>
  <cp:category>Internal</cp:category>
</cp:coreProperties>
</file>