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Greywater Vale Infirmary, Outpatients</w:t>
      </w:r>
      <w:r>
        <w:rPr/>
        <w:t xml:space="preserve"> Greywater Vale Infirmary, The Vale Road</w:t>
      </w:r>
    </w:p>
    <w:p>
      <w:r>
        <w:rPr/>
        <w:t>19 July 1051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1051-52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5 places.</w:t>
      </w:r>
      <w:r>
        <w:rPr/>
        <w:t xml:space="preserve"> We would ask that Counted within the Infirmary total of 12, Year 1 welcome.</w:t>
      </w:r>
    </w:p>
    <w:p>
      <w:r>
        <w:rPr/>
        <w:t>Our contact for all placement matters remains Agda Frostmantle, who can be reached on 01632 960501 or at placements@greywater-infirmary.example.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Agda Frostmantle Practice Manager Greywater Vale Infirmary, Outpatients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Greywater Vale Infirmary Outpatients letter 1051-52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2024-07-19T10:30:00Z</dcterms:created>
  <dcterms:modified xsi:type="dcterms:W3CDTF">2024-07-21T10:30:00Z</dcterms:modified>
  <cp:category>Internal</cp:category>
</cp:coreProperties>
</file>