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F86B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86BD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86BDF">
            <w:r>
              <w:t>Date</w:t>
            </w:r>
          </w:p>
        </w:tc>
        <w:tc>
          <w:tcPr>
            <w:tcW w:w="4508" w:type="dxa"/>
          </w:tcPr>
          <w:p w14:paraId="23F44226" w14:textId="10EF3317" w:rsidR="00E370AF" w:rsidRDefault="00662080">
            <w:r>
              <w:t>20</w:t>
            </w:r>
            <w:r w:rsidR="00267921" w:rsidRPr="00267921">
              <w:t xml:space="preserve">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86BDF">
            <w:r>
              <w:t>Team ID</w:t>
            </w:r>
          </w:p>
        </w:tc>
        <w:tc>
          <w:tcPr>
            <w:tcW w:w="4508" w:type="dxa"/>
          </w:tcPr>
          <w:p w14:paraId="039224E5" w14:textId="390B08D8" w:rsidR="00E370AF" w:rsidRDefault="00662080">
            <w:r w:rsidRPr="00662080">
              <w:t>LTVIP2026TMIDS4</w:t>
            </w:r>
            <w:r w:rsidR="00B67B1D">
              <w:t>2531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86BDF">
            <w:r>
              <w:t>Project Name</w:t>
            </w:r>
          </w:p>
        </w:tc>
        <w:tc>
          <w:tcPr>
            <w:tcW w:w="4508" w:type="dxa"/>
          </w:tcPr>
          <w:p w14:paraId="4E717950" w14:textId="72E94DEC" w:rsidR="00E370AF" w:rsidRPr="00662080" w:rsidRDefault="00662080">
            <w:r w:rsidRPr="00662080">
              <w:t>ShopEZ:One-Stop Shop for Online Purchases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86BD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86BD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3EB4E3B" w14:textId="77777777" w:rsidR="00662080" w:rsidRPr="00662080" w:rsidRDefault="00662080" w:rsidP="00662080">
      <w:p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Solution architecture connects the business problem (lack of a secure ecommerce platform) with a technical solution (ShopEZ system).</w:t>
      </w:r>
    </w:p>
    <w:p w14:paraId="3524F345" w14:textId="77777777" w:rsidR="00662080" w:rsidRPr="00662080" w:rsidRDefault="00662080" w:rsidP="00662080">
      <w:p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Its goals are:</w:t>
      </w:r>
    </w:p>
    <w:p w14:paraId="65955CA1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provide a secure and scalable ecommerce platform for users and sellers.</w:t>
      </w:r>
    </w:p>
    <w:p w14:paraId="2E0F8007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define how frontend, backend, database, and payment systems work together.</w:t>
      </w:r>
    </w:p>
    <w:p w14:paraId="23AF69D5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identify features like authentication, product management, cart, orders, and payments.</w:t>
      </w:r>
    </w:p>
    <w:p w14:paraId="1B7BC954" w14:textId="77777777" w:rsidR="00662080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define the technologies used (React, Node.js, MongoDB, Razorpay).</w:t>
      </w:r>
    </w:p>
    <w:p w14:paraId="792FA76A" w14:textId="232FB9EC" w:rsidR="00E370AF" w:rsidRPr="00662080" w:rsidRDefault="00662080" w:rsidP="00662080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62080">
        <w:rPr>
          <w:rFonts w:ascii="Arial" w:eastAsia="Arial" w:hAnsi="Arial" w:cs="Arial"/>
          <w:color w:val="000000"/>
          <w:sz w:val="24"/>
          <w:szCs w:val="24"/>
        </w:rPr>
        <w:t>To ensure the system is secure, scalable, and easy to maintain.</w:t>
      </w:r>
    </w:p>
    <w:p w14:paraId="2B3DB86C" w14:textId="78FC59C3" w:rsidR="00E370AF" w:rsidRDefault="00F86BD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385D3F91" w:rsidR="00E370AF" w:rsidRDefault="00662080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C5C7231" wp14:editId="7B5F50F0">
            <wp:extent cx="5731510" cy="3568700"/>
            <wp:effectExtent l="0" t="0" r="2540" b="0"/>
            <wp:docPr id="164584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0511" name="Picture 1645840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F86BDF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F86BDF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27DC5F3-B927-4DA8-8B49-6FDA9D15D5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68335B-C247-410E-BD85-65C85BE735B1}"/>
    <w:embedBold r:id="rId3" w:fontKey="{6087F140-38D1-452F-A0FD-68AC915ACD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2665F24-7BDC-4DDC-8B48-DC6B35E25EDE}"/>
    <w:embedItalic r:id="rId5" w:fontKey="{7968EDB1-C577-4C2D-8D67-8EE7CCBBEE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0A034E8-F3B9-41FC-9BA5-3E8741A4F184}"/>
    <w:embedItalic r:id="rId7" w:fontKey="{C5B4121B-51F4-477A-B2BE-E528D0293D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6FB1976-A4BC-4502-B029-982F6B3977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4E37584"/>
    <w:multiLevelType w:val="multilevel"/>
    <w:tmpl w:val="334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49749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62080"/>
    <w:rsid w:val="00862077"/>
    <w:rsid w:val="008A512B"/>
    <w:rsid w:val="009C4CA9"/>
    <w:rsid w:val="00B67B1D"/>
    <w:rsid w:val="00E370AF"/>
    <w:rsid w:val="00F8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3</cp:revision>
  <dcterms:created xsi:type="dcterms:W3CDTF">2026-02-23T12:22:00Z</dcterms:created>
  <dcterms:modified xsi:type="dcterms:W3CDTF">2026-02-23T19:26:00Z</dcterms:modified>
</cp:coreProperties>
</file>