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330" w:rsidRDefault="00E14F50">
      <w:pPr>
        <w:pStyle w:val="Normalny1"/>
      </w:pPr>
      <w:r>
        <w:rPr>
          <w:noProof/>
          <w:lang w:eastAsia="pl-PL"/>
        </w:rPr>
        <mc:AlternateContent>
          <mc:Choice Requires="wpg">
            <w:drawing>
              <wp:anchor distT="0" distB="0" distL="114300" distR="114300" simplePos="0" relativeHeight="251662336" behindDoc="0" locked="0" layoutInCell="1" allowOverlap="1">
                <wp:simplePos x="0" y="0"/>
                <wp:positionH relativeFrom="page">
                  <wp:posOffset>222885</wp:posOffset>
                </wp:positionH>
                <wp:positionV relativeFrom="page">
                  <wp:posOffset>245745</wp:posOffset>
                </wp:positionV>
                <wp:extent cx="7113273" cy="1291589"/>
                <wp:effectExtent l="0" t="0" r="0" b="3811"/>
                <wp:wrapNone/>
                <wp:docPr id="1" name="Grupa 149"/>
                <wp:cNvGraphicFramePr/>
                <a:graphic xmlns:a="http://schemas.openxmlformats.org/drawingml/2006/main">
                  <a:graphicData uri="http://schemas.microsoft.com/office/word/2010/wordprocessingGroup">
                    <wpg:wgp>
                      <wpg:cNvGrpSpPr/>
                      <wpg:grpSpPr>
                        <a:xfrm>
                          <a:off x="0" y="0"/>
                          <a:ext cx="7113273" cy="1291589"/>
                          <a:chOff x="0" y="0"/>
                          <a:chExt cx="7113273" cy="1291589"/>
                        </a:xfrm>
                      </wpg:grpSpPr>
                      <wps:wsp>
                        <wps:cNvPr id="2" name="Prostokąt 51"/>
                        <wps:cNvSpPr/>
                        <wps:spPr>
                          <a:xfrm>
                            <a:off x="0" y="0"/>
                            <a:ext cx="7113273" cy="1200488"/>
                          </a:xfrm>
                          <a:custGeom>
                            <a:avLst/>
                            <a:gdLst>
                              <a:gd name="f0" fmla="val 10800000"/>
                              <a:gd name="f1" fmla="val 5400000"/>
                              <a:gd name="f2" fmla="val 180"/>
                              <a:gd name="f3" fmla="val w"/>
                              <a:gd name="f4" fmla="val h"/>
                              <a:gd name="f5" fmla="val 0"/>
                              <a:gd name="f6" fmla="val 7312660"/>
                              <a:gd name="f7" fmla="val 1129665"/>
                              <a:gd name="f8" fmla="val 3619500"/>
                              <a:gd name="f9" fmla="val 733425"/>
                              <a:gd name="f10" fmla="val 1091565"/>
                              <a:gd name="f11" fmla="+- 0 0 -90"/>
                              <a:gd name="f12" fmla="*/ f3 1 7312660"/>
                              <a:gd name="f13" fmla="*/ f4 1 1129665"/>
                              <a:gd name="f14" fmla="+- f7 0 f5"/>
                              <a:gd name="f15" fmla="+- f6 0 f5"/>
                              <a:gd name="f16" fmla="*/ f11 f0 1"/>
                              <a:gd name="f17" fmla="*/ f15 1 7312660"/>
                              <a:gd name="f18" fmla="*/ f14 1 1129665"/>
                              <a:gd name="f19" fmla="*/ 0 f15 1"/>
                              <a:gd name="f20" fmla="*/ 7312660 f15 1"/>
                              <a:gd name="f21" fmla="*/ 3619500 f15 1"/>
                              <a:gd name="f22" fmla="*/ 0 f14 1"/>
                              <a:gd name="f23" fmla="*/ 1129665 f14 1"/>
                              <a:gd name="f24" fmla="*/ 733425 f14 1"/>
                              <a:gd name="f25" fmla="*/ 1091565 f14 1"/>
                              <a:gd name="f26" fmla="*/ f16 1 f2"/>
                              <a:gd name="f27" fmla="*/ f19 1 7312660"/>
                              <a:gd name="f28" fmla="*/ f20 1 7312660"/>
                              <a:gd name="f29" fmla="*/ f21 1 7312660"/>
                              <a:gd name="f30" fmla="*/ f22 1 1129665"/>
                              <a:gd name="f31" fmla="*/ f23 1 1129665"/>
                              <a:gd name="f32" fmla="*/ f24 1 1129665"/>
                              <a:gd name="f33" fmla="*/ f25 1 1129665"/>
                              <a:gd name="f34" fmla="*/ f5 1 f17"/>
                              <a:gd name="f35" fmla="*/ f6 1 f17"/>
                              <a:gd name="f36" fmla="*/ f5 1 f18"/>
                              <a:gd name="f37" fmla="*/ f7 1 f18"/>
                              <a:gd name="f38" fmla="+- f26 0 f1"/>
                              <a:gd name="f39" fmla="*/ f27 1 f17"/>
                              <a:gd name="f40" fmla="*/ f30 1 f18"/>
                              <a:gd name="f41" fmla="*/ f28 1 f17"/>
                              <a:gd name="f42" fmla="*/ f31 1 f18"/>
                              <a:gd name="f43" fmla="*/ f29 1 f17"/>
                              <a:gd name="f44" fmla="*/ f32 1 f18"/>
                              <a:gd name="f45" fmla="*/ f33 1 f18"/>
                              <a:gd name="f46" fmla="*/ f34 f12 1"/>
                              <a:gd name="f47" fmla="*/ f35 f12 1"/>
                              <a:gd name="f48" fmla="*/ f37 f13 1"/>
                              <a:gd name="f49" fmla="*/ f36 f13 1"/>
                              <a:gd name="f50" fmla="*/ f39 f12 1"/>
                              <a:gd name="f51" fmla="*/ f40 f13 1"/>
                              <a:gd name="f52" fmla="*/ f41 f12 1"/>
                              <a:gd name="f53" fmla="*/ f42 f13 1"/>
                              <a:gd name="f54" fmla="*/ f43 f12 1"/>
                              <a:gd name="f55" fmla="*/ f44 f13 1"/>
                              <a:gd name="f56" fmla="*/ f45 f13 1"/>
                            </a:gdLst>
                            <a:ahLst/>
                            <a:cxnLst>
                              <a:cxn ang="3cd4">
                                <a:pos x="hc" y="t"/>
                              </a:cxn>
                              <a:cxn ang="0">
                                <a:pos x="r" y="vc"/>
                              </a:cxn>
                              <a:cxn ang="cd4">
                                <a:pos x="hc" y="b"/>
                              </a:cxn>
                              <a:cxn ang="cd2">
                                <a:pos x="l" y="vc"/>
                              </a:cxn>
                              <a:cxn ang="f38">
                                <a:pos x="f50" y="f51"/>
                              </a:cxn>
                              <a:cxn ang="f38">
                                <a:pos x="f52" y="f51"/>
                              </a:cxn>
                              <a:cxn ang="f38">
                                <a:pos x="f52" y="f53"/>
                              </a:cxn>
                              <a:cxn ang="f38">
                                <a:pos x="f54" y="f55"/>
                              </a:cxn>
                              <a:cxn ang="f38">
                                <a:pos x="f50" y="f56"/>
                              </a:cxn>
                              <a:cxn ang="f38">
                                <a:pos x="f50" y="f51"/>
                              </a:cxn>
                            </a:cxnLst>
                            <a:rect l="f46" t="f49" r="f47" b="f48"/>
                            <a:pathLst>
                              <a:path w="7312660" h="1129665">
                                <a:moveTo>
                                  <a:pt x="f5" y="f5"/>
                                </a:moveTo>
                                <a:lnTo>
                                  <a:pt x="f6" y="f5"/>
                                </a:lnTo>
                                <a:lnTo>
                                  <a:pt x="f6" y="f7"/>
                                </a:lnTo>
                                <a:lnTo>
                                  <a:pt x="f8" y="f9"/>
                                </a:lnTo>
                                <a:lnTo>
                                  <a:pt x="f5" y="f10"/>
                                </a:lnTo>
                                <a:lnTo>
                                  <a:pt x="f5" y="f5"/>
                                </a:lnTo>
                                <a:close/>
                              </a:path>
                            </a:pathLst>
                          </a:custGeom>
                          <a:solidFill>
                            <a:srgbClr val="5B9BD5"/>
                          </a:solidFill>
                          <a:ln cap="flat">
                            <a:noFill/>
                            <a:prstDash val="solid"/>
                          </a:ln>
                        </wps:spPr>
                        <wps:bodyPr lIns="0" tIns="0" rIns="0" bIns="0"/>
                      </wps:wsp>
                      <wps:wsp>
                        <wps:cNvPr id="3" name="Prostokąt 151"/>
                        <wps:cNvSpPr/>
                        <wps:spPr>
                          <a:xfrm>
                            <a:off x="0" y="0"/>
                            <a:ext cx="7113273" cy="1291589"/>
                          </a:xfrm>
                          <a:prstGeom prst="rect">
                            <a:avLst/>
                          </a:prstGeom>
                          <a:blipFill>
                            <a:blip r:embed="rId7">
                              <a:alphaModFix/>
                            </a:blip>
                            <a:stretch>
                              <a:fillRect/>
                            </a:stretch>
                          </a:blipFill>
                          <a:ln cap="flat">
                            <a:noFill/>
                            <a:prstDash val="solid"/>
                          </a:ln>
                        </wps:spPr>
                        <wps:bodyPr lIns="0" tIns="0" rIns="0" bIns="0"/>
                      </wps:wsp>
                    </wpg:wgp>
                  </a:graphicData>
                </a:graphic>
              </wp:anchor>
            </w:drawing>
          </mc:Choice>
          <mc:Fallback>
            <w:pict>
              <v:group w14:anchorId="7F22944B" id="Grupa 149" o:spid="_x0000_s1026" style="position:absolute;margin-left:17.55pt;margin-top:19.35pt;width:560.1pt;height:101.7pt;z-index:251662336;mso-position-horizontal-relative:page;mso-position-vertical-relative:page" coordsize="71132,129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">
                <v:shape id="Prostokąt 51" o:spid="_x0000_s1027" style="position:absolute;width:71132;height:12004;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" path="m,l7312660,r,1129665l3619500,733425,,1091565,,xe" fillcolor="#5b9bd5" stroked="f">
                  <v:path arrowok="t" o:connecttype="custom" o:connectlocs="3556637,0;7113273,600244;3556637,1200488;0,600244;0,0;7113273,0;7113273,1200488;3520811,779406;0,1159999;0,0" o:connectangles="270,0,90,180,0,0,0,0,0,0" textboxrect="0,0,7312660,1129665"/>
                </v:shape>
                <v:rect id="Prostokąt 151" o:spid="_x0000_s1028" style="position:absolute;width:71132;height:1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" stroked="f">
                  <v:fill r:id="rId8" o:title="" recolor="t" rotate="t" type="frame"/>
                  <v:textbox inset="0,0,0,0"/>
                </v:rect>
                <w10:wrap anchorx="page" anchory="page"/>
              </v:group>
            </w:pict>
          </mc:Fallback>
        </mc:AlternateContent>
      </w:r>
      <w:r>
        <w:rPr>
          <w:noProof/>
          <w:lang w:eastAsia="pl-PL"/>
        </w:rPr>
        <mc:AlternateContent>
          <mc:Choice Requires="wps">
            <w:drawing>
              <wp:anchor distT="0" distB="0" distL="114300" distR="114300" simplePos="0" relativeHeight="251660288" behindDoc="0" locked="0" layoutInCell="1" allowOverlap="1">
                <wp:simplePos x="0" y="0"/>
                <wp:positionH relativeFrom="page">
                  <wp:posOffset>222885</wp:posOffset>
                </wp:positionH>
                <wp:positionV relativeFrom="page">
                  <wp:posOffset>8745851</wp:posOffset>
                </wp:positionV>
                <wp:extent cx="7114544" cy="975363"/>
                <wp:effectExtent l="0" t="0" r="0" b="15237"/>
                <wp:wrapSquare wrapText="bothSides"/>
                <wp:docPr id="4" name="Pole tekstowe 152"/>
                <wp:cNvGraphicFramePr/>
                <a:graphic xmlns:a="http://schemas.openxmlformats.org/drawingml/2006/main">
                  <a:graphicData uri="http://schemas.microsoft.com/office/word/2010/wordprocessingShape">
                    <wps:wsp>
                      <wps:cNvSpPr txBox="1"/>
                      <wps:spPr>
                        <a:xfrm>
                          <a:off x="0" y="0"/>
                          <a:ext cx="7114544" cy="975363"/>
                        </a:xfrm>
                        <a:prstGeom prst="rect">
                          <a:avLst/>
                        </a:prstGeom>
                        <a:noFill/>
                        <a:ln>
                          <a:noFill/>
                          <a:prstDash/>
                        </a:ln>
                      </wps:spPr>
                      <wps:txbx>
                        <w:txbxContent>
                          <w:p w:rsidR="00EE6330" w:rsidRDefault="00E14F50">
                            <w:pPr>
                              <w:pStyle w:val="Bezodstpw1"/>
                              <w:jc w:val="right"/>
                            </w:pPr>
                            <w:r>
                              <w:rPr>
                                <w:rStyle w:val="Domylnaczcionkaakapitu1"/>
                                <w:color w:val="595959"/>
                                <w:sz w:val="28"/>
                                <w:szCs w:val="28"/>
                              </w:rPr>
                              <w:t>Paweł Rosiński</w:t>
                            </w:r>
                          </w:p>
                          <w:p w:rsidR="00EE6330" w:rsidRDefault="00E14F50">
                            <w:pPr>
                              <w:pStyle w:val="Bezodstpw1"/>
                              <w:jc w:val="right"/>
                            </w:pPr>
                            <w:r>
                              <w:rPr>
                                <w:rStyle w:val="Domylnaczcionkaakapitu1"/>
                                <w:color w:val="595959"/>
                                <w:sz w:val="18"/>
                                <w:szCs w:val="18"/>
                              </w:rPr>
                              <w:t>[Adres e-mail]</w:t>
                            </w:r>
                          </w:p>
                        </w:txbxContent>
                      </wps:txbx>
                      <wps:bodyPr vert="horz" wrap="square" lIns="1600200" tIns="0" rIns="685800" bIns="0" anchor="b"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Pole tekstowe 152" o:spid="_x0000_s1026" type="#_x0000_t202" style="position:absolute;margin-left:17.55pt;margin-top:688.65pt;width:560.2pt;height:76.8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" filled="f" stroked="f">
                <v:textbox inset="126pt,0,54pt,0">
                  <w:txbxContent>
                    <w:p w:rsidR="00EE6330" w:rsidRDefault="00E14F50">
                      <w:pPr>
                        <w:pStyle w:val="Bezodstpw1"/>
                        <w:jc w:val="right"/>
                      </w:pPr>
                      <w:r>
                        <w:rPr>
                          <w:rStyle w:val="Domylnaczcionkaakapitu1"/>
                          <w:color w:val="595959"/>
                          <w:sz w:val="28"/>
                          <w:szCs w:val="28"/>
                        </w:rPr>
                        <w:t>Paweł Rosiński</w:t>
                      </w:r>
                    </w:p>
                    <w:p w:rsidR="00EE6330" w:rsidRDefault="00E14F50">
                      <w:pPr>
                        <w:pStyle w:val="Bezodstpw1"/>
                        <w:jc w:val="right"/>
                      </w:pPr>
                      <w:r>
                        <w:rPr>
                          <w:rStyle w:val="Domylnaczcionkaakapitu1"/>
                          <w:color w:val="595959"/>
                          <w:sz w:val="18"/>
                          <w:szCs w:val="18"/>
                        </w:rPr>
                        <w:t>[Adres e-mail]</w:t>
                      </w:r>
                    </w:p>
                  </w:txbxContent>
                </v:textbox>
                <w10:wrap type="square" anchorx="page" anchory="page"/>
              </v:shape>
            </w:pict>
          </mc:Fallback>
        </mc:AlternateContent>
      </w:r>
      <w:r>
        <w:rPr>
          <w:noProof/>
          <w:lang w:eastAsia="pl-PL"/>
        </w:rPr>
        <mc:AlternateContent>
          <mc:Choice Requires="wps">
            <w:drawing>
              <wp:anchor distT="0" distB="0" distL="114300" distR="114300" simplePos="0" relativeHeight="251661312" behindDoc="0" locked="0" layoutInCell="1" allowOverlap="1">
                <wp:simplePos x="0" y="0"/>
                <wp:positionH relativeFrom="page">
                  <wp:posOffset>222885</wp:posOffset>
                </wp:positionH>
                <wp:positionV relativeFrom="page">
                  <wp:posOffset>7484748</wp:posOffset>
                </wp:positionV>
                <wp:extent cx="7114544" cy="224156"/>
                <wp:effectExtent l="0" t="0" r="0" b="4444"/>
                <wp:wrapSquare wrapText="bothSides"/>
                <wp:docPr id="5" name="Pole tekstowe 153"/>
                <wp:cNvGraphicFramePr/>
                <a:graphic xmlns:a="http://schemas.openxmlformats.org/drawingml/2006/main">
                  <a:graphicData uri="http://schemas.microsoft.com/office/word/2010/wordprocessingShape">
                    <wps:wsp>
                      <wps:cNvSpPr txBox="1"/>
                      <wps:spPr>
                        <a:xfrm>
                          <a:off x="0" y="0"/>
                          <a:ext cx="7114544" cy="224156"/>
                        </a:xfrm>
                        <a:prstGeom prst="rect">
                          <a:avLst/>
                        </a:prstGeom>
                        <a:noFill/>
                        <a:ln>
                          <a:noFill/>
                          <a:prstDash/>
                        </a:ln>
                      </wps:spPr>
                      <wps:txbx>
                        <w:txbxContent>
                          <w:p w:rsidR="00EE6330" w:rsidRDefault="00EE6330">
                            <w:pPr>
                              <w:pStyle w:val="Bezodstpw1"/>
                              <w:rPr>
                                <w:color w:val="595959"/>
                              </w:rPr>
                            </w:pPr>
                          </w:p>
                        </w:txbxContent>
                      </wps:txbx>
                      <wps:bodyPr vert="horz" wrap="square" lIns="1600200" tIns="0" rIns="685800" bIns="0" anchor="t" anchorCtr="0" compatLnSpc="1">
                        <a:spAutoFit/>
                      </wps:bodyPr>
                    </wps:wsp>
                  </a:graphicData>
                </a:graphic>
              </wp:anchor>
            </w:drawing>
          </mc:Choice>
          <mc:Fallback>
            <w:pict>
              <v:shape id="Pole tekstowe 153" o:spid="_x0000_s1027" type="#_x0000_t202" style="position:absolute;margin-left:17.55pt;margin-top:589.35pt;width:560.2pt;height:17.6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" filled="f" stroked="f">
                <v:textbox style="mso-fit-shape-to-text:t" inset="126pt,0,54pt,0">
                  <w:txbxContent>
                    <w:p w:rsidR="00EE6330" w:rsidRDefault="00EE6330">
                      <w:pPr>
                        <w:pStyle w:val="Bezodstpw1"/>
                        <w:rPr>
                          <w:color w:val="595959"/>
                        </w:rPr>
                      </w:pPr>
                    </w:p>
                  </w:txbxContent>
                </v:textbox>
                <w10:wrap type="square" anchorx="page" anchory="page"/>
              </v:shape>
            </w:pict>
          </mc:Fallback>
        </mc:AlternateContent>
      </w:r>
      <w:r>
        <w:rPr>
          <w:noProof/>
          <w:lang w:eastAsia="pl-PL"/>
        </w:rPr>
        <mc:AlternateContent>
          <mc:Choice Requires="wps">
            <w:drawing>
              <wp:anchor distT="0" distB="0" distL="114300" distR="114300" simplePos="0" relativeHeight="251659264" behindDoc="0" locked="0" layoutInCell="1" allowOverlap="1">
                <wp:simplePos x="0" y="0"/>
                <wp:positionH relativeFrom="page">
                  <wp:posOffset>222885</wp:posOffset>
                </wp:positionH>
                <wp:positionV relativeFrom="page">
                  <wp:posOffset>3207386</wp:posOffset>
                </wp:positionV>
                <wp:extent cx="7114544" cy="3874770"/>
                <wp:effectExtent l="0" t="0" r="0" b="11430"/>
                <wp:wrapSquare wrapText="bothSides"/>
                <wp:docPr id="6" name="Pole tekstowe 154"/>
                <wp:cNvGraphicFramePr/>
                <a:graphic xmlns:a="http://schemas.openxmlformats.org/drawingml/2006/main">
                  <a:graphicData uri="http://schemas.microsoft.com/office/word/2010/wordprocessingShape">
                    <wps:wsp>
                      <wps:cNvSpPr txBox="1"/>
                      <wps:spPr>
                        <a:xfrm>
                          <a:off x="0" y="0"/>
                          <a:ext cx="7114544" cy="3874770"/>
                        </a:xfrm>
                        <a:prstGeom prst="rect">
                          <a:avLst/>
                        </a:prstGeom>
                        <a:noFill/>
                        <a:ln>
                          <a:noFill/>
                          <a:prstDash/>
                        </a:ln>
                      </wps:spPr>
                      <wps:txbx>
                        <w:txbxContent>
                          <w:p w:rsidR="00EE6330" w:rsidRDefault="00E14F50">
                            <w:pPr>
                              <w:pStyle w:val="Normalny1"/>
                              <w:jc w:val="right"/>
                            </w:pPr>
                            <w:r>
                              <w:rPr>
                                <w:rStyle w:val="Domylnaczcionkaakapitu1"/>
                                <w:caps/>
                                <w:color w:val="5B9BD5"/>
                                <w:sz w:val="64"/>
                                <w:szCs w:val="64"/>
                              </w:rPr>
                              <w:t>Open Digital Radio</w:t>
                            </w:r>
                          </w:p>
                          <w:p w:rsidR="00EE6330" w:rsidRDefault="00E14F50">
                            <w:pPr>
                              <w:pStyle w:val="Normalny1"/>
                              <w:jc w:val="right"/>
                            </w:pPr>
                            <w:r>
                              <w:rPr>
                                <w:rStyle w:val="Domylnaczcionkaakapitu1"/>
                                <w:color w:val="404040"/>
                                <w:sz w:val="36"/>
                                <w:szCs w:val="36"/>
                              </w:rPr>
                              <w:t>Projekt aplikacji do zarządzania audycją radiową</w:t>
                            </w:r>
                          </w:p>
                        </w:txbxContent>
                      </wps:txbx>
                      <wps:bodyPr vert="horz" wrap="square" lIns="1600200" tIns="0" rIns="685800" bIns="0" anchor="b" anchorCtr="0" compatLnSpc="1">
                        <a:noAutofit/>
                      </wps:bodyPr>
                    </wps:wsp>
                  </a:graphicData>
                </a:graphic>
              </wp:anchor>
            </w:drawing>
          </mc:Choice>
          <mc:Fallback>
            <w:pict>
              <v:shape id="Pole tekstowe 154" o:spid="_x0000_s1028" type="#_x0000_t202" style="position:absolute;margin-left:17.55pt;margin-top:252.55pt;width:560.2pt;height:305.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" filled="f" stroked="f">
                <v:textbox inset="126pt,0,54pt,0">
                  <w:txbxContent>
                    <w:p w:rsidR="00EE6330" w:rsidRDefault="00E14F50">
                      <w:pPr>
                        <w:pStyle w:val="Normalny1"/>
                        <w:jc w:val="right"/>
                      </w:pPr>
                      <w:r>
                        <w:rPr>
                          <w:rStyle w:val="Domylnaczcionkaakapitu1"/>
                          <w:caps/>
                          <w:color w:val="5B9BD5"/>
                          <w:sz w:val="64"/>
                          <w:szCs w:val="64"/>
                        </w:rPr>
                        <w:t>Open Digital Radio</w:t>
                      </w:r>
                    </w:p>
                    <w:p w:rsidR="00EE6330" w:rsidRDefault="00E14F50">
                      <w:pPr>
                        <w:pStyle w:val="Normalny1"/>
                        <w:jc w:val="right"/>
                      </w:pPr>
                      <w:r>
                        <w:rPr>
                          <w:rStyle w:val="Domylnaczcionkaakapitu1"/>
                          <w:color w:val="404040"/>
                          <w:sz w:val="36"/>
                          <w:szCs w:val="36"/>
                        </w:rPr>
                        <w:t>Projekt aplikacji do zarządzania audycją radiową</w:t>
                      </w:r>
                    </w:p>
                  </w:txbxContent>
                </v:textbox>
                <w10:wrap type="square" anchorx="page" anchory="page"/>
              </v:shape>
            </w:pict>
          </mc:Fallback>
        </mc:AlternateContent>
      </w:r>
    </w:p>
    <w:p w:rsidR="00EE6330" w:rsidRDefault="00EE6330">
      <w:pPr>
        <w:pStyle w:val="Normalny1"/>
        <w:pageBreakBefore/>
      </w:pPr>
    </w:p>
    <w:p w:rsidR="00EE6330" w:rsidRDefault="00EE6330">
      <w:pPr>
        <w:pStyle w:val="Normalny1"/>
      </w:pPr>
    </w:p>
    <w:p w:rsidR="00EE6330" w:rsidRDefault="00EE6330">
      <w:pPr>
        <w:pStyle w:val="Normalny1"/>
      </w:pPr>
    </w:p>
    <w:p w:rsidR="00EE6330" w:rsidRDefault="00E14F50">
      <w:pPr>
        <w:pStyle w:val="Nagwek11"/>
        <w:outlineLvl w:val="9"/>
      </w:pPr>
      <w:bookmarkStart w:id="0" w:name="_Toc442978798"/>
      <w:bookmarkStart w:id="1" w:name="_Toc442981112"/>
      <w:r>
        <w:t>Spis treści</w:t>
      </w:r>
      <w:bookmarkEnd w:id="0"/>
      <w:bookmarkEnd w:id="1"/>
    </w:p>
    <w:p w:rsidR="00EE6330" w:rsidRDefault="00E14F50">
      <w:pPr>
        <w:pStyle w:val="Spistreci1"/>
        <w:tabs>
          <w:tab w:val="right" w:leader="dot" w:pos="9062"/>
        </w:tabs>
      </w:pPr>
      <w:r>
        <w:rPr>
          <w:caps/>
          <w:color w:val="FFFFFF"/>
          <w:spacing w:val="15"/>
          <w:szCs w:val="22"/>
        </w:rPr>
        <w:fldChar w:fldCharType="begin"/>
      </w:r>
      <w:r>
        <w:instrText xml:space="preserve"> TOC \o "1-3" \h </w:instrText>
      </w:r>
      <w:r>
        <w:rPr>
          <w:caps/>
          <w:color w:val="FFFFFF"/>
          <w:spacing w:val="15"/>
          <w:szCs w:val="22"/>
        </w:rPr>
        <w:fldChar w:fldCharType="separate"/>
      </w:r>
      <w:hyperlink w:anchor="_Toc442981112" w:history="1">
        <w:r>
          <w:rPr>
            <w:rStyle w:val="Hipercze"/>
          </w:rPr>
          <w:t>Spis treści</w:t>
        </w:r>
        <w:r>
          <w:tab/>
          <w:t>2</w:t>
        </w:r>
      </w:hyperlink>
    </w:p>
    <w:p w:rsidR="00EE6330" w:rsidRDefault="00E41868">
      <w:pPr>
        <w:pStyle w:val="Spistreci1"/>
        <w:tabs>
          <w:tab w:val="right" w:leader="dot" w:pos="9062"/>
        </w:tabs>
      </w:pPr>
      <w:hyperlink w:anchor="_Toc442981113" w:history="1">
        <w:r w:rsidR="00E14F50">
          <w:rPr>
            <w:rStyle w:val="Hipercze"/>
          </w:rPr>
          <w:t>Wstęp</w:t>
        </w:r>
        <w:r w:rsidR="00E14F50">
          <w:tab/>
          <w:t>3</w:t>
        </w:r>
      </w:hyperlink>
    </w:p>
    <w:p w:rsidR="00EE6330" w:rsidRDefault="00E41868">
      <w:pPr>
        <w:pStyle w:val="Spistreci2"/>
        <w:tabs>
          <w:tab w:val="right" w:leader="dot" w:pos="9062"/>
        </w:tabs>
      </w:pPr>
      <w:hyperlink w:anchor="_Toc442981114" w:history="1">
        <w:r w:rsidR="00E14F50">
          <w:rPr>
            <w:rStyle w:val="Hipercze"/>
          </w:rPr>
          <w:t>Radio analogowe</w:t>
        </w:r>
        <w:r w:rsidR="00E14F50">
          <w:tab/>
          <w:t>3</w:t>
        </w:r>
      </w:hyperlink>
    </w:p>
    <w:p w:rsidR="00EE6330" w:rsidRDefault="00E41868">
      <w:pPr>
        <w:pStyle w:val="Spistreci2"/>
        <w:tabs>
          <w:tab w:val="right" w:leader="dot" w:pos="9062"/>
        </w:tabs>
      </w:pPr>
      <w:hyperlink w:anchor="_Toc442981115" w:history="1">
        <w:r w:rsidR="00E14F50">
          <w:rPr>
            <w:rStyle w:val="Hipercze"/>
          </w:rPr>
          <w:t>Radio cyfrowe</w:t>
        </w:r>
        <w:r w:rsidR="00E14F50">
          <w:tab/>
          <w:t>3</w:t>
        </w:r>
      </w:hyperlink>
    </w:p>
    <w:p w:rsidR="00EE6330" w:rsidRDefault="00E41868">
      <w:pPr>
        <w:pStyle w:val="Spistreci2"/>
        <w:tabs>
          <w:tab w:val="right" w:leader="dot" w:pos="9062"/>
        </w:tabs>
      </w:pPr>
      <w:hyperlink w:anchor="_Toc442981116" w:history="1">
        <w:r w:rsidR="00E14F50">
          <w:rPr>
            <w:rStyle w:val="Hipercze"/>
          </w:rPr>
          <w:t>Stowarzyszenie Open Digital Radio</w:t>
        </w:r>
        <w:r w:rsidR="00E14F50">
          <w:tab/>
          <w:t>4</w:t>
        </w:r>
      </w:hyperlink>
    </w:p>
    <w:p w:rsidR="00EE6330" w:rsidRDefault="00E41868">
      <w:pPr>
        <w:pStyle w:val="Spistreci1"/>
        <w:tabs>
          <w:tab w:val="right" w:leader="dot" w:pos="9062"/>
        </w:tabs>
      </w:pPr>
      <w:hyperlink w:anchor="_Toc442981117" w:history="1">
        <w:r w:rsidR="00E14F50">
          <w:rPr>
            <w:rStyle w:val="Hipercze"/>
            <w:lang w:val="en-US"/>
          </w:rPr>
          <w:t>Narzędzia Open Digital Radio</w:t>
        </w:r>
        <w:r w:rsidR="00E14F50">
          <w:tab/>
          <w:t>5</w:t>
        </w:r>
      </w:hyperlink>
    </w:p>
    <w:p w:rsidR="00EE6330" w:rsidRDefault="00E41868">
      <w:pPr>
        <w:pStyle w:val="Spistreci2"/>
        <w:tabs>
          <w:tab w:val="right" w:leader="dot" w:pos="9062"/>
        </w:tabs>
      </w:pPr>
      <w:hyperlink w:anchor="_Toc442981118" w:history="1">
        <w:r w:rsidR="00E14F50">
          <w:rPr>
            <w:rStyle w:val="Hipercze"/>
            <w:lang w:val="en-US"/>
          </w:rPr>
          <w:t>fdk-aac-dabplus</w:t>
        </w:r>
        <w:r w:rsidR="00E14F50">
          <w:tab/>
          <w:t>5</w:t>
        </w:r>
      </w:hyperlink>
    </w:p>
    <w:p w:rsidR="00EE6330" w:rsidRDefault="00E41868">
      <w:pPr>
        <w:pStyle w:val="Spistreci2"/>
        <w:tabs>
          <w:tab w:val="right" w:leader="dot" w:pos="9062"/>
        </w:tabs>
      </w:pPr>
      <w:hyperlink w:anchor="_Toc442981119" w:history="1">
        <w:r w:rsidR="00E14F50">
          <w:rPr>
            <w:rStyle w:val="Hipercze"/>
            <w:lang w:val="en-US"/>
          </w:rPr>
          <w:t>MOT-Encoder</w:t>
        </w:r>
        <w:r w:rsidR="00E14F50">
          <w:tab/>
          <w:t>5</w:t>
        </w:r>
      </w:hyperlink>
    </w:p>
    <w:p w:rsidR="00EE6330" w:rsidRDefault="00E41868">
      <w:pPr>
        <w:pStyle w:val="Spistreci2"/>
        <w:tabs>
          <w:tab w:val="right" w:leader="dot" w:pos="9062"/>
        </w:tabs>
      </w:pPr>
      <w:hyperlink w:anchor="_Toc442981120" w:history="1">
        <w:r w:rsidR="00E14F50">
          <w:rPr>
            <w:rStyle w:val="Hipercze"/>
            <w:lang w:val="en-US"/>
          </w:rPr>
          <w:t>DAB-MOD</w:t>
        </w:r>
        <w:r w:rsidR="00E14F50">
          <w:tab/>
          <w:t>5</w:t>
        </w:r>
      </w:hyperlink>
    </w:p>
    <w:p w:rsidR="00EE6330" w:rsidRDefault="00E41868">
      <w:pPr>
        <w:pStyle w:val="Spistreci1"/>
        <w:tabs>
          <w:tab w:val="right" w:leader="dot" w:pos="9062"/>
        </w:tabs>
      </w:pPr>
      <w:hyperlink w:anchor="_Toc442981121" w:history="1">
        <w:r w:rsidR="00E14F50">
          <w:rPr>
            <w:rStyle w:val="Hipercze"/>
          </w:rPr>
          <w:t>Vlc Media Player</w:t>
        </w:r>
        <w:r w:rsidR="00E14F50">
          <w:tab/>
          <w:t>6</w:t>
        </w:r>
      </w:hyperlink>
    </w:p>
    <w:p w:rsidR="00EE6330" w:rsidRDefault="00E41868">
      <w:pPr>
        <w:pStyle w:val="Spistreci1"/>
        <w:tabs>
          <w:tab w:val="right" w:leader="dot" w:pos="9062"/>
        </w:tabs>
      </w:pPr>
      <w:hyperlink w:anchor="_Toc442981122" w:history="1">
        <w:r w:rsidR="00E14F50">
          <w:rPr>
            <w:rStyle w:val="Hipercze"/>
          </w:rPr>
          <w:t>Założenia projektu (abstrakcja jak ma działać)</w:t>
        </w:r>
        <w:r w:rsidR="00E14F50">
          <w:tab/>
          <w:t>6</w:t>
        </w:r>
      </w:hyperlink>
    </w:p>
    <w:p w:rsidR="00EE6330" w:rsidRDefault="00E41868">
      <w:pPr>
        <w:pStyle w:val="Spistreci1"/>
        <w:tabs>
          <w:tab w:val="right" w:leader="dot" w:pos="9062"/>
        </w:tabs>
      </w:pPr>
      <w:hyperlink w:anchor="_Toc442981123" w:history="1">
        <w:r w:rsidR="00E14F50">
          <w:rPr>
            <w:rStyle w:val="Hipercze"/>
          </w:rPr>
          <w:t>Wykonanie</w:t>
        </w:r>
        <w:r w:rsidR="00E14F50">
          <w:tab/>
          <w:t>6</w:t>
        </w:r>
      </w:hyperlink>
    </w:p>
    <w:p w:rsidR="00EE6330" w:rsidRDefault="00E41868">
      <w:pPr>
        <w:pStyle w:val="Spistreci2"/>
        <w:tabs>
          <w:tab w:val="right" w:leader="dot" w:pos="9062"/>
        </w:tabs>
      </w:pPr>
      <w:hyperlink w:anchor="_Toc442981124" w:history="1">
        <w:r w:rsidR="00E14F50">
          <w:rPr>
            <w:rStyle w:val="Hipercze"/>
          </w:rPr>
          <w:t>Architektura</w:t>
        </w:r>
        <w:r w:rsidR="00E14F50">
          <w:tab/>
          <w:t>6</w:t>
        </w:r>
      </w:hyperlink>
    </w:p>
    <w:p w:rsidR="00EE6330" w:rsidRDefault="00E41868">
      <w:pPr>
        <w:pStyle w:val="Spistreci2"/>
        <w:tabs>
          <w:tab w:val="right" w:leader="dot" w:pos="9062"/>
        </w:tabs>
      </w:pPr>
      <w:hyperlink w:anchor="_Toc442981125" w:history="1">
        <w:r w:rsidR="00E14F50">
          <w:rPr>
            <w:rStyle w:val="Hipercze"/>
          </w:rPr>
          <w:t>Wykorzystane technologie</w:t>
        </w:r>
        <w:r w:rsidR="00E14F50">
          <w:tab/>
          <w:t>8</w:t>
        </w:r>
      </w:hyperlink>
    </w:p>
    <w:p w:rsidR="00EE6330" w:rsidRDefault="00E41868">
      <w:pPr>
        <w:pStyle w:val="Spistreci3"/>
        <w:tabs>
          <w:tab w:val="right" w:leader="dot" w:pos="9062"/>
        </w:tabs>
      </w:pPr>
      <w:hyperlink w:anchor="_Toc442981126" w:history="1">
        <w:r w:rsidR="00E14F50">
          <w:rPr>
            <w:rStyle w:val="Hipercze"/>
          </w:rPr>
          <w:t>REST</w:t>
        </w:r>
        <w:r w:rsidR="00E14F50">
          <w:tab/>
          <w:t>8</w:t>
        </w:r>
      </w:hyperlink>
    </w:p>
    <w:p w:rsidR="00EE6330" w:rsidRDefault="00E41868">
      <w:pPr>
        <w:pStyle w:val="Spistreci3"/>
        <w:tabs>
          <w:tab w:val="right" w:leader="dot" w:pos="9062"/>
        </w:tabs>
      </w:pPr>
      <w:hyperlink w:anchor="_Toc442981127" w:history="1">
        <w:r w:rsidR="00E14F50">
          <w:rPr>
            <w:rStyle w:val="Hipercze"/>
          </w:rPr>
          <w:t>ASP.NET CORE 1.0</w:t>
        </w:r>
        <w:r w:rsidR="00E14F50">
          <w:tab/>
          <w:t>8</w:t>
        </w:r>
      </w:hyperlink>
    </w:p>
    <w:p w:rsidR="00EE6330" w:rsidRDefault="00E41868">
      <w:pPr>
        <w:pStyle w:val="Spistreci2"/>
        <w:tabs>
          <w:tab w:val="right" w:leader="dot" w:pos="9062"/>
        </w:tabs>
      </w:pPr>
      <w:hyperlink w:anchor="_Toc442981128" w:history="1">
        <w:r w:rsidR="00E14F50">
          <w:rPr>
            <w:rStyle w:val="Hipercze"/>
          </w:rPr>
          <w:t>Web API</w:t>
        </w:r>
        <w:r w:rsidR="00E14F50">
          <w:tab/>
          <w:t>8</w:t>
        </w:r>
      </w:hyperlink>
    </w:p>
    <w:p w:rsidR="00EE6330" w:rsidRDefault="00E41868">
      <w:pPr>
        <w:pStyle w:val="Spistreci2"/>
        <w:tabs>
          <w:tab w:val="right" w:leader="dot" w:pos="9062"/>
        </w:tabs>
      </w:pPr>
      <w:hyperlink w:anchor="_Toc442981129" w:history="1">
        <w:r w:rsidR="00E14F50">
          <w:rPr>
            <w:rStyle w:val="Hipercze"/>
          </w:rPr>
          <w:t>Web GUI</w:t>
        </w:r>
        <w:r w:rsidR="00E14F50">
          <w:tab/>
          <w:t>8</w:t>
        </w:r>
      </w:hyperlink>
    </w:p>
    <w:p w:rsidR="00EE6330" w:rsidRDefault="00E14F50">
      <w:pPr>
        <w:pStyle w:val="Normalny1"/>
      </w:pPr>
      <w:r>
        <w:fldChar w:fldCharType="end"/>
      </w:r>
    </w:p>
    <w:p w:rsidR="00EE6330" w:rsidRDefault="00EE6330">
      <w:pPr>
        <w:pStyle w:val="Normalny1"/>
      </w:pPr>
    </w:p>
    <w:p w:rsidR="00EE6330" w:rsidRDefault="00EE6330">
      <w:pPr>
        <w:pStyle w:val="Normalny1"/>
      </w:pPr>
    </w:p>
    <w:p w:rsidR="00EE6330" w:rsidRDefault="00EE6330">
      <w:pPr>
        <w:pStyle w:val="Normalny1"/>
      </w:pPr>
    </w:p>
    <w:p w:rsidR="00EE6330" w:rsidRDefault="00EE6330">
      <w:pPr>
        <w:pStyle w:val="Normalny1"/>
      </w:pPr>
    </w:p>
    <w:p w:rsidR="00EE6330" w:rsidRDefault="00EE6330">
      <w:pPr>
        <w:pStyle w:val="Normalny1"/>
      </w:pPr>
    </w:p>
    <w:p w:rsidR="00EE6330" w:rsidRDefault="00EE6330">
      <w:pPr>
        <w:pStyle w:val="Normalny1"/>
      </w:pPr>
    </w:p>
    <w:p w:rsidR="00EE6330" w:rsidRDefault="00EE6330">
      <w:pPr>
        <w:pStyle w:val="Normalny1"/>
      </w:pPr>
    </w:p>
    <w:p w:rsidR="00EE6330" w:rsidRDefault="00EE6330">
      <w:pPr>
        <w:pStyle w:val="Normalny1"/>
      </w:pPr>
    </w:p>
    <w:p w:rsidR="00EE6330" w:rsidRDefault="00EE6330">
      <w:pPr>
        <w:pStyle w:val="Normalny1"/>
      </w:pPr>
    </w:p>
    <w:p w:rsidR="00EE6330" w:rsidRDefault="00EE6330">
      <w:pPr>
        <w:pStyle w:val="Normalny1"/>
      </w:pPr>
    </w:p>
    <w:p w:rsidR="00EE6330" w:rsidRDefault="00EE6330">
      <w:pPr>
        <w:pStyle w:val="Normalny1"/>
      </w:pPr>
    </w:p>
    <w:p w:rsidR="00EE6330" w:rsidRDefault="00E14F50">
      <w:pPr>
        <w:pStyle w:val="Nagwek11"/>
        <w:outlineLvl w:val="9"/>
      </w:pPr>
      <w:bookmarkStart w:id="2" w:name="_Toc442949371"/>
      <w:bookmarkStart w:id="3" w:name="_Toc442978799"/>
      <w:bookmarkStart w:id="4" w:name="_Toc442981113"/>
      <w:r>
        <w:t>Wstęp</w:t>
      </w:r>
      <w:bookmarkEnd w:id="2"/>
      <w:bookmarkEnd w:id="3"/>
      <w:bookmarkEnd w:id="4"/>
      <w:r>
        <w:t xml:space="preserve"> </w:t>
      </w:r>
    </w:p>
    <w:p w:rsidR="00EE6330" w:rsidRDefault="00E14F50">
      <w:pPr>
        <w:pStyle w:val="Nagwek21"/>
        <w:outlineLvl w:val="9"/>
      </w:pPr>
      <w:bookmarkStart w:id="5" w:name="_Toc442978800"/>
      <w:bookmarkStart w:id="6" w:name="_Toc442981114"/>
      <w:bookmarkStart w:id="7" w:name="_Toc442949373"/>
      <w:r>
        <w:t>Radio analogowe</w:t>
      </w:r>
      <w:bookmarkEnd w:id="5"/>
      <w:bookmarkEnd w:id="6"/>
    </w:p>
    <w:p w:rsidR="00EE6330" w:rsidRDefault="00EE6330">
      <w:pPr>
        <w:pStyle w:val="Normalny1"/>
      </w:pPr>
    </w:p>
    <w:p w:rsidR="00EE6330" w:rsidRDefault="00E14F50">
      <w:pPr>
        <w:pStyle w:val="Normalny1"/>
        <w:ind w:firstLine="708"/>
      </w:pPr>
      <w:r>
        <w:t>Od nadania pierwszej, publicznej audycji radiowej (Belgia 1914 rok) minęły 102 lata. Przez najmłodsze pokolenia radio w obecnej formie może wydawać się już technologią przestarzałą, która lada chwila zostanie całkowicie wyparta przez rozwiązania bazujące na sieci Internet. Wciąż jednak audycje radiowe są doskonałym sposobem na dotarcie do ogromnej ilości odbiorców. Przemysł radiowy na dzień dzisiejszy ma się świetnie, o czym świadczą raporty Komitetu Badań Radiowych. Według najnowszego raportu w 2015 roku codziennie radia słucha ponad 22,3 mln słuchaczy z Polski (wzrost o 130 tysięcy w porównaniu z rokiem 2014), każdy z nich średnio przez 4 godziny. Nie dziwi więc kolejny raport KBR, mówiący że w 2014 roku tylko super i hipermarkety wydały na reklamę radiową 733,5 mln złotych. Oprócz wysokiej popularności, technologia wykorzystania fal radiowych jako medium, mimo swojego wieku posiada szereg zalet. Zaliczyć do nich możemy na pewno fakt, iż słuchanie radia jest anonimowe i darmowe (nie licząc kosztów zakupu radioodbiornika). Wniosek po analizie zalet obecnej formy radia nasuwa się taki, iż wątpliwym jest jej rychły koniec. Nie bez wad natomiast jest wykorzystywany dziś sposób transmisji – modulacja częstotliwości, skr. FM (od ang. Frequency Modulation). Radio FM jest stosunkowo łatwo podatne na zakłócenia (szumy), kanały na bliskich częstotliwościach kolidują ze sobą co sprawia, że liczba dostępnych kanałów w paśmie jest dość mocno ograniczona. Kanały radiowe nadają na konkretnych częstotliwościach, w przypadku zapomnienia na jakiej częstotliwości nadaje nasze ulubione radio, odnalezienie go może nie być łatwym zadaniem. Z punktu widzenia nadawcy stacji radiowej, największą wadą radia FM jest wysoki koszt sprzętu nadawczego, który trzeba ponieść aby zacząć nadawać sygnał. Standardem, który rozwiązuje te problemy i którego tematem jest niniejsza praca jest DAB+.</w:t>
      </w:r>
    </w:p>
    <w:p w:rsidR="00EE6330" w:rsidRDefault="00EE6330">
      <w:pPr>
        <w:pStyle w:val="Normalny1"/>
      </w:pPr>
    </w:p>
    <w:p w:rsidR="00EE6330" w:rsidRDefault="00E14F50">
      <w:pPr>
        <w:pStyle w:val="Nagwek21"/>
        <w:outlineLvl w:val="9"/>
      </w:pPr>
      <w:bookmarkStart w:id="8" w:name="_Toc442978801"/>
      <w:bookmarkStart w:id="9" w:name="_Toc442981115"/>
      <w:bookmarkEnd w:id="7"/>
      <w:r>
        <w:t>Radio cyfrowe</w:t>
      </w:r>
      <w:bookmarkEnd w:id="8"/>
      <w:bookmarkEnd w:id="9"/>
    </w:p>
    <w:p w:rsidR="00EE6330" w:rsidRDefault="00EE6330">
      <w:pPr>
        <w:pStyle w:val="Textbody"/>
        <w:spacing w:after="0"/>
        <w:rPr>
          <w:rFonts w:ascii="Calibri" w:hAnsi="Calibri"/>
          <w:sz w:val="22"/>
        </w:rPr>
      </w:pPr>
      <w:bookmarkStart w:id="10" w:name="_Toc442949374"/>
    </w:p>
    <w:p w:rsidR="00EE6330" w:rsidRDefault="00E14F50">
      <w:pPr>
        <w:pStyle w:val="Normalny1"/>
        <w:ind w:firstLine="360"/>
      </w:pPr>
      <w:r>
        <w:t xml:space="preserve">DAB/DAB+ (z ang. Digital Audio Broadcasting) to nowy, otwarty standard programowej transmisji telewizji mobilnej, danych i radia, który powstał w Szwajcarii. Transmisja nadawana jest w formie cyfrowej, przez co odbierany dźwięk jest pozbawiony zakłóceń. W przypadku zbyt słabego sygnału aby w pełni odebrać transmisję, odbiorca nie usłyszy jej wcale, lub przerywany dźwięk, jednak nigdy nie usłyszy szumów spowodowanych przez zakłócenia tak jak w przypadku analogowego radia FM. Dane, które otrzymuje odbiornik radiowy DAB/DAB+ składa się z tzw. ensemble, w skład którego wchodzi pełen zestaw wszystkich stacji radiowych nadawanych przez multiplekser, wraz z dźwiękiem, obrazami oraz innymi informacjami. Oznacza to, że słuchacz odbierając odpowiednio mocny sygnał, jest w stanie słuchać każdej stacji radiowej i odbierać od nich dane takie jak informacje tekstowe, pokaz slajdów, w niezmienionej jakości i bez zakłóceń. Dzięki temu, w porównaniu do analogowego </w:t>
      </w:r>
      <w:r>
        <w:lastRenderedPageBreak/>
        <w:t>radia FM, możliwe jest nadanie większej ilości programów w mniejszym zakresie częstotliwości, niższym kosztem, wykorzystując mniejszą liczbę nadajników. Ponad to odbiorca nie musi znać częstotliwości poszczególnych programów, nie ma też potrzeby wyszukiwania kanałów po częstotliwościach przez radioodbiornik. Dzięki pełnemu zestawowi programów i informacji o nich, jakie otrzymuje odbiornik DAB/DAB+ stacje zmienia się płynnie, możliwe jest nawet wyszukiwanie stacji po nazwie lub przypisanej do niej kategorii (np. sport, wiadomości, muzyka). Standard ten pozwala na nadawanie transmisji używając taniego i powszechnie dostępnego sprzętu. Pierwsza licencjonowana lokalna transmisja cyfrowego radia odbyła się podczas "Label Suisse festival" w 2010 roku. Do jej realizacji został użyty następujący sprzęt:</w:t>
      </w:r>
    </w:p>
    <w:p w:rsidR="00EE6330" w:rsidRDefault="00E14F50">
      <w:pPr>
        <w:pStyle w:val="Normalny1"/>
      </w:pPr>
      <w:r>
        <w:t> </w:t>
      </w:r>
    </w:p>
    <w:p w:rsidR="00EE6330" w:rsidRDefault="00E14F50">
      <w:pPr>
        <w:pStyle w:val="Normalny1"/>
        <w:numPr>
          <w:ilvl w:val="0"/>
          <w:numId w:val="1"/>
        </w:numPr>
      </w:pPr>
      <w:r>
        <w:t>Jeden PC z systemem operacyjnym Linux oraz 8 kanałową kartą dźwiękową</w:t>
      </w:r>
    </w:p>
    <w:p w:rsidR="00EE6330" w:rsidRDefault="00E14F50">
      <w:pPr>
        <w:pStyle w:val="Normalny1"/>
        <w:numPr>
          <w:ilvl w:val="0"/>
          <w:numId w:val="1"/>
        </w:numPr>
        <w:rPr>
          <w:lang w:val="en-US"/>
        </w:rPr>
      </w:pPr>
      <w:r>
        <w:rPr>
          <w:lang w:val="en-US"/>
        </w:rPr>
        <w:t>Transmiter USRP (z ang. Universal Software Radio Peripheral)</w:t>
      </w:r>
    </w:p>
    <w:p w:rsidR="00EE6330" w:rsidRDefault="00E14F50">
      <w:pPr>
        <w:pStyle w:val="Normalny1"/>
        <w:numPr>
          <w:ilvl w:val="0"/>
          <w:numId w:val="1"/>
        </w:numPr>
      </w:pPr>
      <w:r>
        <w:t>Oprogramowanie na licencji open source dostępne na stronie projektu Open Digital Radio</w:t>
      </w:r>
    </w:p>
    <w:p w:rsidR="00EE6330" w:rsidRDefault="00EE6330">
      <w:pPr>
        <w:pStyle w:val="Textbody"/>
        <w:spacing w:after="0"/>
        <w:rPr>
          <w:rFonts w:ascii="Calibri" w:hAnsi="Calibri"/>
          <w:sz w:val="22"/>
        </w:rPr>
      </w:pPr>
    </w:p>
    <w:p w:rsidR="00EE6330" w:rsidRDefault="00E14F50">
      <w:pPr>
        <w:pStyle w:val="Textbody"/>
        <w:spacing w:after="0"/>
      </w:pPr>
      <w:r>
        <w:t> </w:t>
      </w:r>
    </w:p>
    <w:p w:rsidR="00EE6330" w:rsidRDefault="00E14F50">
      <w:pPr>
        <w:pStyle w:val="Nagwek21"/>
        <w:outlineLvl w:val="9"/>
      </w:pPr>
      <w:bookmarkStart w:id="11" w:name="_Toc442978802"/>
      <w:bookmarkStart w:id="12" w:name="_Toc442981116"/>
      <w:bookmarkEnd w:id="10"/>
      <w:r>
        <w:t>Stowarzyszenie Open Digital Radio</w:t>
      </w:r>
      <w:bookmarkEnd w:id="11"/>
      <w:bookmarkEnd w:id="12"/>
    </w:p>
    <w:p w:rsidR="00EE6330" w:rsidRDefault="00E14F50">
      <w:pPr>
        <w:pStyle w:val="Normalny1"/>
        <w:ind w:firstLine="360"/>
      </w:pPr>
      <w:r>
        <w:t>Stowarzyszenie Open Digital Radio zostało założone 1 listopada 2012 roku w Genewie. Jest to organizacja non-profit, której misją jest ułatwianie i wspieranie rozwoju cyfrowego radia dla lokalnych nadawców. Jej działanie w głównej mierze skupia się na:</w:t>
      </w:r>
    </w:p>
    <w:p w:rsidR="00EE6330" w:rsidRDefault="00E14F50">
      <w:pPr>
        <w:pStyle w:val="Normalny1"/>
        <w:numPr>
          <w:ilvl w:val="0"/>
          <w:numId w:val="2"/>
        </w:numPr>
      </w:pPr>
      <w:r>
        <w:t>Promowaniu i rozwijaniu otwartych technologii cyfrowego nadawania</w:t>
      </w:r>
    </w:p>
    <w:p w:rsidR="00EE6330" w:rsidRDefault="00E14F50">
      <w:pPr>
        <w:pStyle w:val="Normalny1"/>
        <w:numPr>
          <w:ilvl w:val="0"/>
          <w:numId w:val="2"/>
        </w:numPr>
      </w:pPr>
      <w:r>
        <w:t>Prowadzenie eksperymentów i dalszych badań nad technologią cyfrowego nadawania</w:t>
      </w:r>
    </w:p>
    <w:p w:rsidR="00EE6330" w:rsidRDefault="00E14F50">
      <w:pPr>
        <w:pStyle w:val="Normalny1"/>
        <w:numPr>
          <w:ilvl w:val="0"/>
          <w:numId w:val="2"/>
        </w:numPr>
      </w:pPr>
      <w:r>
        <w:t>Tworzenie dokumentacji technicznej</w:t>
      </w:r>
    </w:p>
    <w:p w:rsidR="00EE6330" w:rsidRDefault="00E14F50">
      <w:pPr>
        <w:pStyle w:val="Normalny1"/>
        <w:numPr>
          <w:ilvl w:val="0"/>
          <w:numId w:val="2"/>
        </w:numPr>
      </w:pPr>
      <w:r>
        <w:t xml:space="preserve">Szkolenie w zakresie budowy i wdrażania systemów nadawczych </w:t>
      </w:r>
    </w:p>
    <w:p w:rsidR="00EE6330" w:rsidRDefault="00E14F50">
      <w:pPr>
        <w:pStyle w:val="Normalny1"/>
        <w:numPr>
          <w:ilvl w:val="0"/>
          <w:numId w:val="2"/>
        </w:numPr>
      </w:pPr>
      <w:r>
        <w:t>Zapewnia tymczasową infrastrukturę do nadawania</w:t>
      </w:r>
    </w:p>
    <w:p w:rsidR="00EE6330" w:rsidRDefault="00EE6330">
      <w:pPr>
        <w:pStyle w:val="Normalny1"/>
      </w:pPr>
    </w:p>
    <w:p w:rsidR="00EE6330" w:rsidRDefault="00E14F50">
      <w:pPr>
        <w:pStyle w:val="Normalny1"/>
        <w:ind w:firstLine="360"/>
      </w:pPr>
      <w:r>
        <w:t>Stowarzyszenie Open Digital Radio udostępnia szereg narzędzi i aplikacji umożliwiających samodzielną transmisję DAB/DAB+. Oprogramowanie to wciąż znajduje się w rozwojowej fazie i pomimo ciągłego upraszczania skomplikowania obsługi, na dzień dzisiejszy konfiguracja całego środowiska nie jest zadaniem trywialnym. W repozytorium projektu brak jest aplikacji, która umożliwiałaby potencjalnemu nadawcy w prosty sposób kontrolować audycję i tę właśnie lukę ma za zadanie zapełnić aplikacja powstała w ramach niniejszej pracy.</w:t>
      </w:r>
    </w:p>
    <w:p w:rsidR="00EE6330" w:rsidRDefault="00EE6330">
      <w:pPr>
        <w:pStyle w:val="Normalny1"/>
      </w:pPr>
    </w:p>
    <w:p w:rsidR="00EE6330" w:rsidRDefault="00EE6330">
      <w:pPr>
        <w:pStyle w:val="Normalny1"/>
      </w:pPr>
    </w:p>
    <w:p w:rsidR="00EE6330" w:rsidRDefault="00EE6330">
      <w:pPr>
        <w:pStyle w:val="Normalny1"/>
      </w:pPr>
    </w:p>
    <w:p w:rsidR="00EE6330" w:rsidRDefault="00EE6330">
      <w:pPr>
        <w:pStyle w:val="Normalny1"/>
      </w:pPr>
    </w:p>
    <w:p w:rsidR="00EE6330" w:rsidRDefault="00EE6330">
      <w:pPr>
        <w:pStyle w:val="Normalny1"/>
      </w:pPr>
    </w:p>
    <w:p w:rsidR="00EE6330" w:rsidRDefault="00EE6330">
      <w:pPr>
        <w:pStyle w:val="Normalny1"/>
      </w:pPr>
    </w:p>
    <w:p w:rsidR="00EE6330" w:rsidRDefault="00E14F50">
      <w:pPr>
        <w:pStyle w:val="Nagwek11"/>
        <w:outlineLvl w:val="9"/>
      </w:pPr>
      <w:bookmarkStart w:id="13" w:name="_Toc442981117"/>
      <w:bookmarkStart w:id="14" w:name="_Toc442978804"/>
      <w:r>
        <w:t>Narzędzia Open Digital Radio</w:t>
      </w:r>
      <w:bookmarkEnd w:id="13"/>
    </w:p>
    <w:p w:rsidR="00EE6330" w:rsidRDefault="00E14F50">
      <w:pPr>
        <w:pStyle w:val="Normalny1"/>
      </w:pPr>
      <w:r>
        <w:t xml:space="preserve">Narzędzia, skrypty I aplikacje wchodzące w skład projektu Open Digital Radio można znaleźć na stronie internetowej projektu </w:t>
      </w:r>
      <w:hyperlink r:id="rId9" w:history="1">
        <w:r>
          <w:rPr>
            <w:rStyle w:val="Hipercze"/>
          </w:rPr>
          <w:t>http://www.opendigitalradio.org/</w:t>
        </w:r>
      </w:hyperlink>
      <w:r>
        <w:t xml:space="preserve"> oraz repozytorium kodu GitHub </w:t>
      </w:r>
      <w:hyperlink r:id="rId10" w:history="1">
        <w:r>
          <w:rPr>
            <w:rStyle w:val="Hipercze"/>
          </w:rPr>
          <w:t>https://github.com/Opendigitalradio/</w:t>
        </w:r>
      </w:hyperlink>
      <w:r>
        <w:t xml:space="preserve">. Wszystkie narzędzia do prawidłowego działania wymagają systemu operacyjnego Linux. Zalecaną dystrybucją jest Debian lub jego pochodne. Na stronie projektu, w dziale </w:t>
      </w:r>
      <w:r>
        <w:rPr>
          <w:i/>
        </w:rPr>
        <w:t xml:space="preserve">Installer Scripts </w:t>
      </w:r>
      <w:r>
        <w:t xml:space="preserve"> (</w:t>
      </w:r>
      <w:hyperlink r:id="rId11" w:history="1">
        <w:r>
          <w:rPr>
            <w:rStyle w:val="Hipercze"/>
          </w:rPr>
          <w:t>http://wiki.opendigitalradio.org/Installer_scripts</w:t>
        </w:r>
      </w:hyperlink>
      <w:r>
        <w:t xml:space="preserve">) znajduje się skrypt, który automatycznie pobiera wszystkie zależności wymagane do instalacji najważniejszych narzędzi, pobiera narzędzia z repozytorium GitHub a następnie kompiluje je i instaluje na systemie operacyjnym. </w:t>
      </w:r>
    </w:p>
    <w:p w:rsidR="00EE6330" w:rsidRDefault="00E14F50">
      <w:pPr>
        <w:pStyle w:val="Normalny1"/>
      </w:pPr>
      <w:r>
        <w:t>W dalszych podrozdziałach znajduje się opis narzędzi użytych w ramach niniejszej pracy.</w:t>
      </w:r>
    </w:p>
    <w:p w:rsidR="00EE6330" w:rsidRDefault="00EE6330">
      <w:pPr>
        <w:pStyle w:val="Normalny1"/>
      </w:pPr>
    </w:p>
    <w:p w:rsidR="00EE6330" w:rsidRDefault="00E14F50">
      <w:pPr>
        <w:pStyle w:val="Nagwek21"/>
        <w:outlineLvl w:val="9"/>
        <w:rPr>
          <w:lang w:val="en-US"/>
        </w:rPr>
      </w:pPr>
      <w:bookmarkStart w:id="15" w:name="_Toc442981118"/>
      <w:r>
        <w:rPr>
          <w:lang w:val="en-US"/>
        </w:rPr>
        <w:t>fdk-aac-dabplus</w:t>
      </w:r>
      <w:bookmarkEnd w:id="15"/>
    </w:p>
    <w:p w:rsidR="00EE6330" w:rsidRDefault="00E14F50">
      <w:pPr>
        <w:pStyle w:val="Normalny1"/>
      </w:pPr>
      <w:r>
        <w:t>Pakiet FDK-AAC-DABplus obejmuje koder DAB+, który używa kodu źródłowego biblioteki Fraunhofer FDK AAC z systemu operacyjnego Android, z patchem który umożliwia transformatę różnych kodeków do DAB+.</w:t>
      </w:r>
    </w:p>
    <w:p w:rsidR="00EE6330" w:rsidRDefault="00E14F50">
      <w:pPr>
        <w:pStyle w:val="Normalny1"/>
      </w:pPr>
      <w:r>
        <w:t xml:space="preserve">Głównym narzędziem pakietu jest program wykonywalny </w:t>
      </w:r>
      <w:r>
        <w:rPr>
          <w:i/>
        </w:rPr>
        <w:t>dabplus-enc</w:t>
      </w:r>
      <w:r>
        <w:t>, który potrafi czytać pliki dźwiękowe z następujących źródeł:</w:t>
      </w:r>
    </w:p>
    <w:p w:rsidR="00EE6330" w:rsidRDefault="00E14F50">
      <w:pPr>
        <w:pStyle w:val="Normalny1"/>
        <w:numPr>
          <w:ilvl w:val="0"/>
          <w:numId w:val="3"/>
        </w:numPr>
      </w:pPr>
      <w:r>
        <w:t>Pliki (raw lub wav)</w:t>
      </w:r>
    </w:p>
    <w:p w:rsidR="00EE6330" w:rsidRDefault="00E14F50">
      <w:pPr>
        <w:pStyle w:val="Normalny1"/>
        <w:numPr>
          <w:ilvl w:val="0"/>
          <w:numId w:val="3"/>
        </w:numPr>
        <w:rPr>
          <w:lang w:val="en-US"/>
        </w:rPr>
      </w:pPr>
      <w:r>
        <w:rPr>
          <w:lang w:val="en-US"/>
        </w:rPr>
        <w:t>Źródło ALSA (z ang. Advanced Linux Sound Architecture)</w:t>
      </w:r>
    </w:p>
    <w:p w:rsidR="00EE6330" w:rsidRDefault="00E14F50">
      <w:pPr>
        <w:pStyle w:val="Normalny1"/>
        <w:numPr>
          <w:ilvl w:val="0"/>
          <w:numId w:val="3"/>
        </w:numPr>
        <w:rPr>
          <w:lang w:val="en-US"/>
        </w:rPr>
      </w:pPr>
      <w:r>
        <w:rPr>
          <w:lang w:val="en-US"/>
        </w:rPr>
        <w:t>JACK (z ang. Jack Audio Connection Kit)</w:t>
      </w:r>
    </w:p>
    <w:p w:rsidR="00EE6330" w:rsidRDefault="00E14F50">
      <w:pPr>
        <w:pStyle w:val="Normalny1"/>
        <w:numPr>
          <w:ilvl w:val="0"/>
          <w:numId w:val="3"/>
        </w:numPr>
        <w:rPr>
          <w:lang w:val="en-US"/>
        </w:rPr>
      </w:pPr>
      <w:r>
        <w:rPr>
          <w:lang w:val="en-US"/>
        </w:rPr>
        <w:t>Biblioteka libVLC</w:t>
      </w:r>
    </w:p>
    <w:p w:rsidR="00EE6330" w:rsidRDefault="00EE6330">
      <w:pPr>
        <w:pStyle w:val="Normalny1"/>
        <w:ind w:left="720"/>
        <w:rPr>
          <w:lang w:val="en-US"/>
        </w:rPr>
      </w:pPr>
    </w:p>
    <w:p w:rsidR="00EE6330" w:rsidRDefault="00E14F50">
      <w:pPr>
        <w:pStyle w:val="Normalny1"/>
      </w:pPr>
      <w:r>
        <w:t>Program produkuje dane wyjściowe w formacie dabp (DAB+), które można przesłać do:</w:t>
      </w:r>
    </w:p>
    <w:p w:rsidR="00EE6330" w:rsidRDefault="00E14F50">
      <w:pPr>
        <w:pStyle w:val="Normalny1"/>
        <w:numPr>
          <w:ilvl w:val="0"/>
          <w:numId w:val="4"/>
        </w:numPr>
      </w:pPr>
      <w:r>
        <w:t>Pliku</w:t>
      </w:r>
    </w:p>
    <w:p w:rsidR="00EE6330" w:rsidRDefault="00E14F50">
      <w:pPr>
        <w:pStyle w:val="Normalny1"/>
        <w:numPr>
          <w:ilvl w:val="0"/>
          <w:numId w:val="4"/>
        </w:numPr>
        <w:rPr>
          <w:lang w:val="en-US"/>
        </w:rPr>
      </w:pPr>
      <w:r>
        <w:rPr>
          <w:lang w:val="en-US"/>
        </w:rPr>
        <w:t>Potoku Unix (ang. Pipe)</w:t>
      </w:r>
    </w:p>
    <w:p w:rsidR="00EE6330" w:rsidRDefault="00E14F50">
      <w:pPr>
        <w:pStyle w:val="Normalny1"/>
        <w:numPr>
          <w:ilvl w:val="0"/>
          <w:numId w:val="4"/>
        </w:numPr>
      </w:pPr>
      <w:r>
        <w:t>ZeroMQ (kompatybilna z ODR-DabMux rozproszona kolejka komunikatów)</w:t>
      </w:r>
    </w:p>
    <w:p w:rsidR="00EE6330" w:rsidRDefault="00EE6330">
      <w:pPr>
        <w:pStyle w:val="Normalny1"/>
      </w:pPr>
    </w:p>
    <w:p w:rsidR="00EE6330" w:rsidRDefault="00E14F50">
      <w:pPr>
        <w:pStyle w:val="Normalny1"/>
      </w:pPr>
      <w:r>
        <w:t xml:space="preserve">Program </w:t>
      </w:r>
      <w:r>
        <w:rPr>
          <w:i/>
        </w:rPr>
        <w:t>dabplus-enc</w:t>
      </w:r>
      <w:r>
        <w:t xml:space="preserve"> potrafi również dołączyć do zakodowanego dźwięku w formacie </w:t>
      </w:r>
      <w:r>
        <w:rPr>
          <w:i/>
        </w:rPr>
        <w:t xml:space="preserve">dabp </w:t>
      </w:r>
      <w:r>
        <w:t xml:space="preserve">również </w:t>
      </w:r>
      <w:r>
        <w:rPr>
          <w:i/>
        </w:rPr>
        <w:t xml:space="preserve">DAB MOT Slideshow, </w:t>
      </w:r>
      <w:r>
        <w:t xml:space="preserve">czyli pokaz slajdów (np. logo stacji, okładkę albumu aktualnie granego utworu) </w:t>
      </w:r>
      <w:r>
        <w:lastRenderedPageBreak/>
        <w:t xml:space="preserve">oraz </w:t>
      </w:r>
      <w:r>
        <w:rPr>
          <w:i/>
        </w:rPr>
        <w:t xml:space="preserve">DLS </w:t>
      </w:r>
      <w:r>
        <w:t xml:space="preserve">(z ang. Dynamic Label Segment) – dynamicznie zmieniający się tekst z dowolną informacją, który jest ulepszonym odpowiednikiem systemu </w:t>
      </w:r>
      <w:r>
        <w:rPr>
          <w:i/>
        </w:rPr>
        <w:t xml:space="preserve">RDS </w:t>
      </w:r>
      <w:r>
        <w:t>z radia FM.</w:t>
      </w:r>
      <w:bookmarkStart w:id="16" w:name="_Toc442981119"/>
    </w:p>
    <w:p w:rsidR="00EE6330" w:rsidRDefault="00EE6330">
      <w:pPr>
        <w:pStyle w:val="Normalny1"/>
      </w:pPr>
    </w:p>
    <w:p w:rsidR="00EE6330" w:rsidRDefault="00E14F50">
      <w:pPr>
        <w:pStyle w:val="Nagwek21"/>
        <w:outlineLvl w:val="9"/>
      </w:pPr>
      <w:r>
        <w:t>MOT-Encoder</w:t>
      </w:r>
      <w:bookmarkEnd w:id="16"/>
    </w:p>
    <w:p w:rsidR="00EE6330" w:rsidRDefault="00EE6330">
      <w:pPr>
        <w:pStyle w:val="Normalny1"/>
      </w:pPr>
    </w:p>
    <w:p w:rsidR="00EE6330" w:rsidRDefault="00E14F50">
      <w:pPr>
        <w:pStyle w:val="Normalny1"/>
      </w:pPr>
      <w:r>
        <w:rPr>
          <w:i/>
        </w:rPr>
        <w:t xml:space="preserve">mot-encoder </w:t>
      </w:r>
      <w:r>
        <w:t xml:space="preserve">jest prostym programem wykonywalnym, który w czasie rzeczywistym czyta katalog na systemie plików, zamontowanego narzędzia lub zasobu sieciowego w poszukiwaniu obrazów, które następnie sprawdza pod kątem rozdzielczości i rozmiaru. Jeśli rozmiar pliku przekracza dopuszczalną wartość 50 KB lub dopuszczalną rozdzielczość 320x240 pikseli, następuje kompresja obrazu w pamięci operacyjnej. Do kompresji wykorzystywana jest biblioteka </w:t>
      </w:r>
      <w:r>
        <w:rPr>
          <w:i/>
        </w:rPr>
        <w:t>ImageMagick</w:t>
      </w:r>
      <w:r>
        <w:t xml:space="preserve">. </w:t>
      </w:r>
      <w:r>
        <w:rPr>
          <w:i/>
        </w:rPr>
        <w:t xml:space="preserve">mot-encoder </w:t>
      </w:r>
      <w:r>
        <w:t xml:space="preserve">czyta również zadany z linii komend jako argument (ścieżka do pliku) plik tekstowy, z którego tworzy DLS (z ang. Dynamic Label Segment). Obrazy (MOT Slideshow) oraz DLS zapisywane są następnie do kolejki FIFO na systemie plików Linux w formacie PAD (z ang. Program Associated Data), które mogą zostać dołączone do audycji radiowej przez </w:t>
      </w:r>
      <w:r>
        <w:rPr>
          <w:i/>
        </w:rPr>
        <w:t>dabplus-enc</w:t>
      </w:r>
      <w:r>
        <w:t xml:space="preserve">. W momencie, w którym program </w:t>
      </w:r>
      <w:r>
        <w:rPr>
          <w:i/>
        </w:rPr>
        <w:t>mot-encoder</w:t>
      </w:r>
      <w:r>
        <w:t xml:space="preserve"> wykryje zmiany w katalogach źródłowych (zamiana obrazów, nowe obrazy, usunięcie obrazów, zmiany w pliku tekstowym DLS), następuje ponowny odczyt z katalogów źródłowych i zapis do kolejki FIFO.</w:t>
      </w:r>
    </w:p>
    <w:p w:rsidR="00EE6330" w:rsidRDefault="00EE6330">
      <w:pPr>
        <w:pStyle w:val="Normalny1"/>
        <w:rPr>
          <w:lang w:val="en-US"/>
        </w:rPr>
      </w:pPr>
    </w:p>
    <w:p w:rsidR="00EE6330" w:rsidRDefault="00E14F50">
      <w:pPr>
        <w:pStyle w:val="Nagwek21"/>
        <w:outlineLvl w:val="9"/>
        <w:rPr>
          <w:lang w:val="en-US"/>
        </w:rPr>
      </w:pPr>
      <w:r>
        <w:rPr>
          <w:lang w:val="en-US"/>
        </w:rPr>
        <w:t>DAB-MUX</w:t>
      </w:r>
    </w:p>
    <w:p w:rsidR="00EE6330" w:rsidRDefault="00EE6330">
      <w:pPr>
        <w:pStyle w:val="Normalny1"/>
        <w:rPr>
          <w:lang w:val="en-US"/>
        </w:rPr>
      </w:pPr>
    </w:p>
    <w:p w:rsidR="00EE6330" w:rsidRDefault="00E14F50">
      <w:pPr>
        <w:pStyle w:val="Normalny1"/>
        <w:rPr>
          <w:lang w:val="en-US"/>
        </w:rPr>
      </w:pPr>
      <w:r>
        <w:rPr>
          <w:lang w:val="en-US"/>
        </w:rPr>
        <w:t>ODR-DabMux is a software multiplexer that generates an ETI stream from audio and data streams. Because of its software based architecture, many typical DAB services can be generated and multiplexed on a single PC platform with live or pre-recorded sources.</w:t>
      </w:r>
    </w:p>
    <w:p w:rsidR="00EE6330" w:rsidRDefault="00EE6330">
      <w:pPr>
        <w:pStyle w:val="Normalny1"/>
        <w:rPr>
          <w:lang w:val="en-US"/>
        </w:rPr>
      </w:pPr>
    </w:p>
    <w:p w:rsidR="00EE6330" w:rsidRDefault="00E14F50">
      <w:pPr>
        <w:pStyle w:val="Normalny1"/>
        <w:rPr>
          <w:lang w:val="en-US"/>
        </w:rPr>
      </w:pPr>
      <w:r>
        <w:rPr>
          <w:lang w:val="en-US"/>
        </w:rPr>
        <w:t>A DAB multiplex configuration is composed of one ensemble. An ensemble is the entity that receivers tune to and process. An ensemble contains several services. A service is the listener-selectable output. Each service contains one mandatory service component which is called primary component. An audio primary component define a program service while a data primary component define a data service. Service can contain additional components which are called secondary components. Maximum total number of components is 12 for program services and 11 for data services. A service component is a link to one subchannel (or Fast Information Data Channel). A subchannel is the physical space used within the common interleaved frame.</w:t>
      </w:r>
    </w:p>
    <w:p w:rsidR="00EE6330" w:rsidRDefault="00EE6330">
      <w:pPr>
        <w:pStyle w:val="Normalny1"/>
        <w:rPr>
          <w:lang w:val="en-US"/>
        </w:rPr>
      </w:pPr>
    </w:p>
    <w:p w:rsidR="00EE6330" w:rsidRDefault="00EE6330">
      <w:pPr>
        <w:pStyle w:val="Normalny1"/>
        <w:rPr>
          <w:lang w:val="en-US"/>
        </w:rPr>
      </w:pPr>
    </w:p>
    <w:p w:rsidR="00EE6330" w:rsidRDefault="00EE6330">
      <w:pPr>
        <w:pStyle w:val="Normalny1"/>
        <w:rPr>
          <w:lang w:val="en-US"/>
        </w:rPr>
      </w:pPr>
    </w:p>
    <w:p w:rsidR="00EE6330" w:rsidRDefault="00EE6330">
      <w:pPr>
        <w:pStyle w:val="Normalny1"/>
        <w:rPr>
          <w:lang w:val="en-US"/>
        </w:rPr>
      </w:pPr>
    </w:p>
    <w:p w:rsidR="00EE6330" w:rsidRDefault="00EE6330">
      <w:pPr>
        <w:pStyle w:val="Normalny1"/>
        <w:rPr>
          <w:lang w:val="en-US"/>
        </w:rPr>
      </w:pPr>
    </w:p>
    <w:p w:rsidR="00EE6330" w:rsidRDefault="00EE6330">
      <w:pPr>
        <w:pStyle w:val="Normalny1"/>
        <w:rPr>
          <w:lang w:val="en-US"/>
        </w:rPr>
      </w:pPr>
    </w:p>
    <w:p w:rsidR="00EE6330" w:rsidRDefault="00EE6330">
      <w:pPr>
        <w:pStyle w:val="Normalny1"/>
        <w:rPr>
          <w:lang w:val="en-US"/>
        </w:rPr>
      </w:pPr>
    </w:p>
    <w:p w:rsidR="00EE6330" w:rsidRDefault="00EE6330">
      <w:pPr>
        <w:pStyle w:val="Normalny1"/>
        <w:rPr>
          <w:lang w:val="en-US"/>
        </w:rPr>
      </w:pPr>
    </w:p>
    <w:p w:rsidR="00EE6330" w:rsidRDefault="00E14F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auto"/>
        <w:rPr>
          <w:rFonts w:ascii="Consolas" w:hAnsi="Consolas" w:cs="Courier New"/>
          <w:color w:val="333333"/>
          <w:sz w:val="20"/>
          <w:lang w:val="en-US" w:eastAsia="pl-PL"/>
        </w:rPr>
      </w:pPr>
      <w:r>
        <w:rPr>
          <w:rFonts w:ascii="Consolas" w:hAnsi="Consolas" w:cs="Courier New"/>
          <w:color w:val="333333"/>
          <w:sz w:val="20"/>
          <w:lang w:val="en-US" w:eastAsia="pl-PL"/>
        </w:rPr>
        <w:t>ENSEMBLE            |                   ODR-Ensemble                   |</w:t>
      </w:r>
    </w:p>
    <w:p w:rsidR="00EE6330" w:rsidRDefault="00E14F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auto"/>
        <w:rPr>
          <w:rFonts w:ascii="Consolas" w:hAnsi="Consolas" w:cs="Courier New"/>
          <w:color w:val="333333"/>
          <w:sz w:val="20"/>
          <w:lang w:val="en-US" w:eastAsia="pl-PL"/>
        </w:rPr>
      </w:pPr>
      <w:r>
        <w:rPr>
          <w:rFonts w:ascii="Consolas" w:hAnsi="Consolas" w:cs="Courier New"/>
          <w:color w:val="333333"/>
          <w:sz w:val="20"/>
          <w:lang w:val="en-US" w:eastAsia="pl-PL"/>
        </w:rPr>
        <w:t xml:space="preserve">                    |__________________________________________________|</w:t>
      </w:r>
    </w:p>
    <w:p w:rsidR="00EE6330" w:rsidRDefault="00E14F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auto"/>
        <w:rPr>
          <w:rFonts w:ascii="Consolas" w:hAnsi="Consolas" w:cs="Courier New"/>
          <w:color w:val="333333"/>
          <w:sz w:val="20"/>
          <w:lang w:val="en-US" w:eastAsia="pl-PL"/>
        </w:rPr>
      </w:pPr>
      <w:r>
        <w:rPr>
          <w:rFonts w:ascii="Consolas" w:hAnsi="Consolas" w:cs="Courier New"/>
          <w:color w:val="333333"/>
          <w:sz w:val="20"/>
          <w:lang w:val="en-US" w:eastAsia="pl-PL"/>
        </w:rPr>
        <w:t xml:space="preserve">                            |                 |                 |</w:t>
      </w:r>
    </w:p>
    <w:p w:rsidR="00EE6330" w:rsidRDefault="00E14F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auto"/>
        <w:rPr>
          <w:rFonts w:ascii="Consolas" w:hAnsi="Consolas" w:cs="Courier New"/>
          <w:color w:val="333333"/>
          <w:sz w:val="20"/>
          <w:lang w:val="en-US" w:eastAsia="pl-PL"/>
        </w:rPr>
      </w:pPr>
      <w:r>
        <w:rPr>
          <w:rFonts w:ascii="Consolas" w:hAnsi="Consolas" w:cs="Courier New"/>
          <w:color w:val="333333"/>
          <w:sz w:val="20"/>
          <w:lang w:val="en-US" w:eastAsia="pl-PL"/>
        </w:rPr>
        <w:t xml:space="preserve">                            |                 |                 |</w:t>
      </w:r>
    </w:p>
    <w:p w:rsidR="00EE6330" w:rsidRDefault="00E14F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auto"/>
        <w:rPr>
          <w:rFonts w:ascii="Consolas" w:hAnsi="Consolas" w:cs="Courier New"/>
          <w:color w:val="333333"/>
          <w:sz w:val="20"/>
          <w:lang w:val="en-US" w:eastAsia="pl-PL"/>
        </w:rPr>
      </w:pPr>
      <w:r>
        <w:rPr>
          <w:rFonts w:ascii="Consolas" w:hAnsi="Consolas" w:cs="Courier New"/>
          <w:color w:val="333333"/>
          <w:sz w:val="20"/>
          <w:lang w:val="en-US" w:eastAsia="pl-PL"/>
        </w:rPr>
        <w:t xml:space="preserve">                     _______V______    _______V______    _______V______</w:t>
      </w:r>
    </w:p>
    <w:p w:rsidR="00EE6330" w:rsidRDefault="00E14F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auto"/>
        <w:rPr>
          <w:rFonts w:ascii="Consolas" w:hAnsi="Consolas" w:cs="Courier New"/>
          <w:color w:val="333333"/>
          <w:sz w:val="20"/>
          <w:lang w:val="en-US" w:eastAsia="pl-PL"/>
        </w:rPr>
      </w:pPr>
      <w:r>
        <w:rPr>
          <w:rFonts w:ascii="Consolas" w:hAnsi="Consolas" w:cs="Courier New"/>
          <w:color w:val="333333"/>
          <w:sz w:val="20"/>
          <w:lang w:val="en-US" w:eastAsia="pl-PL"/>
        </w:rPr>
        <w:t xml:space="preserve"> SERVICES           | ODR-Service1 |  | ODR-Service2 |  | ODR-Service3 |</w:t>
      </w:r>
    </w:p>
    <w:p w:rsidR="00EE6330" w:rsidRDefault="00E14F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auto"/>
        <w:rPr>
          <w:rFonts w:ascii="Consolas" w:hAnsi="Consolas" w:cs="Courier New"/>
          <w:color w:val="333333"/>
          <w:sz w:val="20"/>
          <w:lang w:val="en-US" w:eastAsia="pl-PL"/>
        </w:rPr>
      </w:pPr>
      <w:r>
        <w:rPr>
          <w:rFonts w:ascii="Consolas" w:hAnsi="Consolas" w:cs="Courier New"/>
          <w:color w:val="333333"/>
          <w:sz w:val="20"/>
          <w:lang w:val="en-US" w:eastAsia="pl-PL"/>
        </w:rPr>
        <w:t xml:space="preserve">                    |______________|  |______________|  |______________|</w:t>
      </w:r>
    </w:p>
    <w:p w:rsidR="00EE6330" w:rsidRDefault="00E14F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auto"/>
        <w:rPr>
          <w:rFonts w:ascii="Consolas" w:hAnsi="Consolas" w:cs="Courier New"/>
          <w:color w:val="333333"/>
          <w:sz w:val="20"/>
          <w:lang w:val="en-US" w:eastAsia="pl-PL"/>
        </w:rPr>
      </w:pPr>
      <w:r>
        <w:rPr>
          <w:rFonts w:ascii="Consolas" w:hAnsi="Consolas" w:cs="Courier New"/>
          <w:color w:val="333333"/>
          <w:sz w:val="20"/>
          <w:lang w:val="en-US" w:eastAsia="pl-PL"/>
        </w:rPr>
        <w:t xml:space="preserve">                       |        |        |        | |______         |</w:t>
      </w:r>
    </w:p>
    <w:p w:rsidR="00EE6330" w:rsidRDefault="00E14F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auto"/>
        <w:rPr>
          <w:rFonts w:ascii="Consolas" w:hAnsi="Consolas" w:cs="Courier New"/>
          <w:color w:val="333333"/>
          <w:sz w:val="20"/>
          <w:lang w:val="en-US" w:eastAsia="pl-PL"/>
        </w:rPr>
      </w:pPr>
      <w:r>
        <w:rPr>
          <w:rFonts w:ascii="Consolas" w:hAnsi="Consolas" w:cs="Courier New"/>
          <w:color w:val="333333"/>
          <w:sz w:val="20"/>
          <w:lang w:val="en-US" w:eastAsia="pl-PL"/>
        </w:rPr>
        <w:t xml:space="preserve">                       |        |        |        |        |        |</w:t>
      </w:r>
    </w:p>
    <w:p w:rsidR="00EE6330" w:rsidRDefault="00E14F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auto"/>
        <w:rPr>
          <w:rFonts w:ascii="Consolas" w:hAnsi="Consolas" w:cs="Courier New"/>
          <w:color w:val="333333"/>
          <w:sz w:val="20"/>
          <w:lang w:val="en-US" w:eastAsia="pl-PL"/>
        </w:rPr>
      </w:pPr>
      <w:r>
        <w:rPr>
          <w:rFonts w:ascii="Consolas" w:hAnsi="Consolas" w:cs="Courier New"/>
          <w:color w:val="333333"/>
          <w:sz w:val="20"/>
          <w:lang w:val="en-US" w:eastAsia="pl-PL"/>
        </w:rPr>
        <w:t xml:space="preserve">                     __V__    __V__    __V__    __V__    __V__    __V__</w:t>
      </w:r>
    </w:p>
    <w:p w:rsidR="00EE6330" w:rsidRDefault="00E14F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auto"/>
        <w:rPr>
          <w:rFonts w:ascii="Consolas" w:hAnsi="Consolas" w:cs="Courier New"/>
          <w:color w:val="333333"/>
          <w:sz w:val="20"/>
          <w:lang w:val="en-US" w:eastAsia="pl-PL"/>
        </w:rPr>
      </w:pPr>
      <w:r>
        <w:rPr>
          <w:rFonts w:ascii="Consolas" w:hAnsi="Consolas" w:cs="Courier New"/>
          <w:color w:val="333333"/>
          <w:sz w:val="20"/>
          <w:lang w:val="en-US" w:eastAsia="pl-PL"/>
        </w:rPr>
        <w:t xml:space="preserve"> SERVICE            | SC1 |  | SC2 |  | SC3 |  | SC4 |  | SC5 |  | SC6 |</w:t>
      </w:r>
    </w:p>
    <w:p w:rsidR="00EE6330" w:rsidRDefault="00E14F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auto"/>
        <w:rPr>
          <w:rFonts w:ascii="Consolas" w:hAnsi="Consolas" w:cs="Courier New"/>
          <w:color w:val="333333"/>
          <w:sz w:val="20"/>
          <w:lang w:val="en-US" w:eastAsia="pl-PL"/>
        </w:rPr>
      </w:pPr>
      <w:r>
        <w:rPr>
          <w:rFonts w:ascii="Consolas" w:hAnsi="Consolas" w:cs="Courier New"/>
          <w:color w:val="333333"/>
          <w:sz w:val="20"/>
          <w:lang w:val="en-US" w:eastAsia="pl-PL"/>
        </w:rPr>
        <w:t xml:space="preserve"> COMPONENTS         |_____|  |_____|  |_____|  |_____|  |_____|  |_____|</w:t>
      </w:r>
    </w:p>
    <w:p w:rsidR="00EE6330" w:rsidRDefault="00E14F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auto"/>
        <w:rPr>
          <w:rFonts w:ascii="Consolas" w:hAnsi="Consolas" w:cs="Courier New"/>
          <w:color w:val="333333"/>
          <w:sz w:val="20"/>
          <w:lang w:val="en-US" w:eastAsia="pl-PL"/>
        </w:rPr>
      </w:pPr>
      <w:r>
        <w:rPr>
          <w:rFonts w:ascii="Consolas" w:hAnsi="Consolas" w:cs="Courier New"/>
          <w:color w:val="333333"/>
          <w:sz w:val="20"/>
          <w:lang w:val="en-US" w:eastAsia="pl-PL"/>
        </w:rPr>
        <w:t xml:space="preserve">                       |        |   _____|        |        |    ____|</w:t>
      </w:r>
    </w:p>
    <w:p w:rsidR="00EE6330" w:rsidRDefault="00E14F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auto"/>
        <w:rPr>
          <w:rFonts w:ascii="Consolas" w:hAnsi="Consolas" w:cs="Courier New"/>
          <w:color w:val="333333"/>
          <w:sz w:val="20"/>
          <w:lang w:val="en-US" w:eastAsia="pl-PL"/>
        </w:rPr>
      </w:pPr>
      <w:r>
        <w:rPr>
          <w:rFonts w:ascii="Consolas" w:hAnsi="Consolas" w:cs="Courier New"/>
          <w:color w:val="333333"/>
          <w:sz w:val="20"/>
          <w:lang w:val="en-US" w:eastAsia="pl-PL"/>
        </w:rPr>
        <w:t xml:space="preserve">                       |        |  |              |        |   |</w:t>
      </w:r>
    </w:p>
    <w:p w:rsidR="00EE6330" w:rsidRDefault="00E14F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auto"/>
        <w:rPr>
          <w:rFonts w:ascii="Consolas" w:hAnsi="Consolas" w:cs="Courier New"/>
          <w:color w:val="333333"/>
          <w:sz w:val="20"/>
          <w:lang w:val="en-US" w:eastAsia="pl-PL"/>
        </w:rPr>
      </w:pPr>
      <w:r>
        <w:rPr>
          <w:rFonts w:ascii="Consolas" w:hAnsi="Consolas" w:cs="Courier New"/>
          <w:color w:val="333333"/>
          <w:sz w:val="20"/>
          <w:lang w:val="en-US" w:eastAsia="pl-PL"/>
        </w:rPr>
        <w:t xml:space="preserve"> _________________   __V________V__V______________V________V___V_______</w:t>
      </w:r>
    </w:p>
    <w:p w:rsidR="00EE6330" w:rsidRDefault="00E14F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auto"/>
        <w:rPr>
          <w:rFonts w:ascii="Consolas" w:hAnsi="Consolas" w:cs="Courier New"/>
          <w:color w:val="333333"/>
          <w:sz w:val="20"/>
          <w:lang w:val="en-US" w:eastAsia="pl-PL"/>
        </w:rPr>
      </w:pPr>
      <w:r>
        <w:rPr>
          <w:rFonts w:ascii="Consolas" w:hAnsi="Consolas" w:cs="Courier New"/>
          <w:color w:val="333333"/>
          <w:sz w:val="20"/>
          <w:lang w:val="en-US" w:eastAsia="pl-PL"/>
        </w:rPr>
        <w:t>| MCI | SI | FIDC | | SubCh1 | SubCh9 |  ...  | SubCh3 | SubCh60 | ... |</w:t>
      </w:r>
    </w:p>
    <w:p w:rsidR="00EE6330" w:rsidRDefault="00E14F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auto"/>
        <w:rPr>
          <w:rFonts w:ascii="Consolas" w:hAnsi="Consolas" w:cs="Courier New"/>
          <w:color w:val="333333"/>
          <w:sz w:val="20"/>
          <w:lang w:val="en-US" w:eastAsia="pl-PL"/>
        </w:rPr>
      </w:pPr>
      <w:r>
        <w:rPr>
          <w:rFonts w:ascii="Consolas" w:hAnsi="Consolas" w:cs="Courier New"/>
          <w:color w:val="333333"/>
          <w:sz w:val="20"/>
          <w:lang w:val="en-US" w:eastAsia="pl-PL"/>
        </w:rPr>
        <w:t>|_____|____|______| |________|________|_______|________|_________|_____|</w:t>
      </w:r>
    </w:p>
    <w:p w:rsidR="00EE6330" w:rsidRDefault="00E14F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auto"/>
        <w:rPr>
          <w:rFonts w:ascii="Consolas" w:hAnsi="Consolas" w:cs="Courier New"/>
          <w:color w:val="333333"/>
          <w:sz w:val="20"/>
          <w:lang w:val="en-US" w:eastAsia="pl-PL"/>
        </w:rPr>
      </w:pPr>
      <w:r>
        <w:rPr>
          <w:rFonts w:ascii="Consolas" w:hAnsi="Consolas" w:cs="Courier New"/>
          <w:color w:val="333333"/>
          <w:sz w:val="20"/>
          <w:lang w:val="en-US" w:eastAsia="pl-PL"/>
        </w:rPr>
        <w:t>Fast Information Ch.                 Main Service Channel</w:t>
      </w:r>
    </w:p>
    <w:p w:rsidR="00EE6330" w:rsidRDefault="00E14F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auto"/>
      </w:pPr>
      <w:r>
        <w:rPr>
          <w:rFonts w:ascii="Consolas" w:hAnsi="Consolas" w:cs="Courier New"/>
          <w:color w:val="333333"/>
          <w:sz w:val="20"/>
          <w:lang w:val="en-US" w:eastAsia="pl-PL"/>
        </w:rPr>
        <w:t xml:space="preserve">                  COMMON   INTERLEAVED   FRAME</w:t>
      </w:r>
    </w:p>
    <w:p w:rsidR="00EE6330" w:rsidRDefault="00EE6330">
      <w:pPr>
        <w:pStyle w:val="Normalny1"/>
        <w:rPr>
          <w:lang w:val="en-US"/>
        </w:rPr>
      </w:pPr>
    </w:p>
    <w:p w:rsidR="00EE6330" w:rsidRDefault="00EE6330">
      <w:pPr>
        <w:pStyle w:val="Normalny1"/>
        <w:rPr>
          <w:lang w:val="en-US"/>
        </w:rPr>
      </w:pPr>
    </w:p>
    <w:p w:rsidR="00EE6330" w:rsidRDefault="00E14F50">
      <w:pPr>
        <w:pStyle w:val="Nagwek21"/>
        <w:outlineLvl w:val="9"/>
        <w:rPr>
          <w:lang w:val="en-US"/>
        </w:rPr>
      </w:pPr>
      <w:bookmarkStart w:id="17" w:name="_Toc442981120"/>
      <w:r>
        <w:rPr>
          <w:lang w:val="en-US"/>
        </w:rPr>
        <w:t>DAB-MOD</w:t>
      </w:r>
      <w:bookmarkEnd w:id="17"/>
    </w:p>
    <w:p w:rsidR="00EE6330" w:rsidRDefault="0070134A">
      <w:pPr>
        <w:pStyle w:val="Normalny1"/>
        <w:rPr>
          <w:lang w:val="en-US"/>
        </w:rPr>
      </w:pPr>
      <w:r>
        <w:t>ODR-</w:t>
      </w:r>
      <w:proofErr w:type="spellStart"/>
      <w:r>
        <w:t>DabMod</w:t>
      </w:r>
      <w:proofErr w:type="spellEnd"/>
      <w:r>
        <w:t xml:space="preserve"> </w:t>
      </w:r>
      <w:r w:rsidR="00DF1D65">
        <w:t xml:space="preserve">jest modulatorem DAB w </w:t>
      </w:r>
      <w:r w:rsidR="00DA3C3D">
        <w:t>pełni kompatybilnym z</w:t>
      </w:r>
      <w:r w:rsidR="006C08FC">
        <w:t>e specyf</w:t>
      </w:r>
      <w:r w:rsidR="00D41A25">
        <w:t xml:space="preserve">ikacją </w:t>
      </w:r>
      <w:r w:rsidR="00DA3C3D">
        <w:t xml:space="preserve">ETSI </w:t>
      </w:r>
      <w:r w:rsidR="006C08FC">
        <w:t>EN 300</w:t>
      </w:r>
      <w:r w:rsidR="00D41A25">
        <w:t> </w:t>
      </w:r>
      <w:r w:rsidR="006C08FC">
        <w:t>401</w:t>
      </w:r>
      <w:r w:rsidR="00D41A25">
        <w:t>.</w:t>
      </w:r>
      <w:bookmarkStart w:id="18" w:name="_GoBack"/>
      <w:bookmarkEnd w:id="18"/>
    </w:p>
    <w:p w:rsidR="00DF1D65" w:rsidRDefault="00DF1D65">
      <w:pPr>
        <w:pStyle w:val="Normalny1"/>
      </w:pPr>
    </w:p>
    <w:p w:rsidR="00EE6330" w:rsidRDefault="00E14F50">
      <w:pPr>
        <w:pStyle w:val="Normalny1"/>
        <w:rPr>
          <w:lang w:val="en-US"/>
        </w:rPr>
      </w:pPr>
      <w:r>
        <w:rPr>
          <w:lang w:val="en-US"/>
        </w:rPr>
        <w:t>ODR-DabMod is a DAB (Digital Audio Broadcasting) modulator compliant to ETSI EN 300 401. It is the continuation of the work started by which was developed by the Communications Research Center Canada on CRC-DabMux, and is now pursued in the Opendigitalradio project.</w:t>
      </w:r>
    </w:p>
    <w:p w:rsidR="00EE6330" w:rsidRDefault="00EE6330">
      <w:pPr>
        <w:pStyle w:val="Normalny1"/>
        <w:rPr>
          <w:lang w:val="en-US"/>
        </w:rPr>
      </w:pPr>
    </w:p>
    <w:p w:rsidR="00EE6330" w:rsidRDefault="00E14F50">
      <w:pPr>
        <w:pStyle w:val="Normalny1"/>
        <w:rPr>
          <w:lang w:val="en-US"/>
        </w:rPr>
      </w:pPr>
      <w:r>
        <w:rPr>
          <w:lang w:val="en-US"/>
        </w:rPr>
        <w:t>ODR-DabMux is part of the ODR-mmbTools tool set. More information about the ODR-mmbTools is available in the guide, available on the Opendigitalradio mmbTools page.</w:t>
      </w:r>
    </w:p>
    <w:p w:rsidR="00EE6330" w:rsidRDefault="00EE6330">
      <w:pPr>
        <w:pStyle w:val="Normalny1"/>
        <w:rPr>
          <w:lang w:val="en-US"/>
        </w:rPr>
      </w:pPr>
    </w:p>
    <w:p w:rsidR="00EE6330" w:rsidRDefault="00E14F50">
      <w:pPr>
        <w:pStyle w:val="Normalny1"/>
        <w:rPr>
          <w:lang w:val="en-US"/>
        </w:rPr>
      </w:pPr>
      <w:r>
        <w:rPr>
          <w:lang w:val="en-US"/>
        </w:rPr>
        <w:t>Short list of features:</w:t>
      </w:r>
    </w:p>
    <w:p w:rsidR="00EE6330" w:rsidRDefault="00EE6330">
      <w:pPr>
        <w:pStyle w:val="Normalny1"/>
        <w:rPr>
          <w:lang w:val="en-US"/>
        </w:rPr>
      </w:pPr>
    </w:p>
    <w:p w:rsidR="00EE6330" w:rsidRDefault="00E14F50">
      <w:pPr>
        <w:pStyle w:val="Normalny1"/>
        <w:rPr>
          <w:lang w:val="en-US"/>
        </w:rPr>
      </w:pPr>
      <w:r>
        <w:rPr>
          <w:lang w:val="en-US"/>
        </w:rPr>
        <w:t>Reads ETI, outputs compliant COFDM I/Q</w:t>
      </w:r>
    </w:p>
    <w:p w:rsidR="00EE6330" w:rsidRDefault="00E14F50">
      <w:pPr>
        <w:pStyle w:val="Normalny1"/>
        <w:rPr>
          <w:lang w:val="en-US"/>
        </w:rPr>
      </w:pPr>
      <w:r>
        <w:rPr>
          <w:lang w:val="en-US"/>
        </w:rPr>
        <w:t>Supports native DAB sample rate and can also resample to other rates</w:t>
      </w:r>
    </w:p>
    <w:p w:rsidR="00EE6330" w:rsidRDefault="00E14F50">
      <w:pPr>
        <w:pStyle w:val="Normalny1"/>
        <w:rPr>
          <w:lang w:val="en-US"/>
        </w:rPr>
      </w:pPr>
      <w:r>
        <w:rPr>
          <w:lang w:val="en-US"/>
        </w:rPr>
        <w:lastRenderedPageBreak/>
        <w:t>supports all four DAB transmission modes</w:t>
      </w:r>
    </w:p>
    <w:p w:rsidR="00EE6330" w:rsidRDefault="00E14F50">
      <w:pPr>
        <w:pStyle w:val="Normalny1"/>
        <w:rPr>
          <w:lang w:val="en-US"/>
        </w:rPr>
      </w:pPr>
      <w:r>
        <w:rPr>
          <w:lang w:val="en-US"/>
        </w:rPr>
        <w:t>Configuration file support, see doc/example.ini</w:t>
      </w:r>
    </w:p>
    <w:p w:rsidR="00EE6330" w:rsidRDefault="00E14F50">
      <w:pPr>
        <w:pStyle w:val="Normalny1"/>
        <w:rPr>
          <w:lang w:val="en-US"/>
        </w:rPr>
      </w:pPr>
      <w:r>
        <w:rPr>
          <w:lang w:val="en-US"/>
        </w:rPr>
        <w:t>Integrated UHD output for USRP devices</w:t>
      </w:r>
    </w:p>
    <w:p w:rsidR="00EE6330" w:rsidRDefault="00E14F50">
      <w:pPr>
        <w:pStyle w:val="Normalny1"/>
        <w:rPr>
          <w:lang w:val="en-US"/>
        </w:rPr>
      </w:pPr>
      <w:r>
        <w:rPr>
          <w:lang w:val="en-US"/>
        </w:rPr>
        <w:t>Tested for B200, B100, USRP2, USRP1</w:t>
      </w:r>
    </w:p>
    <w:p w:rsidR="00EE6330" w:rsidRDefault="00E14F50">
      <w:pPr>
        <w:pStyle w:val="Normalny1"/>
        <w:rPr>
          <w:lang w:val="en-US"/>
        </w:rPr>
      </w:pPr>
      <w:r>
        <w:rPr>
          <w:lang w:val="en-US"/>
        </w:rPr>
        <w:t>With WBX daughterboard (where appropriate)</w:t>
      </w:r>
    </w:p>
    <w:p w:rsidR="00EE6330" w:rsidRDefault="00E14F50">
      <w:pPr>
        <w:pStyle w:val="Normalny1"/>
        <w:rPr>
          <w:lang w:val="en-US"/>
        </w:rPr>
      </w:pPr>
      <w:r>
        <w:rPr>
          <w:lang w:val="en-US"/>
        </w:rPr>
        <w:t>Timestamping support required for SFN</w:t>
      </w:r>
    </w:p>
    <w:p w:rsidR="00EE6330" w:rsidRDefault="00E14F50">
      <w:pPr>
        <w:pStyle w:val="Normalny1"/>
        <w:rPr>
          <w:lang w:val="en-US"/>
        </w:rPr>
      </w:pPr>
      <w:r>
        <w:rPr>
          <w:lang w:val="en-US"/>
        </w:rPr>
        <w:t>GPSDO monitoring (both Ettus and ODR LEA-M8F board)</w:t>
      </w:r>
    </w:p>
    <w:p w:rsidR="00EE6330" w:rsidRDefault="00E14F50">
      <w:pPr>
        <w:pStyle w:val="Normalny1"/>
        <w:rPr>
          <w:lang w:val="en-US"/>
        </w:rPr>
      </w:pPr>
      <w:r>
        <w:rPr>
          <w:lang w:val="en-US"/>
        </w:rPr>
        <w:t>A FIR filter for improved spectrum mask</w:t>
      </w:r>
    </w:p>
    <w:p w:rsidR="00EE6330" w:rsidRDefault="00E14F50">
      <w:pPr>
        <w:pStyle w:val="Normalny1"/>
        <w:rPr>
          <w:lang w:val="en-US"/>
        </w:rPr>
      </w:pPr>
      <w:r>
        <w:rPr>
          <w:lang w:val="en-US"/>
        </w:rPr>
        <w:t>Logging: log to file, to syslog</w:t>
      </w:r>
    </w:p>
    <w:p w:rsidR="00EE6330" w:rsidRDefault="00E14F50">
      <w:pPr>
        <w:pStyle w:val="Normalny1"/>
        <w:rPr>
          <w:lang w:val="en-US"/>
        </w:rPr>
      </w:pPr>
      <w:r>
        <w:rPr>
          <w:lang w:val="en-US"/>
        </w:rPr>
        <w:t>ETI sources: file (Raw, Framed and Streamed) and ZeroMQ</w:t>
      </w:r>
    </w:p>
    <w:p w:rsidR="00EE6330" w:rsidRDefault="00E14F50">
      <w:pPr>
        <w:pStyle w:val="Normalny1"/>
        <w:rPr>
          <w:lang w:val="en-US"/>
        </w:rPr>
      </w:pPr>
      <w:r>
        <w:rPr>
          <w:lang w:val="en-US"/>
        </w:rPr>
        <w:t>A Telnet and ZeroMQ remote-control that can be used to change some parameters during runtime</w:t>
      </w:r>
    </w:p>
    <w:p w:rsidR="00EE6330" w:rsidRDefault="00E14F50">
      <w:pPr>
        <w:pStyle w:val="Normalny1"/>
        <w:rPr>
          <w:lang w:val="en-US"/>
        </w:rPr>
      </w:pPr>
      <w:r>
        <w:rPr>
          <w:lang w:val="en-US"/>
        </w:rPr>
        <w:t>8-bit signed I/Q output format, useful for the HackRF</w:t>
      </w:r>
    </w:p>
    <w:p w:rsidR="00EE6330" w:rsidRDefault="00E14F50">
      <w:pPr>
        <w:pStyle w:val="Normalny1"/>
        <w:rPr>
          <w:lang w:val="en-US"/>
        </w:rPr>
      </w:pPr>
      <w:r>
        <w:rPr>
          <w:lang w:val="en-US"/>
        </w:rPr>
        <w:t>ZeroMQ PUB and REP output.</w:t>
      </w:r>
    </w:p>
    <w:p w:rsidR="00EE6330" w:rsidRDefault="00EE6330">
      <w:pPr>
        <w:pStyle w:val="Normalny1"/>
        <w:rPr>
          <w:lang w:val="en-US"/>
        </w:rPr>
      </w:pPr>
    </w:p>
    <w:p w:rsidR="00EE6330" w:rsidRDefault="00E14F50">
      <w:pPr>
        <w:pStyle w:val="Nagwek11"/>
        <w:outlineLvl w:val="9"/>
      </w:pPr>
      <w:bookmarkStart w:id="19" w:name="_Toc442981121"/>
      <w:r>
        <w:t>Vlc Media Player</w:t>
      </w:r>
      <w:bookmarkEnd w:id="19"/>
    </w:p>
    <w:p w:rsidR="00EE6330" w:rsidRDefault="00EE6330">
      <w:pPr>
        <w:pStyle w:val="Normalny1"/>
      </w:pPr>
    </w:p>
    <w:p w:rsidR="00EE6330" w:rsidRDefault="00E14F50">
      <w:pPr>
        <w:pStyle w:val="Normalny1"/>
        <w:rPr>
          <w:lang w:val="en-US"/>
        </w:rPr>
      </w:pPr>
      <w:r>
        <w:rPr>
          <w:lang w:val="en-US"/>
        </w:rPr>
        <w:t>VLC media player[edytuj]</w:t>
      </w:r>
    </w:p>
    <w:p w:rsidR="00EE6330" w:rsidRDefault="00E14F50">
      <w:pPr>
        <w:pStyle w:val="Normalny1"/>
        <w:rPr>
          <w:lang w:val="en-US"/>
        </w:rPr>
      </w:pPr>
      <w:r>
        <w:rPr>
          <w:lang w:val="en-US"/>
        </w:rPr>
        <w:t>VLC media player</w:t>
      </w:r>
    </w:p>
    <w:p w:rsidR="00EE6330" w:rsidRDefault="00E14F50">
      <w:pPr>
        <w:pStyle w:val="Normalny1"/>
      </w:pPr>
      <w:r>
        <w:t>Odtwarzacz multimedialny</w:t>
      </w:r>
    </w:p>
    <w:p w:rsidR="00EE6330" w:rsidRDefault="00E14F50">
      <w:pPr>
        <w:pStyle w:val="Normalny1"/>
      </w:pPr>
      <w:r>
        <w:t>Logo VLC media player</w:t>
      </w:r>
    </w:p>
    <w:p w:rsidR="00EE6330" w:rsidRDefault="00E14F50">
      <w:pPr>
        <w:pStyle w:val="Normalny1"/>
      </w:pPr>
      <w:r>
        <w:t>Logo programu</w:t>
      </w:r>
    </w:p>
    <w:p w:rsidR="00EE6330" w:rsidRDefault="00E14F50">
      <w:pPr>
        <w:pStyle w:val="Normalny1"/>
      </w:pPr>
      <w:r>
        <w:t>VLC 2.1</w:t>
      </w:r>
    </w:p>
    <w:p w:rsidR="00EE6330" w:rsidRDefault="00E14F50">
      <w:pPr>
        <w:pStyle w:val="Normalny1"/>
      </w:pPr>
      <w:r>
        <w:t>VLC 2.1</w:t>
      </w:r>
    </w:p>
    <w:p w:rsidR="00EE6330" w:rsidRDefault="00E14F50">
      <w:pPr>
        <w:pStyle w:val="Normalny1"/>
      </w:pPr>
      <w:r>
        <w:t>Autor</w:t>
      </w:r>
      <w:r>
        <w:tab/>
        <w:t>VideoLAN team</w:t>
      </w:r>
    </w:p>
    <w:p w:rsidR="00EE6330" w:rsidRDefault="00E14F50">
      <w:pPr>
        <w:pStyle w:val="Normalny1"/>
      </w:pPr>
      <w:r>
        <w:t>System operacyjny</w:t>
      </w:r>
      <w:r>
        <w:tab/>
        <w:t>GNU/Linux, *BSD, Unix, Windows, WinCE/PocketPC, BeOS, Syllable, Mac OS X, Solaris, QNX, iOS, Android, Symbian</w:t>
      </w:r>
    </w:p>
    <w:p w:rsidR="00EE6330" w:rsidRDefault="00E14F50">
      <w:pPr>
        <w:pStyle w:val="Normalny1"/>
      </w:pPr>
      <w:r>
        <w:t>Język programowania</w:t>
      </w:r>
      <w:r>
        <w:tab/>
        <w:t>C, C++, Objective-C[1]</w:t>
      </w:r>
    </w:p>
    <w:p w:rsidR="00EE6330" w:rsidRDefault="00E14F50">
      <w:pPr>
        <w:pStyle w:val="Normalny1"/>
      </w:pPr>
      <w:r>
        <w:t>Aktualna wersja stabilna</w:t>
      </w:r>
      <w:r>
        <w:tab/>
        <w:t>2.2.1</w:t>
      </w:r>
    </w:p>
    <w:p w:rsidR="00EE6330" w:rsidRDefault="00E14F50">
      <w:pPr>
        <w:pStyle w:val="Normalny1"/>
      </w:pPr>
      <w:r>
        <w:lastRenderedPageBreak/>
        <w:t>(16 kwietnia 2015)[2]</w:t>
      </w:r>
    </w:p>
    <w:p w:rsidR="00EE6330" w:rsidRDefault="00E14F50">
      <w:pPr>
        <w:pStyle w:val="Normalny1"/>
      </w:pPr>
      <w:r>
        <w:t>Licencja</w:t>
      </w:r>
      <w:r>
        <w:tab/>
        <w:t>GPL</w:t>
      </w:r>
    </w:p>
    <w:p w:rsidR="00EE6330" w:rsidRDefault="00E14F50">
      <w:pPr>
        <w:pStyle w:val="Normalny1"/>
        <w:rPr>
          <w:lang w:val="en-US"/>
        </w:rPr>
      </w:pPr>
      <w:r>
        <w:rPr>
          <w:lang w:val="en-US"/>
        </w:rPr>
        <w:t>Commons</w:t>
      </w:r>
      <w:r>
        <w:rPr>
          <w:lang w:val="en-US"/>
        </w:rPr>
        <w:tab/>
        <w:t>Multimedia w Wikimedia Commons</w:t>
      </w:r>
    </w:p>
    <w:p w:rsidR="00EE6330" w:rsidRDefault="00E14F50">
      <w:pPr>
        <w:pStyle w:val="Normalny1"/>
        <w:rPr>
          <w:lang w:val="en-US"/>
        </w:rPr>
      </w:pPr>
      <w:r>
        <w:rPr>
          <w:lang w:val="en-US"/>
        </w:rPr>
        <w:t>Strona internetowa</w:t>
      </w:r>
    </w:p>
    <w:p w:rsidR="00EE6330" w:rsidRDefault="00E14F50">
      <w:pPr>
        <w:pStyle w:val="Normalny1"/>
      </w:pPr>
      <w:r>
        <w:t>VLC media player – odtwarzacz multimedialny rozwijany przez VideoLAN, rozpowszechniany na licencji GPL, który może być także używany jako serwer w sieciach komputerowych o dużej przepustowości.</w:t>
      </w:r>
    </w:p>
    <w:p w:rsidR="00EE6330" w:rsidRDefault="00EE6330">
      <w:pPr>
        <w:pStyle w:val="Normalny1"/>
      </w:pPr>
    </w:p>
    <w:p w:rsidR="00EE6330" w:rsidRDefault="00E14F50">
      <w:pPr>
        <w:pStyle w:val="Normalny1"/>
      </w:pPr>
      <w:r>
        <w:t>Wśród obsługiwanych formatów znajdują się: Ogg, MPEG, DivX, MP3 i inne. Może również odtwarzać filmy z płyt DVD oraz VCD. Za jego pomocą można też oglądać film wraz z napisami (także ze znakami polskimi).</w:t>
      </w:r>
    </w:p>
    <w:p w:rsidR="00EE6330" w:rsidRDefault="00EE6330">
      <w:pPr>
        <w:pStyle w:val="Normalny1"/>
      </w:pPr>
    </w:p>
    <w:p w:rsidR="00EE6330" w:rsidRDefault="00E14F50">
      <w:pPr>
        <w:pStyle w:val="Normalny1"/>
      </w:pPr>
      <w:r>
        <w:t>Wersje na smartfony i tablety[edytuj | edytuj kod]</w:t>
      </w:r>
    </w:p>
    <w:p w:rsidR="00EE6330" w:rsidRDefault="00E14F50">
      <w:pPr>
        <w:pStyle w:val="Normalny1"/>
      </w:pPr>
      <w:r>
        <w:t>Oficjalnie istnieją wersje VLC Media Player na platformy Apple iOS oraz Google Android.</w:t>
      </w:r>
    </w:p>
    <w:p w:rsidR="00EE6330" w:rsidRDefault="00EE6330">
      <w:pPr>
        <w:pStyle w:val="Normalny1"/>
      </w:pPr>
    </w:p>
    <w:p w:rsidR="00EE6330" w:rsidRDefault="00E14F50">
      <w:pPr>
        <w:pStyle w:val="Normalny1"/>
      </w:pPr>
      <w:r>
        <w:t>Zastosowanie[edytuj | edytuj kod]</w:t>
      </w:r>
    </w:p>
    <w:p w:rsidR="00EE6330" w:rsidRDefault="00E14F50">
      <w:pPr>
        <w:pStyle w:val="Normalny1"/>
      </w:pPr>
      <w:r>
        <w:t>odtwarzanie plików multimedialnych[3]</w:t>
      </w:r>
    </w:p>
    <w:p w:rsidR="00EE6330" w:rsidRDefault="00E14F50">
      <w:pPr>
        <w:pStyle w:val="Normalny1"/>
      </w:pPr>
      <w:r>
        <w:t>odtwarzanie plików niekompletnych lub uszkodzonych</w:t>
      </w:r>
    </w:p>
    <w:p w:rsidR="00EE6330" w:rsidRDefault="00E14F50">
      <w:pPr>
        <w:pStyle w:val="Normalny1"/>
      </w:pPr>
      <w:r>
        <w:t>odtwarzanie strumieni audio/video (RTP, RTSP, UDP, HTTP, MMS, MMSH (MMS przez HTTP))</w:t>
      </w:r>
    </w:p>
    <w:p w:rsidR="00EE6330" w:rsidRDefault="00E14F50">
      <w:pPr>
        <w:pStyle w:val="Normalny1"/>
      </w:pPr>
      <w:r>
        <w:t>konwersja do dowolnego obsługiwanego formatu oraz obróbka plików lub strumieni (poprzez moduł transcode)</w:t>
      </w:r>
    </w:p>
    <w:p w:rsidR="00EE6330" w:rsidRDefault="00E14F50">
      <w:pPr>
        <w:pStyle w:val="Normalny1"/>
      </w:pPr>
      <w:r>
        <w:t>rozdzielanie ścieżki audio i wideo</w:t>
      </w:r>
    </w:p>
    <w:p w:rsidR="00EE6330" w:rsidRDefault="00E14F50">
      <w:pPr>
        <w:pStyle w:val="Normalny1"/>
      </w:pPr>
      <w:r>
        <w:t>serwer wideo na życzenie</w:t>
      </w:r>
    </w:p>
    <w:p w:rsidR="00EE6330" w:rsidRDefault="00E14F50">
      <w:pPr>
        <w:pStyle w:val="Normalny1"/>
      </w:pPr>
      <w:r>
        <w:t>serwer proxy dla strumieni audio/video</w:t>
      </w:r>
    </w:p>
    <w:p w:rsidR="00EE6330" w:rsidRDefault="00E14F50">
      <w:pPr>
        <w:pStyle w:val="Nagwek11"/>
        <w:outlineLvl w:val="9"/>
      </w:pPr>
      <w:bookmarkStart w:id="20" w:name="_Toc442981122"/>
      <w:r>
        <w:t>Założenia projektu (abstrakcja jak ma działać)</w:t>
      </w:r>
      <w:bookmarkEnd w:id="14"/>
      <w:bookmarkEnd w:id="20"/>
    </w:p>
    <w:p w:rsidR="00EE6330" w:rsidRDefault="00E14F50">
      <w:pPr>
        <w:pStyle w:val="Nagwek11"/>
        <w:outlineLvl w:val="9"/>
      </w:pPr>
      <w:bookmarkStart w:id="21" w:name="_Toc442978805"/>
      <w:bookmarkStart w:id="22" w:name="_Toc442981123"/>
      <w:r>
        <w:t>Wykonanie</w:t>
      </w:r>
      <w:bookmarkEnd w:id="21"/>
      <w:bookmarkEnd w:id="22"/>
    </w:p>
    <w:p w:rsidR="00EE6330" w:rsidRDefault="00E14F50">
      <w:pPr>
        <w:pStyle w:val="Nagwek21"/>
        <w:outlineLvl w:val="9"/>
      </w:pPr>
      <w:bookmarkStart w:id="23" w:name="_Toc442978806"/>
      <w:bookmarkStart w:id="24" w:name="_Toc442981124"/>
      <w:r>
        <w:t>Architektura</w:t>
      </w:r>
      <w:bookmarkEnd w:id="23"/>
      <w:bookmarkEnd w:id="24"/>
    </w:p>
    <w:p w:rsidR="00EE6330" w:rsidRDefault="00EE6330">
      <w:pPr>
        <w:pStyle w:val="Normalny1"/>
      </w:pPr>
    </w:p>
    <w:p w:rsidR="00EE6330" w:rsidRDefault="009812DB">
      <w:pPr>
        <w:pStyle w:val="Normalny1"/>
      </w:pPr>
      <w:r>
        <w:rPr>
          <w:noProof/>
          <w:lang w:eastAsia="pl-PL"/>
        </w:rPr>
        <w:object w:dxaOrig="9230" w:dyaOrig="14440" w14:anchorId="361F3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4" o:spid="_x0000_i1025" type="#_x0000_t75" style="width:461.05pt;height:722pt;visibility:visible;mso-wrap-style:square" o:ole="">
            <v:imagedata r:id="rId12" o:title=""/>
          </v:shape>
          <o:OLEObject Type="Embed" ProgID="Unknown" ShapeID="Object 24" DrawAspect="Content" ObjectID="_1516776732" r:id="rId13"/>
        </w:object>
      </w:r>
    </w:p>
    <w:p w:rsidR="00EE6330" w:rsidRDefault="00EE6330">
      <w:pPr>
        <w:pStyle w:val="Normalny1"/>
      </w:pPr>
    </w:p>
    <w:p w:rsidR="00EE6330" w:rsidRDefault="00EE6330">
      <w:pPr>
        <w:pStyle w:val="Normalny1"/>
      </w:pPr>
    </w:p>
    <w:p w:rsidR="00EE6330" w:rsidRDefault="00E14F50">
      <w:pPr>
        <w:pStyle w:val="Nagwek21"/>
        <w:outlineLvl w:val="9"/>
      </w:pPr>
      <w:bookmarkStart w:id="25" w:name="_Toc442978807"/>
      <w:bookmarkStart w:id="26" w:name="_Toc442981125"/>
      <w:r>
        <w:t>Wykorzystane technologie</w:t>
      </w:r>
      <w:bookmarkEnd w:id="25"/>
      <w:bookmarkEnd w:id="26"/>
    </w:p>
    <w:p w:rsidR="00EE6330" w:rsidRDefault="00E14F50">
      <w:pPr>
        <w:pStyle w:val="Nagwek31"/>
        <w:outlineLvl w:val="9"/>
      </w:pPr>
      <w:bookmarkStart w:id="27" w:name="_Toc442978808"/>
      <w:bookmarkStart w:id="28" w:name="_Toc442981126"/>
      <w:r>
        <w:t>REST</w:t>
      </w:r>
      <w:bookmarkEnd w:id="27"/>
      <w:bookmarkEnd w:id="28"/>
    </w:p>
    <w:p w:rsidR="00EE6330" w:rsidRDefault="00E14F50">
      <w:pPr>
        <w:pStyle w:val="Nagwek31"/>
        <w:outlineLvl w:val="9"/>
      </w:pPr>
      <w:bookmarkStart w:id="29" w:name="_Toc442978809"/>
      <w:bookmarkStart w:id="30" w:name="_Toc442981127"/>
      <w:r>
        <w:t>ASP.NET CORE 1.0</w:t>
      </w:r>
      <w:bookmarkEnd w:id="29"/>
      <w:bookmarkEnd w:id="30"/>
    </w:p>
    <w:p w:rsidR="00EE6330" w:rsidRDefault="00E14F50">
      <w:pPr>
        <w:pStyle w:val="Nagwek21"/>
        <w:outlineLvl w:val="9"/>
      </w:pPr>
      <w:bookmarkStart w:id="31" w:name="_Toc442978810"/>
      <w:bookmarkStart w:id="32" w:name="_Toc442981128"/>
      <w:r>
        <w:t>Web API</w:t>
      </w:r>
      <w:bookmarkEnd w:id="31"/>
      <w:bookmarkEnd w:id="32"/>
    </w:p>
    <w:p w:rsidR="00EE6330" w:rsidRDefault="00E14F50">
      <w:pPr>
        <w:pStyle w:val="Nagwek21"/>
        <w:outlineLvl w:val="9"/>
      </w:pPr>
      <w:bookmarkStart w:id="33" w:name="_Toc442978811"/>
      <w:bookmarkStart w:id="34" w:name="_Toc442981129"/>
      <w:r>
        <w:t>Web GUI</w:t>
      </w:r>
      <w:bookmarkEnd w:id="33"/>
      <w:bookmarkEnd w:id="34"/>
    </w:p>
    <w:p w:rsidR="00EE6330" w:rsidRDefault="00EE6330">
      <w:pPr>
        <w:pStyle w:val="Normalny1"/>
      </w:pPr>
    </w:p>
    <w:p w:rsidR="00EE6330" w:rsidRDefault="00EE6330">
      <w:pPr>
        <w:pStyle w:val="Normalny1"/>
      </w:pPr>
    </w:p>
    <w:p w:rsidR="00EE6330" w:rsidRDefault="00EE6330">
      <w:pPr>
        <w:pStyle w:val="Normalny1"/>
      </w:pPr>
    </w:p>
    <w:p w:rsidR="00EE6330" w:rsidRDefault="00E14F50">
      <w:pPr>
        <w:pStyle w:val="Normalny1"/>
      </w:pPr>
      <w:r>
        <w:t>Przypisy/cytaty:</w:t>
      </w:r>
    </w:p>
    <w:p w:rsidR="00EE6330" w:rsidRDefault="00E14F50">
      <w:pPr>
        <w:pStyle w:val="Normalny1"/>
      </w:pPr>
      <w:r>
        <w:t xml:space="preserve">Komitet Badań Radiowych – słuchalność </w:t>
      </w:r>
      <w:hyperlink r:id="rId14" w:history="1">
        <w:r>
          <w:rPr>
            <w:rStyle w:val="Hipercze"/>
          </w:rPr>
          <w:t>http://www.komitetbadanradiowych.pl/aktualnosci/20160204.htm</w:t>
        </w:r>
      </w:hyperlink>
    </w:p>
    <w:p w:rsidR="00EE6330" w:rsidRDefault="00E14F50">
      <w:pPr>
        <w:pStyle w:val="Normalny1"/>
      </w:pPr>
      <w:r>
        <w:t xml:space="preserve">Komitet Badań Radiowych – reklama </w:t>
      </w:r>
      <w:hyperlink r:id="rId15" w:history="1">
        <w:r>
          <w:rPr>
            <w:rStyle w:val="Hipercze"/>
          </w:rPr>
          <w:t>http://www.komitetbadanradiowych.pl/aktualnosci/20151028.htm</w:t>
        </w:r>
      </w:hyperlink>
    </w:p>
    <w:p w:rsidR="00EE6330" w:rsidRDefault="00E14F50">
      <w:pPr>
        <w:pStyle w:val="Normalny1"/>
      </w:pPr>
      <w:r>
        <w:t>Rysunek ensemble</w:t>
      </w:r>
    </w:p>
    <w:p w:rsidR="00EE6330" w:rsidRDefault="00E14F50">
      <w:pPr>
        <w:pStyle w:val="Normalny1"/>
      </w:pPr>
      <w:r>
        <w:t>https://github.com/Opendigitalradio/ODR-DabMux/tree/master/doc</w:t>
      </w:r>
    </w:p>
    <w:p w:rsidR="00EE6330" w:rsidRDefault="00EE6330">
      <w:pPr>
        <w:pStyle w:val="Normalny1"/>
      </w:pPr>
    </w:p>
    <w:sectPr w:rsidR="00EE6330">
      <w:headerReference w:type="default" r:id="rId16"/>
      <w:footerReference w:type="default" r:id="rId17"/>
      <w:pgSz w:w="11906" w:h="16838"/>
      <w:pgMar w:top="1417" w:right="1417" w:bottom="1417" w:left="1417"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868" w:rsidRDefault="00E41868">
      <w:pPr>
        <w:spacing w:before="0" w:after="0" w:line="240" w:lineRule="auto"/>
      </w:pPr>
      <w:r>
        <w:separator/>
      </w:r>
    </w:p>
  </w:endnote>
  <w:endnote w:type="continuationSeparator" w:id="0">
    <w:p w:rsidR="00E41868" w:rsidRDefault="00E418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FAD" w:rsidRDefault="00E14F50">
    <w:pPr>
      <w:pStyle w:val="Stopka1"/>
      <w:jc w:val="right"/>
    </w:pPr>
    <w:r>
      <w:fldChar w:fldCharType="begin"/>
    </w:r>
    <w:r>
      <w:instrText xml:space="preserve"> PAGE </w:instrText>
    </w:r>
    <w:r>
      <w:fldChar w:fldCharType="separate"/>
    </w:r>
    <w:r w:rsidR="00D41A25">
      <w:rPr>
        <w:noProof/>
      </w:rPr>
      <w:t>7</w:t>
    </w:r>
    <w:r>
      <w:fldChar w:fldCharType="end"/>
    </w:r>
  </w:p>
  <w:p w:rsidR="00134FAD" w:rsidRDefault="00E14F50">
    <w:pPr>
      <w:pStyle w:val="Stopka1"/>
    </w:pPr>
    <w:r>
      <w:t>Paweł Rosiński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868" w:rsidRDefault="00E41868">
      <w:pPr>
        <w:spacing w:before="0" w:after="0" w:line="240" w:lineRule="auto"/>
      </w:pPr>
      <w:r>
        <w:rPr>
          <w:color w:val="000000"/>
        </w:rPr>
        <w:separator/>
      </w:r>
    </w:p>
  </w:footnote>
  <w:footnote w:type="continuationSeparator" w:id="0">
    <w:p w:rsidR="00E41868" w:rsidRDefault="00E4186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FAD" w:rsidRDefault="00E14F50">
    <w:pPr>
      <w:pStyle w:val="Nagwek10"/>
      <w:rPr>
        <w:lang w:val="en-US"/>
      </w:rPr>
    </w:pPr>
    <w:r>
      <w:rPr>
        <w:lang w:val="en-US"/>
      </w:rPr>
      <w:t>Open Digital Radio, Paweł Rosiński 11.02.2016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D29D2"/>
    <w:multiLevelType w:val="multilevel"/>
    <w:tmpl w:val="38BE52D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3BE73AEB"/>
    <w:multiLevelType w:val="multilevel"/>
    <w:tmpl w:val="1D20DA6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53DD14E8"/>
    <w:multiLevelType w:val="multilevel"/>
    <w:tmpl w:val="658ADFE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7BCB7FD2"/>
    <w:multiLevelType w:val="multilevel"/>
    <w:tmpl w:val="FA485D9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330"/>
    <w:rsid w:val="000548DE"/>
    <w:rsid w:val="006C08FC"/>
    <w:rsid w:val="0070134A"/>
    <w:rsid w:val="009812DB"/>
    <w:rsid w:val="00D41A25"/>
    <w:rsid w:val="00DA3C3D"/>
    <w:rsid w:val="00DF1D65"/>
    <w:rsid w:val="00E14F50"/>
    <w:rsid w:val="00E41868"/>
    <w:rsid w:val="00EE6330"/>
    <w:rsid w:val="00FF04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7E285"/>
  <w15:docId w15:val="{96BE7A61-1071-410C-8B28-BC38190B1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pl-PL" w:eastAsia="en-US" w:bidi="ar-SA"/>
      </w:rPr>
    </w:rPrDefault>
    <w:pPrDefault>
      <w:pPr>
        <w:autoSpaceDN w:val="0"/>
        <w:spacing w:before="100"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rPr>
      <w:sz w:val="22"/>
    </w:rPr>
  </w:style>
  <w:style w:type="paragraph" w:styleId="Nagwek1">
    <w:name w:val="heading 1"/>
    <w:basedOn w:val="Normalny"/>
    <w:next w:val="Normalny"/>
    <w:pPr>
      <w:keepNext/>
      <w:keepLines/>
      <w:spacing w:before="240" w:after="0"/>
      <w:outlineLvl w:val="0"/>
    </w:pPr>
    <w:rPr>
      <w:rFonts w:ascii="Calibri Light" w:hAnsi="Calibri Light"/>
      <w:color w:val="2E74B5"/>
      <w:sz w:val="32"/>
      <w:szCs w:val="32"/>
    </w:rPr>
  </w:style>
  <w:style w:type="paragraph" w:styleId="Nagwek2">
    <w:name w:val="heading 2"/>
    <w:basedOn w:val="Normalny"/>
    <w:next w:val="Normalny"/>
    <w:pPr>
      <w:keepNext/>
      <w:keepLines/>
      <w:spacing w:before="40" w:after="0"/>
      <w:outlineLvl w:val="1"/>
    </w:pPr>
    <w:rPr>
      <w:rFonts w:ascii="Calibri Light" w:hAnsi="Calibri Light"/>
      <w:color w:val="2E74B5"/>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agwek11">
    <w:name w:val="Nagłówek 11"/>
    <w:basedOn w:val="Normalny1"/>
    <w:next w:val="Normalny1"/>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Cs w:val="22"/>
    </w:rPr>
  </w:style>
  <w:style w:type="paragraph" w:customStyle="1" w:styleId="Nagwek21">
    <w:name w:val="Nagłówek 21"/>
    <w:basedOn w:val="Normalny1"/>
    <w:next w:val="Normalny1"/>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customStyle="1" w:styleId="Nagwek31">
    <w:name w:val="Nagłówek 31"/>
    <w:basedOn w:val="Normalny1"/>
    <w:next w:val="Normalny1"/>
    <w:pPr>
      <w:pBdr>
        <w:top w:val="single" w:sz="6" w:space="2" w:color="5B9BD5"/>
      </w:pBdr>
      <w:spacing w:before="300" w:after="0"/>
      <w:outlineLvl w:val="2"/>
    </w:pPr>
    <w:rPr>
      <w:caps/>
      <w:color w:val="1F4D78"/>
      <w:spacing w:val="15"/>
    </w:rPr>
  </w:style>
  <w:style w:type="paragraph" w:customStyle="1" w:styleId="Nagwek41">
    <w:name w:val="Nagłówek 41"/>
    <w:basedOn w:val="Normalny1"/>
    <w:next w:val="Normalny1"/>
    <w:pPr>
      <w:pBdr>
        <w:top w:val="dotted" w:sz="6" w:space="2" w:color="5B9BD5"/>
      </w:pBdr>
      <w:spacing w:before="200" w:after="0"/>
      <w:outlineLvl w:val="3"/>
    </w:pPr>
    <w:rPr>
      <w:caps/>
      <w:color w:val="2E74B5"/>
      <w:spacing w:val="10"/>
    </w:rPr>
  </w:style>
  <w:style w:type="paragraph" w:customStyle="1" w:styleId="Nagwek51">
    <w:name w:val="Nagłówek 51"/>
    <w:basedOn w:val="Normalny1"/>
    <w:next w:val="Normalny1"/>
    <w:pPr>
      <w:pBdr>
        <w:bottom w:val="single" w:sz="6" w:space="1" w:color="5B9BD5"/>
      </w:pBdr>
      <w:spacing w:before="200" w:after="0"/>
      <w:outlineLvl w:val="4"/>
    </w:pPr>
    <w:rPr>
      <w:caps/>
      <w:color w:val="2E74B5"/>
      <w:spacing w:val="10"/>
    </w:rPr>
  </w:style>
  <w:style w:type="paragraph" w:customStyle="1" w:styleId="Nagwek61">
    <w:name w:val="Nagłówek 61"/>
    <w:basedOn w:val="Normalny1"/>
    <w:next w:val="Normalny1"/>
    <w:pPr>
      <w:pBdr>
        <w:bottom w:val="dotted" w:sz="6" w:space="1" w:color="5B9BD5"/>
      </w:pBdr>
      <w:spacing w:before="200" w:after="0"/>
      <w:outlineLvl w:val="5"/>
    </w:pPr>
    <w:rPr>
      <w:caps/>
      <w:color w:val="2E74B5"/>
      <w:spacing w:val="10"/>
    </w:rPr>
  </w:style>
  <w:style w:type="paragraph" w:customStyle="1" w:styleId="Nagwek71">
    <w:name w:val="Nagłówek 71"/>
    <w:basedOn w:val="Normalny1"/>
    <w:next w:val="Normalny1"/>
    <w:pPr>
      <w:spacing w:before="200" w:after="0"/>
      <w:outlineLvl w:val="6"/>
    </w:pPr>
    <w:rPr>
      <w:caps/>
      <w:color w:val="2E74B5"/>
      <w:spacing w:val="10"/>
    </w:rPr>
  </w:style>
  <w:style w:type="paragraph" w:customStyle="1" w:styleId="Nagwek81">
    <w:name w:val="Nagłówek 81"/>
    <w:basedOn w:val="Normalny1"/>
    <w:next w:val="Normalny1"/>
    <w:pPr>
      <w:spacing w:before="200" w:after="0"/>
      <w:outlineLvl w:val="7"/>
    </w:pPr>
    <w:rPr>
      <w:caps/>
      <w:spacing w:val="10"/>
      <w:sz w:val="18"/>
      <w:szCs w:val="18"/>
    </w:rPr>
  </w:style>
  <w:style w:type="paragraph" w:customStyle="1" w:styleId="Nagwek91">
    <w:name w:val="Nagłówek 91"/>
    <w:basedOn w:val="Normalny1"/>
    <w:next w:val="Normalny1"/>
    <w:pPr>
      <w:spacing w:before="200" w:after="0"/>
      <w:outlineLvl w:val="8"/>
    </w:pPr>
    <w:rPr>
      <w:i/>
      <w:iCs/>
      <w:caps/>
      <w:spacing w:val="10"/>
      <w:sz w:val="18"/>
      <w:szCs w:val="18"/>
    </w:rPr>
  </w:style>
  <w:style w:type="paragraph" w:customStyle="1" w:styleId="Normalny1">
    <w:name w:val="Normalny1"/>
    <w:pPr>
      <w:suppressAutoHyphens/>
    </w:pPr>
    <w:rPr>
      <w:sz w:val="22"/>
    </w:rPr>
  </w:style>
  <w:style w:type="character" w:customStyle="1" w:styleId="Domylnaczcionkaakapitu1">
    <w:name w:val="Domyślna czcionka akapitu1"/>
  </w:style>
  <w:style w:type="paragraph" w:customStyle="1" w:styleId="Nagwek10">
    <w:name w:val="Nagłówek1"/>
    <w:basedOn w:val="Normalny1"/>
    <w:pPr>
      <w:tabs>
        <w:tab w:val="center" w:pos="4536"/>
        <w:tab w:val="right" w:pos="9072"/>
      </w:tabs>
      <w:spacing w:after="0" w:line="240" w:lineRule="auto"/>
    </w:pPr>
  </w:style>
  <w:style w:type="character" w:customStyle="1" w:styleId="NagwekZnak">
    <w:name w:val="Nagłówek Znak"/>
    <w:basedOn w:val="Domylnaczcionkaakapitu1"/>
  </w:style>
  <w:style w:type="paragraph" w:customStyle="1" w:styleId="Stopka1">
    <w:name w:val="Stopka1"/>
    <w:basedOn w:val="Normalny1"/>
    <w:pPr>
      <w:tabs>
        <w:tab w:val="center" w:pos="4536"/>
        <w:tab w:val="right" w:pos="9072"/>
      </w:tabs>
      <w:spacing w:after="0" w:line="240" w:lineRule="auto"/>
    </w:pPr>
  </w:style>
  <w:style w:type="character" w:customStyle="1" w:styleId="StopkaZnak">
    <w:name w:val="Stopka Znak"/>
    <w:basedOn w:val="Domylnaczcionkaakapitu1"/>
  </w:style>
  <w:style w:type="character" w:customStyle="1" w:styleId="Nagwek1Znak">
    <w:name w:val="Nagłówek 1 Znak"/>
    <w:basedOn w:val="Domylnaczcionkaakapitu1"/>
    <w:rPr>
      <w:caps/>
      <w:color w:val="FFFFFF"/>
      <w:spacing w:val="15"/>
      <w:sz w:val="22"/>
      <w:szCs w:val="22"/>
      <w:shd w:val="clear" w:color="auto" w:fill="5B9BD5"/>
    </w:rPr>
  </w:style>
  <w:style w:type="character" w:customStyle="1" w:styleId="Nagwek2Znak">
    <w:name w:val="Nagłówek 2 Znak"/>
    <w:basedOn w:val="Domylnaczcionkaakapitu1"/>
    <w:rPr>
      <w:caps/>
      <w:spacing w:val="15"/>
      <w:shd w:val="clear" w:color="auto" w:fill="DEEAF6"/>
    </w:rPr>
  </w:style>
  <w:style w:type="character" w:customStyle="1" w:styleId="Nagwek3Znak">
    <w:name w:val="Nagłówek 3 Znak"/>
    <w:basedOn w:val="Domylnaczcionkaakapitu1"/>
    <w:rPr>
      <w:caps/>
      <w:color w:val="1F4D78"/>
      <w:spacing w:val="15"/>
    </w:rPr>
  </w:style>
  <w:style w:type="character" w:customStyle="1" w:styleId="Nagwek4Znak">
    <w:name w:val="Nagłówek 4 Znak"/>
    <w:basedOn w:val="Domylnaczcionkaakapitu1"/>
    <w:rPr>
      <w:caps/>
      <w:color w:val="2E74B5"/>
      <w:spacing w:val="10"/>
    </w:rPr>
  </w:style>
  <w:style w:type="character" w:customStyle="1" w:styleId="Nagwek5Znak">
    <w:name w:val="Nagłówek 5 Znak"/>
    <w:basedOn w:val="Domylnaczcionkaakapitu1"/>
    <w:rPr>
      <w:caps/>
      <w:color w:val="2E74B5"/>
      <w:spacing w:val="10"/>
    </w:rPr>
  </w:style>
  <w:style w:type="character" w:customStyle="1" w:styleId="Nagwek6Znak">
    <w:name w:val="Nagłówek 6 Znak"/>
    <w:basedOn w:val="Domylnaczcionkaakapitu1"/>
    <w:rPr>
      <w:caps/>
      <w:color w:val="2E74B5"/>
      <w:spacing w:val="10"/>
    </w:rPr>
  </w:style>
  <w:style w:type="character" w:customStyle="1" w:styleId="Nagwek7Znak">
    <w:name w:val="Nagłówek 7 Znak"/>
    <w:basedOn w:val="Domylnaczcionkaakapitu1"/>
    <w:rPr>
      <w:caps/>
      <w:color w:val="2E74B5"/>
      <w:spacing w:val="10"/>
    </w:rPr>
  </w:style>
  <w:style w:type="character" w:customStyle="1" w:styleId="Nagwek8Znak">
    <w:name w:val="Nagłówek 8 Znak"/>
    <w:basedOn w:val="Domylnaczcionkaakapitu1"/>
    <w:rPr>
      <w:caps/>
      <w:spacing w:val="10"/>
      <w:sz w:val="18"/>
      <w:szCs w:val="18"/>
    </w:rPr>
  </w:style>
  <w:style w:type="character" w:customStyle="1" w:styleId="Nagwek9Znak">
    <w:name w:val="Nagłówek 9 Znak"/>
    <w:basedOn w:val="Domylnaczcionkaakapitu1"/>
    <w:rPr>
      <w:i/>
      <w:iCs/>
      <w:caps/>
      <w:spacing w:val="10"/>
      <w:sz w:val="18"/>
      <w:szCs w:val="18"/>
    </w:rPr>
  </w:style>
  <w:style w:type="paragraph" w:customStyle="1" w:styleId="Legenda1">
    <w:name w:val="Legenda1"/>
    <w:basedOn w:val="Normalny1"/>
    <w:next w:val="Normalny1"/>
    <w:rPr>
      <w:b/>
      <w:bCs/>
      <w:color w:val="2E74B5"/>
      <w:sz w:val="16"/>
      <w:szCs w:val="16"/>
    </w:rPr>
  </w:style>
  <w:style w:type="paragraph" w:customStyle="1" w:styleId="Tytu1">
    <w:name w:val="Tytuł1"/>
    <w:basedOn w:val="Normalny1"/>
    <w:next w:val="Normalny1"/>
    <w:pPr>
      <w:spacing w:before="0" w:after="0"/>
    </w:pPr>
    <w:rPr>
      <w:rFonts w:ascii="Calibri Light" w:hAnsi="Calibri Light"/>
      <w:caps/>
      <w:color w:val="5B9BD5"/>
      <w:spacing w:val="10"/>
      <w:sz w:val="52"/>
      <w:szCs w:val="52"/>
    </w:rPr>
  </w:style>
  <w:style w:type="character" w:customStyle="1" w:styleId="TytuZnak">
    <w:name w:val="Tytuł Znak"/>
    <w:basedOn w:val="Domylnaczcionkaakapitu1"/>
    <w:rPr>
      <w:rFonts w:ascii="Calibri Light" w:eastAsia="Times New Roman" w:hAnsi="Calibri Light" w:cs="Times New Roman"/>
      <w:caps/>
      <w:color w:val="5B9BD5"/>
      <w:spacing w:val="10"/>
      <w:sz w:val="52"/>
      <w:szCs w:val="52"/>
    </w:rPr>
  </w:style>
  <w:style w:type="paragraph" w:customStyle="1" w:styleId="Podtytu1">
    <w:name w:val="Podtytuł1"/>
    <w:basedOn w:val="Normalny1"/>
    <w:next w:val="Normalny1"/>
    <w:pPr>
      <w:spacing w:before="0" w:after="500" w:line="240" w:lineRule="auto"/>
    </w:pPr>
    <w:rPr>
      <w:caps/>
      <w:color w:val="595959"/>
      <w:spacing w:val="10"/>
      <w:sz w:val="21"/>
      <w:szCs w:val="21"/>
    </w:rPr>
  </w:style>
  <w:style w:type="character" w:customStyle="1" w:styleId="PodtytuZnak">
    <w:name w:val="Podtytuł Znak"/>
    <w:basedOn w:val="Domylnaczcionkaakapitu1"/>
    <w:rPr>
      <w:caps/>
      <w:color w:val="595959"/>
      <w:spacing w:val="10"/>
      <w:sz w:val="21"/>
      <w:szCs w:val="21"/>
    </w:rPr>
  </w:style>
  <w:style w:type="character" w:customStyle="1" w:styleId="Pogrubienie1">
    <w:name w:val="Pogrubienie1"/>
    <w:rPr>
      <w:b/>
      <w:bCs/>
    </w:rPr>
  </w:style>
  <w:style w:type="character" w:customStyle="1" w:styleId="Uwydatnienie1">
    <w:name w:val="Uwydatnienie1"/>
    <w:rPr>
      <w:caps/>
      <w:color w:val="1F4D78"/>
      <w:spacing w:val="5"/>
    </w:rPr>
  </w:style>
  <w:style w:type="paragraph" w:customStyle="1" w:styleId="Bezodstpw1">
    <w:name w:val="Bez odstępów1"/>
    <w:pPr>
      <w:suppressAutoHyphens/>
      <w:spacing w:after="0" w:line="240" w:lineRule="auto"/>
    </w:pPr>
  </w:style>
  <w:style w:type="paragraph" w:customStyle="1" w:styleId="Cytat1">
    <w:name w:val="Cytat1"/>
    <w:basedOn w:val="Normalny1"/>
    <w:next w:val="Normalny1"/>
    <w:rPr>
      <w:i/>
      <w:iCs/>
      <w:sz w:val="24"/>
      <w:szCs w:val="24"/>
    </w:rPr>
  </w:style>
  <w:style w:type="character" w:customStyle="1" w:styleId="CytatZnak">
    <w:name w:val="Cytat Znak"/>
    <w:basedOn w:val="Domylnaczcionkaakapitu1"/>
    <w:rPr>
      <w:i/>
      <w:iCs/>
      <w:sz w:val="24"/>
      <w:szCs w:val="24"/>
    </w:rPr>
  </w:style>
  <w:style w:type="paragraph" w:customStyle="1" w:styleId="Cytatintensywny1">
    <w:name w:val="Cytat intensywny1"/>
    <w:basedOn w:val="Normalny1"/>
    <w:next w:val="Normalny1"/>
    <w:pPr>
      <w:spacing w:before="240" w:after="240" w:line="240" w:lineRule="auto"/>
      <w:ind w:left="1080" w:right="1080"/>
      <w:jc w:val="center"/>
    </w:pPr>
    <w:rPr>
      <w:color w:val="5B9BD5"/>
      <w:sz w:val="24"/>
      <w:szCs w:val="24"/>
    </w:rPr>
  </w:style>
  <w:style w:type="character" w:customStyle="1" w:styleId="CytatintensywnyZnak">
    <w:name w:val="Cytat intensywny Znak"/>
    <w:basedOn w:val="Domylnaczcionkaakapitu1"/>
    <w:rPr>
      <w:color w:val="5B9BD5"/>
      <w:sz w:val="24"/>
      <w:szCs w:val="24"/>
    </w:rPr>
  </w:style>
  <w:style w:type="character" w:customStyle="1" w:styleId="Wyrnieniedelikatne1">
    <w:name w:val="Wyróżnienie delikatne1"/>
    <w:rPr>
      <w:i/>
      <w:iCs/>
      <w:color w:val="1F4D78"/>
    </w:rPr>
  </w:style>
  <w:style w:type="character" w:customStyle="1" w:styleId="Wyrnienieintensywne1">
    <w:name w:val="Wyróżnienie intensywne1"/>
    <w:rPr>
      <w:b/>
      <w:bCs/>
      <w:caps/>
      <w:color w:val="1F4D78"/>
      <w:spacing w:val="10"/>
    </w:rPr>
  </w:style>
  <w:style w:type="character" w:customStyle="1" w:styleId="Odwoaniedelikatne1">
    <w:name w:val="Odwołanie delikatne1"/>
    <w:rPr>
      <w:b/>
      <w:bCs/>
      <w:color w:val="5B9BD5"/>
    </w:rPr>
  </w:style>
  <w:style w:type="character" w:customStyle="1" w:styleId="Odwoanieintensywne1">
    <w:name w:val="Odwołanie intensywne1"/>
    <w:rPr>
      <w:b/>
      <w:bCs/>
      <w:i/>
      <w:iCs/>
      <w:caps/>
      <w:color w:val="5B9BD5"/>
    </w:rPr>
  </w:style>
  <w:style w:type="character" w:customStyle="1" w:styleId="Tytuksiki1">
    <w:name w:val="Tytuł książki1"/>
    <w:rPr>
      <w:b/>
      <w:bCs/>
      <w:i/>
      <w:iCs/>
      <w:spacing w:val="0"/>
    </w:rPr>
  </w:style>
  <w:style w:type="paragraph" w:customStyle="1" w:styleId="Nagwekspisutreci1">
    <w:name w:val="Nagłówek spisu treści1"/>
    <w:basedOn w:val="Nagwek11"/>
    <w:next w:val="Normalny1"/>
  </w:style>
  <w:style w:type="character" w:customStyle="1" w:styleId="BezodstpwZnak">
    <w:name w:val="Bez odstępów Znak"/>
    <w:basedOn w:val="Domylnaczcionkaakapitu1"/>
  </w:style>
  <w:style w:type="character" w:customStyle="1" w:styleId="Tekstzastpczy1">
    <w:name w:val="Tekst zastępczy1"/>
    <w:basedOn w:val="Domylnaczcionkaakapitu1"/>
    <w:rPr>
      <w:color w:val="808080"/>
    </w:rPr>
  </w:style>
  <w:style w:type="paragraph" w:customStyle="1" w:styleId="Spistreci11">
    <w:name w:val="Spis treści 11"/>
    <w:basedOn w:val="Normalny1"/>
    <w:next w:val="Normalny1"/>
    <w:autoRedefine/>
    <w:pPr>
      <w:spacing w:after="100"/>
    </w:pPr>
  </w:style>
  <w:style w:type="paragraph" w:customStyle="1" w:styleId="Spistreci21">
    <w:name w:val="Spis treści 21"/>
    <w:basedOn w:val="Normalny1"/>
    <w:next w:val="Normalny1"/>
    <w:autoRedefine/>
    <w:pPr>
      <w:spacing w:after="100"/>
      <w:ind w:left="200"/>
    </w:pPr>
  </w:style>
  <w:style w:type="character" w:customStyle="1" w:styleId="Hipercze1">
    <w:name w:val="Hiperłącze1"/>
    <w:basedOn w:val="Domylnaczcionkaakapitu1"/>
    <w:rPr>
      <w:color w:val="0563C1"/>
      <w:u w:val="single"/>
    </w:rPr>
  </w:style>
  <w:style w:type="paragraph" w:styleId="Nagwek">
    <w:name w:val="header"/>
    <w:basedOn w:val="Normalny"/>
    <w:pPr>
      <w:tabs>
        <w:tab w:val="center" w:pos="4536"/>
        <w:tab w:val="right" w:pos="9072"/>
      </w:tabs>
      <w:spacing w:before="0" w:after="0" w:line="240" w:lineRule="auto"/>
    </w:pPr>
  </w:style>
  <w:style w:type="character" w:customStyle="1" w:styleId="HeaderChar">
    <w:name w:val="Header Char"/>
    <w:basedOn w:val="Domylnaczcionkaakapitu"/>
  </w:style>
  <w:style w:type="paragraph" w:styleId="Stopka">
    <w:name w:val="footer"/>
    <w:basedOn w:val="Normalny"/>
    <w:pPr>
      <w:tabs>
        <w:tab w:val="center" w:pos="4536"/>
        <w:tab w:val="right" w:pos="9072"/>
      </w:tabs>
      <w:spacing w:before="0" w:after="0" w:line="240" w:lineRule="auto"/>
    </w:pPr>
  </w:style>
  <w:style w:type="character" w:customStyle="1" w:styleId="FooterChar">
    <w:name w:val="Footer Char"/>
    <w:basedOn w:val="Domylnaczcionkaakapitu"/>
  </w:style>
  <w:style w:type="character" w:styleId="Hipercze">
    <w:name w:val="Hyperlink"/>
    <w:basedOn w:val="Domylnaczcionkaakapitu"/>
    <w:rPr>
      <w:color w:val="0563C1"/>
      <w:u w:val="single"/>
    </w:rPr>
  </w:style>
  <w:style w:type="paragraph" w:styleId="Tekstprzypisukocowego">
    <w:name w:val="endnote text"/>
    <w:basedOn w:val="Normalny"/>
    <w:pPr>
      <w:spacing w:before="0" w:after="0" w:line="240" w:lineRule="auto"/>
    </w:pPr>
  </w:style>
  <w:style w:type="character" w:customStyle="1" w:styleId="EndnoteTextChar">
    <w:name w:val="Endnote Text Char"/>
    <w:basedOn w:val="Domylnaczcionkaakapitu"/>
  </w:style>
  <w:style w:type="character" w:styleId="Odwoanieprzypisukocowego">
    <w:name w:val="endnote reference"/>
    <w:basedOn w:val="Domylnaczcionkaakapitu"/>
    <w:rPr>
      <w:position w:val="0"/>
      <w:vertAlign w:val="superscript"/>
    </w:rPr>
  </w:style>
  <w:style w:type="paragraph" w:customStyle="1" w:styleId="Textbody">
    <w:name w:val="Text body"/>
    <w:basedOn w:val="Normalny"/>
    <w:pPr>
      <w:widowControl w:val="0"/>
      <w:suppressAutoHyphens/>
      <w:spacing w:before="0" w:after="120" w:line="240" w:lineRule="auto"/>
    </w:pPr>
    <w:rPr>
      <w:rFonts w:ascii="Times New Roman" w:eastAsia="SimSun" w:hAnsi="Times New Roman" w:cs="Mangal"/>
      <w:kern w:val="3"/>
      <w:sz w:val="24"/>
      <w:szCs w:val="24"/>
      <w:lang w:eastAsia="zh-CN" w:bidi="hi-IN"/>
    </w:rPr>
  </w:style>
  <w:style w:type="paragraph" w:styleId="Spistreci1">
    <w:name w:val="toc 1"/>
    <w:basedOn w:val="Normalny"/>
    <w:next w:val="Normalny"/>
    <w:autoRedefine/>
    <w:pPr>
      <w:spacing w:after="100"/>
    </w:pPr>
  </w:style>
  <w:style w:type="paragraph" w:styleId="Spistreci2">
    <w:name w:val="toc 2"/>
    <w:basedOn w:val="Normalny"/>
    <w:next w:val="Normalny"/>
    <w:autoRedefine/>
    <w:pPr>
      <w:spacing w:after="100"/>
      <w:ind w:left="200"/>
    </w:pPr>
  </w:style>
  <w:style w:type="paragraph" w:styleId="Spistreci3">
    <w:name w:val="toc 3"/>
    <w:basedOn w:val="Normalny"/>
    <w:next w:val="Normalny"/>
    <w:autoRedefine/>
    <w:pPr>
      <w:spacing w:after="100"/>
      <w:ind w:left="400"/>
    </w:pPr>
  </w:style>
  <w:style w:type="character" w:customStyle="1" w:styleId="Heading1Char">
    <w:name w:val="Heading 1 Char"/>
    <w:basedOn w:val="Domylnaczcionkaakapitu"/>
    <w:rPr>
      <w:rFonts w:ascii="Calibri Light" w:eastAsia="Times New Roman" w:hAnsi="Calibri Light" w:cs="Times New Roman"/>
      <w:color w:val="2E74B5"/>
      <w:sz w:val="32"/>
      <w:szCs w:val="32"/>
    </w:rPr>
  </w:style>
  <w:style w:type="paragraph" w:styleId="HTML-wstpniesformatowany">
    <w:name w:val="HTML Preformatted"/>
    <w:basedOn w:val="Normalny"/>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auto"/>
    </w:pPr>
    <w:rPr>
      <w:rFonts w:ascii="Courier New" w:hAnsi="Courier New" w:cs="Courier New"/>
      <w:sz w:val="20"/>
      <w:lang w:eastAsia="pl-PL"/>
    </w:rPr>
  </w:style>
  <w:style w:type="character" w:customStyle="1" w:styleId="HTMLPreformattedChar">
    <w:name w:val="HTML Preformatted Char"/>
    <w:basedOn w:val="Domylnaczcionkaakapitu"/>
    <w:rPr>
      <w:rFonts w:ascii="Courier New" w:hAnsi="Courier New" w:cs="Courier New"/>
      <w:lang w:eastAsia="pl-PL"/>
    </w:rPr>
  </w:style>
  <w:style w:type="character" w:styleId="HTML-kod">
    <w:name w:val="HTML Code"/>
    <w:basedOn w:val="Domylnaczcionkaakapitu"/>
    <w:rPr>
      <w:rFonts w:ascii="Courier New" w:eastAsia="Times New Roman" w:hAnsi="Courier New" w:cs="Courier New"/>
      <w:sz w:val="20"/>
      <w:szCs w:val="20"/>
    </w:rPr>
  </w:style>
  <w:style w:type="character" w:customStyle="1" w:styleId="Heading2Char">
    <w:name w:val="Heading 2 Char"/>
    <w:basedOn w:val="Domylnaczcionkaakapitu"/>
    <w:rPr>
      <w:rFonts w:ascii="Calibri Light" w:eastAsia="Times New Roman" w:hAnsi="Calibri Light" w:cs="Times New Roman"/>
      <w:color w:val="2E74B5"/>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ki.opendigitalradio.org/Installer_scripts" TargetMode="External"/><Relationship Id="rId5" Type="http://schemas.openxmlformats.org/officeDocument/2006/relationships/footnotes" Target="footnotes.xml"/><Relationship Id="rId15" Type="http://schemas.openxmlformats.org/officeDocument/2006/relationships/hyperlink" Target="http://www.komitetbadanradiowych.pl/aktualnosci/20151028.htm" TargetMode="External"/><Relationship Id="rId10" Type="http://schemas.openxmlformats.org/officeDocument/2006/relationships/hyperlink" Target="https://github.com/Opendigitalradi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opendigitalradio.org/" TargetMode="External"/><Relationship Id="rId14" Type="http://schemas.openxmlformats.org/officeDocument/2006/relationships/hyperlink" Target="http://www.komitetbadanradiowych.pl/aktualnosci/2016020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2092</Words>
  <Characters>12552</Characters>
  <Application>Microsoft Office Word</Application>
  <DocSecurity>0</DocSecurity>
  <Lines>104</Lines>
  <Paragraphs>29</Paragraphs>
  <ScaleCrop>false</ScaleCrop>
  <Company/>
  <LinksUpToDate>false</LinksUpToDate>
  <CharactersWithSpaces>14615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Digital Radio</dc:title>
  <dc:subject>Projekt aplikacji do zarządzania audycją radiową</dc:subject>
  <dc:creator>Paweł Rosiński</dc:creator>
  <dc:description/>
  <cp:lastModifiedBy>Paweł Rosiński</cp:lastModifiedBy>
  <cp:revision>3</cp:revision>
  <dcterms:created xsi:type="dcterms:W3CDTF">2016-02-12T09:03:00Z</dcterms:created>
  <dcterms:modified xsi:type="dcterms:W3CDTF">2016-02-12T09:06:00Z</dcterms:modified>
</cp:coreProperties>
</file>