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799DD04C" w14:textId="2D615656" w:rsidR="000F27B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999951" w:history="1">
            <w:r w:rsidR="000F27BA" w:rsidRPr="00793067">
              <w:rPr>
                <w:rStyle w:val="Hyperlink"/>
                <w:noProof/>
              </w:rPr>
              <w:t>Introduction</w:t>
            </w:r>
            <w:r w:rsidR="000F27BA">
              <w:rPr>
                <w:noProof/>
                <w:webHidden/>
              </w:rPr>
              <w:tab/>
            </w:r>
            <w:r w:rsidR="000F27BA">
              <w:rPr>
                <w:noProof/>
                <w:webHidden/>
              </w:rPr>
              <w:fldChar w:fldCharType="begin"/>
            </w:r>
            <w:r w:rsidR="000F27BA">
              <w:rPr>
                <w:noProof/>
                <w:webHidden/>
              </w:rPr>
              <w:instrText xml:space="preserve"> PAGEREF _Toc181999951 \h </w:instrText>
            </w:r>
            <w:r w:rsidR="000F27BA">
              <w:rPr>
                <w:noProof/>
                <w:webHidden/>
              </w:rPr>
            </w:r>
            <w:r w:rsidR="000F27BA">
              <w:rPr>
                <w:noProof/>
                <w:webHidden/>
              </w:rPr>
              <w:fldChar w:fldCharType="separate"/>
            </w:r>
            <w:r w:rsidR="000F27BA">
              <w:rPr>
                <w:noProof/>
                <w:webHidden/>
              </w:rPr>
              <w:t>2</w:t>
            </w:r>
            <w:r w:rsidR="000F27BA">
              <w:rPr>
                <w:noProof/>
                <w:webHidden/>
              </w:rPr>
              <w:fldChar w:fldCharType="end"/>
            </w:r>
          </w:hyperlink>
        </w:p>
        <w:p w14:paraId="364CE07B" w14:textId="34B3E37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2" w:history="1">
            <w:r w:rsidRPr="00793067">
              <w:rPr>
                <w:rStyle w:val="Hyperlink"/>
                <w:noProof/>
              </w:rPr>
              <w:t>Objectives</w:t>
            </w:r>
            <w:r>
              <w:rPr>
                <w:noProof/>
                <w:webHidden/>
              </w:rPr>
              <w:tab/>
            </w:r>
            <w:r>
              <w:rPr>
                <w:noProof/>
                <w:webHidden/>
              </w:rPr>
              <w:fldChar w:fldCharType="begin"/>
            </w:r>
            <w:r>
              <w:rPr>
                <w:noProof/>
                <w:webHidden/>
              </w:rPr>
              <w:instrText xml:space="preserve"> PAGEREF _Toc181999952 \h </w:instrText>
            </w:r>
            <w:r>
              <w:rPr>
                <w:noProof/>
                <w:webHidden/>
              </w:rPr>
            </w:r>
            <w:r>
              <w:rPr>
                <w:noProof/>
                <w:webHidden/>
              </w:rPr>
              <w:fldChar w:fldCharType="separate"/>
            </w:r>
            <w:r>
              <w:rPr>
                <w:noProof/>
                <w:webHidden/>
              </w:rPr>
              <w:t>3</w:t>
            </w:r>
            <w:r>
              <w:rPr>
                <w:noProof/>
                <w:webHidden/>
              </w:rPr>
              <w:fldChar w:fldCharType="end"/>
            </w:r>
          </w:hyperlink>
        </w:p>
        <w:p w14:paraId="3E4CA5AD" w14:textId="3809A8A4"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3" w:history="1">
            <w:r w:rsidRPr="00793067">
              <w:rPr>
                <w:rStyle w:val="Hyperlink"/>
                <w:noProof/>
              </w:rPr>
              <w:t>Defining the Problem</w:t>
            </w:r>
            <w:r>
              <w:rPr>
                <w:noProof/>
                <w:webHidden/>
              </w:rPr>
              <w:tab/>
            </w:r>
            <w:r>
              <w:rPr>
                <w:noProof/>
                <w:webHidden/>
              </w:rPr>
              <w:fldChar w:fldCharType="begin"/>
            </w:r>
            <w:r>
              <w:rPr>
                <w:noProof/>
                <w:webHidden/>
              </w:rPr>
              <w:instrText xml:space="preserve"> PAGEREF _Toc181999953 \h </w:instrText>
            </w:r>
            <w:r>
              <w:rPr>
                <w:noProof/>
                <w:webHidden/>
              </w:rPr>
            </w:r>
            <w:r>
              <w:rPr>
                <w:noProof/>
                <w:webHidden/>
              </w:rPr>
              <w:fldChar w:fldCharType="separate"/>
            </w:r>
            <w:r>
              <w:rPr>
                <w:noProof/>
                <w:webHidden/>
              </w:rPr>
              <w:t>4</w:t>
            </w:r>
            <w:r>
              <w:rPr>
                <w:noProof/>
                <w:webHidden/>
              </w:rPr>
              <w:fldChar w:fldCharType="end"/>
            </w:r>
          </w:hyperlink>
        </w:p>
        <w:p w14:paraId="1D7CB345" w14:textId="2EFE52FF"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4" w:history="1">
            <w:r w:rsidRPr="00793067">
              <w:rPr>
                <w:rStyle w:val="Hyperlink"/>
                <w:noProof/>
              </w:rPr>
              <w:t>Scope</w:t>
            </w:r>
            <w:r>
              <w:rPr>
                <w:noProof/>
                <w:webHidden/>
              </w:rPr>
              <w:tab/>
            </w:r>
            <w:r>
              <w:rPr>
                <w:noProof/>
                <w:webHidden/>
              </w:rPr>
              <w:fldChar w:fldCharType="begin"/>
            </w:r>
            <w:r>
              <w:rPr>
                <w:noProof/>
                <w:webHidden/>
              </w:rPr>
              <w:instrText xml:space="preserve"> PAGEREF _Toc181999954 \h </w:instrText>
            </w:r>
            <w:r>
              <w:rPr>
                <w:noProof/>
                <w:webHidden/>
              </w:rPr>
            </w:r>
            <w:r>
              <w:rPr>
                <w:noProof/>
                <w:webHidden/>
              </w:rPr>
              <w:fldChar w:fldCharType="separate"/>
            </w:r>
            <w:r>
              <w:rPr>
                <w:noProof/>
                <w:webHidden/>
              </w:rPr>
              <w:t>5</w:t>
            </w:r>
            <w:r>
              <w:rPr>
                <w:noProof/>
                <w:webHidden/>
              </w:rPr>
              <w:fldChar w:fldCharType="end"/>
            </w:r>
          </w:hyperlink>
        </w:p>
        <w:p w14:paraId="53F6143D" w14:textId="5621FA4E"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5" w:history="1">
            <w:r w:rsidRPr="00793067">
              <w:rPr>
                <w:rStyle w:val="Hyperlink"/>
                <w:noProof/>
              </w:rPr>
              <w:t>Data Sources</w:t>
            </w:r>
            <w:r>
              <w:rPr>
                <w:noProof/>
                <w:webHidden/>
              </w:rPr>
              <w:tab/>
            </w:r>
            <w:r>
              <w:rPr>
                <w:noProof/>
                <w:webHidden/>
              </w:rPr>
              <w:fldChar w:fldCharType="begin"/>
            </w:r>
            <w:r>
              <w:rPr>
                <w:noProof/>
                <w:webHidden/>
              </w:rPr>
              <w:instrText xml:space="preserve"> PAGEREF _Toc181999955 \h </w:instrText>
            </w:r>
            <w:r>
              <w:rPr>
                <w:noProof/>
                <w:webHidden/>
              </w:rPr>
            </w:r>
            <w:r>
              <w:rPr>
                <w:noProof/>
                <w:webHidden/>
              </w:rPr>
              <w:fldChar w:fldCharType="separate"/>
            </w:r>
            <w:r>
              <w:rPr>
                <w:noProof/>
                <w:webHidden/>
              </w:rPr>
              <w:t>6</w:t>
            </w:r>
            <w:r>
              <w:rPr>
                <w:noProof/>
                <w:webHidden/>
              </w:rPr>
              <w:fldChar w:fldCharType="end"/>
            </w:r>
          </w:hyperlink>
        </w:p>
        <w:p w14:paraId="22734E84" w14:textId="52CC9F6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6" w:history="1">
            <w:r w:rsidRPr="00793067">
              <w:rPr>
                <w:rStyle w:val="Hyperlink"/>
                <w:noProof/>
              </w:rPr>
              <w:t>Ethical Considerations</w:t>
            </w:r>
            <w:r>
              <w:rPr>
                <w:noProof/>
                <w:webHidden/>
              </w:rPr>
              <w:tab/>
            </w:r>
            <w:r>
              <w:rPr>
                <w:noProof/>
                <w:webHidden/>
              </w:rPr>
              <w:fldChar w:fldCharType="begin"/>
            </w:r>
            <w:r>
              <w:rPr>
                <w:noProof/>
                <w:webHidden/>
              </w:rPr>
              <w:instrText xml:space="preserve"> PAGEREF _Toc181999956 \h </w:instrText>
            </w:r>
            <w:r>
              <w:rPr>
                <w:noProof/>
                <w:webHidden/>
              </w:rPr>
            </w:r>
            <w:r>
              <w:rPr>
                <w:noProof/>
                <w:webHidden/>
              </w:rPr>
              <w:fldChar w:fldCharType="separate"/>
            </w:r>
            <w:r>
              <w:rPr>
                <w:noProof/>
                <w:webHidden/>
              </w:rPr>
              <w:t>6</w:t>
            </w:r>
            <w:r>
              <w:rPr>
                <w:noProof/>
                <w:webHidden/>
              </w:rPr>
              <w:fldChar w:fldCharType="end"/>
            </w:r>
          </w:hyperlink>
        </w:p>
        <w:p w14:paraId="3C97D613" w14:textId="57BD4C02"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7" w:history="1">
            <w:r w:rsidRPr="00793067">
              <w:rPr>
                <w:rStyle w:val="Hyperlink"/>
                <w:noProof/>
              </w:rPr>
              <w:t>Develop Data Set</w:t>
            </w:r>
            <w:r>
              <w:rPr>
                <w:noProof/>
                <w:webHidden/>
              </w:rPr>
              <w:tab/>
            </w:r>
            <w:r>
              <w:rPr>
                <w:noProof/>
                <w:webHidden/>
              </w:rPr>
              <w:fldChar w:fldCharType="begin"/>
            </w:r>
            <w:r>
              <w:rPr>
                <w:noProof/>
                <w:webHidden/>
              </w:rPr>
              <w:instrText xml:space="preserve"> PAGEREF _Toc181999957 \h </w:instrText>
            </w:r>
            <w:r>
              <w:rPr>
                <w:noProof/>
                <w:webHidden/>
              </w:rPr>
            </w:r>
            <w:r>
              <w:rPr>
                <w:noProof/>
                <w:webHidden/>
              </w:rPr>
              <w:fldChar w:fldCharType="separate"/>
            </w:r>
            <w:r>
              <w:rPr>
                <w:noProof/>
                <w:webHidden/>
              </w:rPr>
              <w:t>7</w:t>
            </w:r>
            <w:r>
              <w:rPr>
                <w:noProof/>
                <w:webHidden/>
              </w:rPr>
              <w:fldChar w:fldCharType="end"/>
            </w:r>
          </w:hyperlink>
        </w:p>
        <w:p w14:paraId="27FC729E" w14:textId="62595B53"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8" w:history="1">
            <w:r w:rsidRPr="00793067">
              <w:rPr>
                <w:rStyle w:val="Hyperlink"/>
                <w:noProof/>
              </w:rPr>
              <w:t>Characterization of data and pre-processing</w:t>
            </w:r>
            <w:r>
              <w:rPr>
                <w:noProof/>
                <w:webHidden/>
              </w:rPr>
              <w:tab/>
            </w:r>
            <w:r>
              <w:rPr>
                <w:noProof/>
                <w:webHidden/>
              </w:rPr>
              <w:fldChar w:fldCharType="begin"/>
            </w:r>
            <w:r>
              <w:rPr>
                <w:noProof/>
                <w:webHidden/>
              </w:rPr>
              <w:instrText xml:space="preserve"> PAGEREF _Toc181999958 \h </w:instrText>
            </w:r>
            <w:r>
              <w:rPr>
                <w:noProof/>
                <w:webHidden/>
              </w:rPr>
            </w:r>
            <w:r>
              <w:rPr>
                <w:noProof/>
                <w:webHidden/>
              </w:rPr>
              <w:fldChar w:fldCharType="separate"/>
            </w:r>
            <w:r>
              <w:rPr>
                <w:noProof/>
                <w:webHidden/>
              </w:rPr>
              <w:t>7</w:t>
            </w:r>
            <w:r>
              <w:rPr>
                <w:noProof/>
                <w:webHidden/>
              </w:rPr>
              <w:fldChar w:fldCharType="end"/>
            </w:r>
          </w:hyperlink>
        </w:p>
        <w:p w14:paraId="1AC5D777" w14:textId="12B2393D"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9" w:history="1">
            <w:r w:rsidRPr="00793067">
              <w:rPr>
                <w:rStyle w:val="Hyperlink"/>
                <w:noProof/>
              </w:rPr>
              <w:t>Scaling and Normalization</w:t>
            </w:r>
            <w:r>
              <w:rPr>
                <w:noProof/>
                <w:webHidden/>
              </w:rPr>
              <w:tab/>
            </w:r>
            <w:r>
              <w:rPr>
                <w:noProof/>
                <w:webHidden/>
              </w:rPr>
              <w:fldChar w:fldCharType="begin"/>
            </w:r>
            <w:r>
              <w:rPr>
                <w:noProof/>
                <w:webHidden/>
              </w:rPr>
              <w:instrText xml:space="preserve"> PAGEREF _Toc181999959 \h </w:instrText>
            </w:r>
            <w:r>
              <w:rPr>
                <w:noProof/>
                <w:webHidden/>
              </w:rPr>
            </w:r>
            <w:r>
              <w:rPr>
                <w:noProof/>
                <w:webHidden/>
              </w:rPr>
              <w:fldChar w:fldCharType="separate"/>
            </w:r>
            <w:r>
              <w:rPr>
                <w:noProof/>
                <w:webHidden/>
              </w:rPr>
              <w:t>11</w:t>
            </w:r>
            <w:r>
              <w:rPr>
                <w:noProof/>
                <w:webHidden/>
              </w:rPr>
              <w:fldChar w:fldCharType="end"/>
            </w:r>
          </w:hyperlink>
        </w:p>
        <w:p w14:paraId="32E7AF52" w14:textId="76B30569"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0" w:history="1">
            <w:r w:rsidRPr="00793067">
              <w:rPr>
                <w:rStyle w:val="Hyperlink"/>
                <w:noProof/>
              </w:rPr>
              <w:t>Training and Testing our  Data Set</w:t>
            </w:r>
            <w:r>
              <w:rPr>
                <w:noProof/>
                <w:webHidden/>
              </w:rPr>
              <w:tab/>
            </w:r>
            <w:r>
              <w:rPr>
                <w:noProof/>
                <w:webHidden/>
              </w:rPr>
              <w:fldChar w:fldCharType="begin"/>
            </w:r>
            <w:r>
              <w:rPr>
                <w:noProof/>
                <w:webHidden/>
              </w:rPr>
              <w:instrText xml:space="preserve"> PAGEREF _Toc181999960 \h </w:instrText>
            </w:r>
            <w:r>
              <w:rPr>
                <w:noProof/>
                <w:webHidden/>
              </w:rPr>
            </w:r>
            <w:r>
              <w:rPr>
                <w:noProof/>
                <w:webHidden/>
              </w:rPr>
              <w:fldChar w:fldCharType="separate"/>
            </w:r>
            <w:r>
              <w:rPr>
                <w:noProof/>
                <w:webHidden/>
              </w:rPr>
              <w:t>11</w:t>
            </w:r>
            <w:r>
              <w:rPr>
                <w:noProof/>
                <w:webHidden/>
              </w:rPr>
              <w:fldChar w:fldCharType="end"/>
            </w:r>
          </w:hyperlink>
        </w:p>
        <w:p w14:paraId="7D3DB460" w14:textId="0A32BD4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1" w:history="1">
            <w:r w:rsidRPr="00793067">
              <w:rPr>
                <w:rStyle w:val="Hyperlink"/>
                <w:noProof/>
              </w:rPr>
              <w:t>Applying Modals</w:t>
            </w:r>
            <w:r>
              <w:rPr>
                <w:noProof/>
                <w:webHidden/>
              </w:rPr>
              <w:tab/>
            </w:r>
            <w:r>
              <w:rPr>
                <w:noProof/>
                <w:webHidden/>
              </w:rPr>
              <w:fldChar w:fldCharType="begin"/>
            </w:r>
            <w:r>
              <w:rPr>
                <w:noProof/>
                <w:webHidden/>
              </w:rPr>
              <w:instrText xml:space="preserve"> PAGEREF _Toc181999961 \h </w:instrText>
            </w:r>
            <w:r>
              <w:rPr>
                <w:noProof/>
                <w:webHidden/>
              </w:rPr>
            </w:r>
            <w:r>
              <w:rPr>
                <w:noProof/>
                <w:webHidden/>
              </w:rPr>
              <w:fldChar w:fldCharType="separate"/>
            </w:r>
            <w:r>
              <w:rPr>
                <w:noProof/>
                <w:webHidden/>
              </w:rPr>
              <w:t>12</w:t>
            </w:r>
            <w:r>
              <w:rPr>
                <w:noProof/>
                <w:webHidden/>
              </w:rPr>
              <w:fldChar w:fldCharType="end"/>
            </w:r>
          </w:hyperlink>
        </w:p>
        <w:p w14:paraId="433DD40A" w14:textId="41498A48"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2" w:history="1">
            <w:r w:rsidRPr="00793067">
              <w:rPr>
                <w:rStyle w:val="Hyperlink"/>
                <w:noProof/>
              </w:rPr>
              <w:t>Cross validation and Hyperparameter Tunning</w:t>
            </w:r>
            <w:r>
              <w:rPr>
                <w:noProof/>
                <w:webHidden/>
              </w:rPr>
              <w:tab/>
            </w:r>
            <w:r>
              <w:rPr>
                <w:noProof/>
                <w:webHidden/>
              </w:rPr>
              <w:fldChar w:fldCharType="begin"/>
            </w:r>
            <w:r>
              <w:rPr>
                <w:noProof/>
                <w:webHidden/>
              </w:rPr>
              <w:instrText xml:space="preserve"> PAGEREF _Toc181999962 \h </w:instrText>
            </w:r>
            <w:r>
              <w:rPr>
                <w:noProof/>
                <w:webHidden/>
              </w:rPr>
            </w:r>
            <w:r>
              <w:rPr>
                <w:noProof/>
                <w:webHidden/>
              </w:rPr>
              <w:fldChar w:fldCharType="separate"/>
            </w:r>
            <w:r>
              <w:rPr>
                <w:noProof/>
                <w:webHidden/>
              </w:rPr>
              <w:t>22</w:t>
            </w:r>
            <w:r>
              <w:rPr>
                <w:noProof/>
                <w:webHidden/>
              </w:rPr>
              <w:fldChar w:fldCharType="end"/>
            </w:r>
          </w:hyperlink>
        </w:p>
        <w:p w14:paraId="35FC6591" w14:textId="0F573F4B"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3" w:history="1">
            <w:r w:rsidRPr="00793067">
              <w:rPr>
                <w:rStyle w:val="Hyperlink"/>
                <w:noProof/>
              </w:rPr>
              <w:t>Conclusion</w:t>
            </w:r>
            <w:r>
              <w:rPr>
                <w:noProof/>
                <w:webHidden/>
              </w:rPr>
              <w:tab/>
            </w:r>
            <w:r>
              <w:rPr>
                <w:noProof/>
                <w:webHidden/>
              </w:rPr>
              <w:fldChar w:fldCharType="begin"/>
            </w:r>
            <w:r>
              <w:rPr>
                <w:noProof/>
                <w:webHidden/>
              </w:rPr>
              <w:instrText xml:space="preserve"> PAGEREF _Toc181999963 \h </w:instrText>
            </w:r>
            <w:r>
              <w:rPr>
                <w:noProof/>
                <w:webHidden/>
              </w:rPr>
            </w:r>
            <w:r>
              <w:rPr>
                <w:noProof/>
                <w:webHidden/>
              </w:rPr>
              <w:fldChar w:fldCharType="separate"/>
            </w:r>
            <w:r>
              <w:rPr>
                <w:noProof/>
                <w:webHidden/>
              </w:rPr>
              <w:t>25</w:t>
            </w:r>
            <w:r>
              <w:rPr>
                <w:noProof/>
                <w:webHidden/>
              </w:rPr>
              <w:fldChar w:fldCharType="end"/>
            </w:r>
          </w:hyperlink>
        </w:p>
        <w:p w14:paraId="2ED12EAA" w14:textId="7DE5BFE0"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4" w:history="1">
            <w:r w:rsidRPr="00793067">
              <w:rPr>
                <w:rStyle w:val="Hyperlink"/>
                <w:noProof/>
              </w:rPr>
              <w:t>References</w:t>
            </w:r>
            <w:r>
              <w:rPr>
                <w:noProof/>
                <w:webHidden/>
              </w:rPr>
              <w:tab/>
            </w:r>
            <w:r>
              <w:rPr>
                <w:noProof/>
                <w:webHidden/>
              </w:rPr>
              <w:fldChar w:fldCharType="begin"/>
            </w:r>
            <w:r>
              <w:rPr>
                <w:noProof/>
                <w:webHidden/>
              </w:rPr>
              <w:instrText xml:space="preserve"> PAGEREF _Toc181999964 \h </w:instrText>
            </w:r>
            <w:r>
              <w:rPr>
                <w:noProof/>
                <w:webHidden/>
              </w:rPr>
            </w:r>
            <w:r>
              <w:rPr>
                <w:noProof/>
                <w:webHidden/>
              </w:rPr>
              <w:fldChar w:fldCharType="separate"/>
            </w:r>
            <w:r>
              <w:rPr>
                <w:noProof/>
                <w:webHidden/>
              </w:rPr>
              <w:t>26</w:t>
            </w:r>
            <w:r>
              <w:rPr>
                <w:noProof/>
                <w:webHidden/>
              </w:rPr>
              <w:fldChar w:fldCharType="end"/>
            </w:r>
          </w:hyperlink>
        </w:p>
        <w:p w14:paraId="29F7F212" w14:textId="23A5EE9C"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5" w:history="1">
            <w:r w:rsidRPr="00793067">
              <w:rPr>
                <w:rStyle w:val="Hyperlink"/>
                <w:noProof/>
              </w:rPr>
              <w:t>GitHub link</w:t>
            </w:r>
            <w:r>
              <w:rPr>
                <w:noProof/>
                <w:webHidden/>
              </w:rPr>
              <w:tab/>
            </w:r>
            <w:r>
              <w:rPr>
                <w:noProof/>
                <w:webHidden/>
              </w:rPr>
              <w:fldChar w:fldCharType="begin"/>
            </w:r>
            <w:r>
              <w:rPr>
                <w:noProof/>
                <w:webHidden/>
              </w:rPr>
              <w:instrText xml:space="preserve"> PAGEREF _Toc181999965 \h </w:instrText>
            </w:r>
            <w:r>
              <w:rPr>
                <w:noProof/>
                <w:webHidden/>
              </w:rPr>
            </w:r>
            <w:r>
              <w:rPr>
                <w:noProof/>
                <w:webHidden/>
              </w:rPr>
              <w:fldChar w:fldCharType="separate"/>
            </w:r>
            <w:r>
              <w:rPr>
                <w:noProof/>
                <w:webHidden/>
              </w:rPr>
              <w:t>26</w:t>
            </w:r>
            <w:r>
              <w:rPr>
                <w:noProof/>
                <w:webHidden/>
              </w:rPr>
              <w:fldChar w:fldCharType="end"/>
            </w:r>
          </w:hyperlink>
        </w:p>
        <w:p w14:paraId="77548948" w14:textId="280E6CDD"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999951"/>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(Ayankoya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128F0FC3" w14:textId="409E6110" w:rsidR="00A404D1" w:rsidRDefault="007B5499" w:rsidP="007B5499">
      <w:pPr>
        <w:ind w:firstLine="720"/>
        <w:jc w:val="both"/>
        <w:rPr>
          <w:rFonts w:ascii="Arial" w:hAnsi="Arial" w:cs="Arial"/>
          <w:sz w:val="24"/>
          <w:szCs w:val="24"/>
        </w:rPr>
      </w:pPr>
      <w:r w:rsidRPr="007B5499">
        <w:rPr>
          <w:rFonts w:ascii="Arial" w:hAnsi="Arial" w:cs="Arial"/>
          <w:sz w:val="24"/>
          <w:szCs w:val="24"/>
        </w:rPr>
        <w:t xml:space="preserve">Given the increasing volatility in grain commodity prices due to climate change and its associated impacts, this project aims to offer valuable tools for decision-making. By providing management with the option to </w:t>
      </w:r>
      <w:r w:rsidRPr="007B5499">
        <w:rPr>
          <w:rFonts w:ascii="Arial" w:hAnsi="Arial" w:cs="Arial"/>
          <w:sz w:val="24"/>
          <w:szCs w:val="24"/>
        </w:rPr>
        <w:t>analyse</w:t>
      </w:r>
      <w:r w:rsidRPr="007B5499">
        <w:rPr>
          <w:rFonts w:ascii="Arial" w:hAnsi="Arial" w:cs="Arial"/>
          <w:sz w:val="24"/>
          <w:szCs w:val="24"/>
        </w:rPr>
        <w:t xml:space="preserve"> and compare historical price trends during  weather events, this project seeks to help stakeholders in the agricultural sector make informed decisions that can mitigate risks and enhance their resilience to the ongoing and anticipated changes in climatic conditions. In this way, the project aspires to contribute </w:t>
      </w:r>
      <w:r>
        <w:rPr>
          <w:rFonts w:ascii="Arial" w:hAnsi="Arial" w:cs="Arial"/>
          <w:sz w:val="24"/>
          <w:szCs w:val="24"/>
        </w:rPr>
        <w:t>forecasting values</w:t>
      </w:r>
      <w:r w:rsidRPr="007B5499">
        <w:rPr>
          <w:rFonts w:ascii="Arial" w:hAnsi="Arial" w:cs="Arial"/>
          <w:sz w:val="24"/>
          <w:szCs w:val="24"/>
        </w:rPr>
        <w:t>, enabling stakeholders to better navigate the uncertainties posed by climate change.</w:t>
      </w:r>
    </w:p>
    <w:p w14:paraId="3C799EE9" w14:textId="77777777" w:rsidR="007B5499" w:rsidRPr="007B5499" w:rsidRDefault="007B5499" w:rsidP="007B5499">
      <w:pPr>
        <w:ind w:firstLine="720"/>
        <w:jc w:val="both"/>
        <w:rPr>
          <w:rFonts w:ascii="Arial" w:hAnsi="Arial" w:cs="Arial"/>
          <w:sz w:val="24"/>
          <w:szCs w:val="24"/>
        </w:rPr>
      </w:pPr>
    </w:p>
    <w:p w14:paraId="6A6F2E95" w14:textId="733CF244" w:rsidR="00F00047" w:rsidRDefault="00F00047" w:rsidP="00F00047">
      <w:pPr>
        <w:pStyle w:val="Heading1"/>
      </w:pPr>
      <w:bookmarkStart w:id="2" w:name="_Toc181999952"/>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5214BDF5"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 xml:space="preserve">Test and compare different machine algorithm models </w:t>
      </w:r>
      <w:r w:rsidR="00DF0155">
        <w:rPr>
          <w:rFonts w:ascii="Arial" w:hAnsi="Arial" w:cs="Arial"/>
          <w:sz w:val="24"/>
          <w:szCs w:val="24"/>
        </w:rPr>
        <w:t>as Linear Regression, SARIMA and Random Forest Regressor</w:t>
      </w:r>
      <w:r w:rsidRPr="00A404D1">
        <w:rPr>
          <w:rFonts w:ascii="Arial" w:hAnsi="Arial" w:cs="Arial"/>
          <w:sz w:val="24"/>
          <w:szCs w:val="24"/>
        </w:rPr>
        <w:t xml:space="preserve">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1B388D5" w14:textId="77777777" w:rsidR="000F27BA" w:rsidRDefault="000F27BA"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999953"/>
      <w:r w:rsidRPr="00F00047">
        <w:lastRenderedPageBreak/>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5F07219C" w14:textId="7B71EEA4" w:rsidR="007B5499" w:rsidRPr="00A404D1" w:rsidRDefault="00F00047" w:rsidP="007B5499">
      <w:pPr>
        <w:jc w:val="both"/>
        <w:rPr>
          <w:rFonts w:ascii="Arial" w:hAnsi="Arial" w:cs="Arial"/>
          <w:sz w:val="24"/>
          <w:szCs w:val="24"/>
        </w:rPr>
      </w:pPr>
      <w:r w:rsidRPr="00A404D1">
        <w:rPr>
          <w:rFonts w:ascii="Arial" w:hAnsi="Arial" w:cs="Arial"/>
          <w:sz w:val="24"/>
          <w:szCs w:val="24"/>
        </w:rPr>
        <w:t xml:space="preserve">  </w:t>
      </w:r>
      <w:r w:rsidRPr="00A404D1">
        <w:rPr>
          <w:rFonts w:ascii="Arial" w:hAnsi="Arial" w:cs="Arial"/>
          <w:sz w:val="24"/>
          <w:szCs w:val="24"/>
        </w:rPr>
        <w:tab/>
        <w:t>Climatic factors in agriculture are difficult for producers to handle because they cannot be controlled by th</w:t>
      </w:r>
      <w:r w:rsidR="007B5499">
        <w:rPr>
          <w:rFonts w:ascii="Arial" w:hAnsi="Arial" w:cs="Arial"/>
          <w:sz w:val="24"/>
          <w:szCs w:val="24"/>
        </w:rPr>
        <w:t xml:space="preserve">em, </w:t>
      </w:r>
      <w:r w:rsidR="007B5499" w:rsidRPr="007B5499">
        <w:rPr>
          <w:rFonts w:ascii="Arial" w:hAnsi="Arial" w:cs="Arial"/>
          <w:sz w:val="24"/>
          <w:szCs w:val="24"/>
        </w:rPr>
        <w:t>such as temperature, precipitation, humidity, and seasonal changes, directly impact crop growth, yield, and overall productivity. These factors often determine the success or failure of a harvest, influencing the amount of produce available in the market. For example, an unexpected drought or excessive rainfall can lead to poor harvests, thereby reducing the supply of crops, which, in turn, increases prices due to scarcity. On the other hand, favorable weather conditions can lead to bumper crops, which might result in lower prices due to an oversupply of produce.</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236872DD" w14:textId="5B5F6981" w:rsidR="00F00047" w:rsidRPr="00013BBD" w:rsidRDefault="00392A9D" w:rsidP="00392A9D">
      <w:pPr>
        <w:ind w:firstLine="720"/>
        <w:jc w:val="both"/>
        <w:rPr>
          <w:rFonts w:cs="Calibri"/>
          <w:sz w:val="28"/>
          <w:szCs w:val="28"/>
          <w:lang w:val="en-GB"/>
        </w:rPr>
      </w:pPr>
      <w:r w:rsidRPr="00392A9D">
        <w:rPr>
          <w:rFonts w:ascii="Arial" w:hAnsi="Arial" w:cs="Arial"/>
          <w:sz w:val="24"/>
          <w:szCs w:val="24"/>
        </w:rPr>
        <w:t>By recognizing the diverse effects of climatic factors on the stock market, we can develop sustainable solutions and strategies aimed at mitigating the potential disruptions to market stability. Climate-related events, such as temperature fluctuations, extreme weather, and changing precipitation patterns, can significantly affect the performance of agricultural stocks and commodity prices, leading to volatility in the market. Understanding these relationships enables the creation of more resilient financial systems and investment strategies.</w:t>
      </w: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999954"/>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3CEF6E9F"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392A9D">
        <w:rPr>
          <w:rFonts w:ascii="Arial" w:hAnsi="Arial" w:cs="Arial"/>
          <w:sz w:val="24"/>
          <w:szCs w:val="24"/>
          <w:lang w:val="en-GB"/>
        </w:rPr>
        <w:t>I</w:t>
      </w:r>
      <w:r w:rsidR="00392A9D" w:rsidRPr="00392A9D">
        <w:rPr>
          <w:rFonts w:ascii="Arial" w:hAnsi="Arial" w:cs="Arial"/>
          <w:sz w:val="24"/>
          <w:szCs w:val="24"/>
          <w:lang w:val="en-GB"/>
        </w:rPr>
        <w:t>t is imperative to fully understand the complex correlation between weather patterns and grain prices, as this relationship plays a critical role in shaping the agricultural market and the broader economy. Awareness of factors such as temperature variations, precipitation levels, frequency and intensity of natural disasters, and seasonal timing is essential for stakeholders within the agricultural sector to better anticipate and respond to price fluctuations driven by changing weather conditions. These weather-related factors directly influence the supply and demand of grain commodities, which, in turn, impacts market prices.</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155E3362" w14:textId="77777777" w:rsidR="00392A9D" w:rsidRDefault="00392A9D" w:rsidP="00F00047">
      <w:pPr>
        <w:jc w:val="both"/>
        <w:rPr>
          <w:rFonts w:cs="Calibri"/>
          <w:b/>
          <w:bCs/>
          <w:sz w:val="28"/>
          <w:szCs w:val="28"/>
        </w:rPr>
      </w:pPr>
    </w:p>
    <w:p w14:paraId="63B699EB" w14:textId="77777777" w:rsidR="00392A9D" w:rsidRDefault="00392A9D" w:rsidP="00F00047">
      <w:pPr>
        <w:jc w:val="both"/>
        <w:rPr>
          <w:rFonts w:cs="Calibri"/>
          <w:b/>
          <w:bCs/>
          <w:sz w:val="28"/>
          <w:szCs w:val="28"/>
        </w:rPr>
      </w:pPr>
    </w:p>
    <w:p w14:paraId="62ED830A" w14:textId="77777777" w:rsidR="00392A9D" w:rsidRDefault="00392A9D" w:rsidP="00F00047">
      <w:pPr>
        <w:jc w:val="both"/>
        <w:rPr>
          <w:rFonts w:cs="Calibri"/>
          <w:b/>
          <w:bCs/>
          <w:sz w:val="28"/>
          <w:szCs w:val="28"/>
        </w:rPr>
      </w:pPr>
    </w:p>
    <w:p w14:paraId="5727FC50" w14:textId="77777777" w:rsidR="00392A9D" w:rsidRDefault="00392A9D" w:rsidP="00F00047">
      <w:pPr>
        <w:jc w:val="both"/>
        <w:rPr>
          <w:rFonts w:cs="Calibri"/>
          <w:b/>
          <w:bCs/>
          <w:sz w:val="28"/>
          <w:szCs w:val="28"/>
        </w:rPr>
      </w:pPr>
    </w:p>
    <w:p w14:paraId="1C52B39B" w14:textId="77777777" w:rsidR="00392A9D" w:rsidRDefault="00392A9D" w:rsidP="00F00047">
      <w:pPr>
        <w:jc w:val="both"/>
        <w:rPr>
          <w:rFonts w:cs="Calibri"/>
          <w:b/>
          <w:bCs/>
          <w:sz w:val="28"/>
          <w:szCs w:val="28"/>
        </w:rPr>
      </w:pPr>
    </w:p>
    <w:p w14:paraId="28A8E495" w14:textId="77777777" w:rsidR="00392A9D" w:rsidRDefault="00392A9D" w:rsidP="00F00047">
      <w:pPr>
        <w:jc w:val="both"/>
        <w:rPr>
          <w:rFonts w:cs="Calibri"/>
          <w:b/>
          <w:bCs/>
          <w:sz w:val="28"/>
          <w:szCs w:val="28"/>
        </w:rPr>
      </w:pPr>
    </w:p>
    <w:p w14:paraId="68BE96F4" w14:textId="77777777" w:rsidR="00392A9D" w:rsidRDefault="00392A9D" w:rsidP="00F00047">
      <w:pPr>
        <w:jc w:val="both"/>
        <w:rPr>
          <w:rFonts w:cs="Calibri"/>
          <w:b/>
          <w:bCs/>
          <w:sz w:val="28"/>
          <w:szCs w:val="28"/>
        </w:rPr>
      </w:pPr>
    </w:p>
    <w:p w14:paraId="30F96849" w14:textId="77777777" w:rsidR="00392A9D" w:rsidRDefault="00392A9D" w:rsidP="00F00047">
      <w:pPr>
        <w:jc w:val="both"/>
        <w:rPr>
          <w:rFonts w:cs="Calibri"/>
          <w:b/>
          <w:bCs/>
          <w:sz w:val="28"/>
          <w:szCs w:val="28"/>
        </w:rPr>
      </w:pPr>
    </w:p>
    <w:p w14:paraId="249B5008" w14:textId="77777777" w:rsidR="00392A9D" w:rsidRDefault="00392A9D" w:rsidP="00F00047">
      <w:pPr>
        <w:jc w:val="both"/>
        <w:rPr>
          <w:rFonts w:cs="Calibri"/>
          <w:b/>
          <w:bCs/>
          <w:sz w:val="28"/>
          <w:szCs w:val="28"/>
        </w:rPr>
      </w:pPr>
    </w:p>
    <w:p w14:paraId="1B13B3D3" w14:textId="77777777" w:rsidR="00392A9D" w:rsidRDefault="00392A9D" w:rsidP="00F00047">
      <w:pPr>
        <w:jc w:val="both"/>
        <w:rPr>
          <w:rFonts w:cs="Calibri"/>
          <w:b/>
          <w:bCs/>
          <w:sz w:val="28"/>
          <w:szCs w:val="28"/>
        </w:rPr>
      </w:pPr>
    </w:p>
    <w:p w14:paraId="68609F62" w14:textId="77777777" w:rsidR="00392A9D" w:rsidRDefault="00392A9D" w:rsidP="00F00047">
      <w:pPr>
        <w:jc w:val="both"/>
        <w:rPr>
          <w:rFonts w:cs="Calibri"/>
          <w:b/>
          <w:bCs/>
          <w:sz w:val="28"/>
          <w:szCs w:val="28"/>
        </w:rPr>
      </w:pPr>
    </w:p>
    <w:p w14:paraId="780176B3" w14:textId="77777777" w:rsidR="00392A9D" w:rsidRDefault="00392A9D" w:rsidP="00F00047">
      <w:pPr>
        <w:jc w:val="both"/>
        <w:rPr>
          <w:rFonts w:cs="Calibri"/>
          <w:b/>
          <w:bCs/>
          <w:sz w:val="28"/>
          <w:szCs w:val="28"/>
        </w:rPr>
      </w:pPr>
    </w:p>
    <w:p w14:paraId="35B91D7F" w14:textId="77777777" w:rsidR="00392A9D" w:rsidRDefault="00392A9D" w:rsidP="00F00047">
      <w:pPr>
        <w:jc w:val="both"/>
        <w:rPr>
          <w:rFonts w:cs="Calibri"/>
          <w:b/>
          <w:bCs/>
          <w:sz w:val="28"/>
          <w:szCs w:val="28"/>
        </w:rPr>
      </w:pPr>
    </w:p>
    <w:p w14:paraId="4A3C96AF" w14:textId="77777777" w:rsidR="00392A9D" w:rsidRDefault="00392A9D" w:rsidP="00F00047">
      <w:pPr>
        <w:jc w:val="both"/>
        <w:rPr>
          <w:rFonts w:cs="Calibri"/>
          <w:b/>
          <w:bCs/>
          <w:sz w:val="28"/>
          <w:szCs w:val="28"/>
        </w:rPr>
      </w:pPr>
    </w:p>
    <w:p w14:paraId="55961469" w14:textId="61E93253" w:rsidR="00F00047" w:rsidRPr="00A404D1" w:rsidRDefault="00F00047" w:rsidP="00F00047">
      <w:pPr>
        <w:jc w:val="both"/>
        <w:rPr>
          <w:rFonts w:ascii="Arial" w:hAnsi="Arial" w:cs="Arial"/>
          <w:sz w:val="24"/>
          <w:szCs w:val="24"/>
        </w:rPr>
      </w:pPr>
      <w:r w:rsidRPr="00013BBD">
        <w:rPr>
          <w:rFonts w:cs="Calibri"/>
          <w:b/>
          <w:bCs/>
          <w:sz w:val="28"/>
          <w:szCs w:val="28"/>
        </w:rPr>
        <w:lastRenderedPageBreak/>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190377AD">
            <wp:extent cx="5991225" cy="36480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480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999955"/>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999956"/>
      <w:r w:rsidRPr="00F00047">
        <w:lastRenderedPageBreak/>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(Asadi-Someh et al., 2016), the field of data science requires a more thorough investigation.</w:t>
      </w:r>
    </w:p>
    <w:p w14:paraId="1437C7EA" w14:textId="369A12F2" w:rsidR="00F00047"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570EF93" w14:textId="77777777" w:rsidR="00392A9D" w:rsidRDefault="00392A9D" w:rsidP="00A404D1">
      <w:pPr>
        <w:spacing w:line="360" w:lineRule="auto"/>
        <w:jc w:val="both"/>
        <w:rPr>
          <w:rFonts w:ascii="Arial" w:eastAsia="Aptos" w:hAnsi="Arial" w:cs="Arial"/>
          <w:kern w:val="3"/>
          <w:sz w:val="24"/>
          <w:szCs w:val="24"/>
        </w:rPr>
      </w:pPr>
    </w:p>
    <w:p w14:paraId="399473B9" w14:textId="77777777" w:rsidR="00392A9D" w:rsidRDefault="00392A9D" w:rsidP="00A404D1">
      <w:pPr>
        <w:spacing w:line="360" w:lineRule="auto"/>
        <w:jc w:val="both"/>
        <w:rPr>
          <w:rFonts w:ascii="Arial" w:eastAsia="Aptos" w:hAnsi="Arial" w:cs="Arial"/>
          <w:kern w:val="3"/>
          <w:sz w:val="24"/>
          <w:szCs w:val="24"/>
        </w:rPr>
      </w:pPr>
    </w:p>
    <w:p w14:paraId="6FDB8258" w14:textId="77777777" w:rsidR="00392A9D" w:rsidRDefault="00392A9D" w:rsidP="00A404D1">
      <w:pPr>
        <w:spacing w:line="360" w:lineRule="auto"/>
        <w:jc w:val="both"/>
        <w:rPr>
          <w:rFonts w:ascii="Arial" w:eastAsia="Aptos" w:hAnsi="Arial" w:cs="Arial"/>
          <w:kern w:val="3"/>
          <w:sz w:val="24"/>
          <w:szCs w:val="24"/>
        </w:rPr>
      </w:pPr>
    </w:p>
    <w:p w14:paraId="45205049" w14:textId="77777777" w:rsidR="00392A9D" w:rsidRDefault="00392A9D" w:rsidP="00A404D1">
      <w:pPr>
        <w:spacing w:line="360" w:lineRule="auto"/>
        <w:jc w:val="both"/>
        <w:rPr>
          <w:rFonts w:ascii="Arial" w:eastAsia="Aptos" w:hAnsi="Arial" w:cs="Arial"/>
          <w:kern w:val="3"/>
          <w:sz w:val="24"/>
          <w:szCs w:val="24"/>
        </w:rPr>
      </w:pPr>
    </w:p>
    <w:p w14:paraId="1A4821E8" w14:textId="77777777" w:rsidR="00392A9D" w:rsidRDefault="00392A9D" w:rsidP="00A404D1">
      <w:pPr>
        <w:spacing w:line="360" w:lineRule="auto"/>
        <w:jc w:val="both"/>
        <w:rPr>
          <w:rFonts w:ascii="Arial" w:eastAsia="Aptos" w:hAnsi="Arial" w:cs="Arial"/>
          <w:kern w:val="3"/>
          <w:sz w:val="24"/>
          <w:szCs w:val="24"/>
        </w:rPr>
      </w:pPr>
    </w:p>
    <w:p w14:paraId="444ACBFE" w14:textId="77777777" w:rsidR="00392A9D" w:rsidRDefault="00392A9D" w:rsidP="00A404D1">
      <w:pPr>
        <w:spacing w:line="360" w:lineRule="auto"/>
        <w:jc w:val="both"/>
        <w:rPr>
          <w:rFonts w:ascii="Arial" w:eastAsia="Aptos" w:hAnsi="Arial" w:cs="Arial"/>
          <w:kern w:val="3"/>
          <w:sz w:val="24"/>
          <w:szCs w:val="24"/>
        </w:rPr>
      </w:pPr>
    </w:p>
    <w:p w14:paraId="4E519420" w14:textId="77777777" w:rsidR="00392A9D" w:rsidRDefault="00392A9D" w:rsidP="00A404D1">
      <w:pPr>
        <w:spacing w:line="360" w:lineRule="auto"/>
        <w:jc w:val="both"/>
        <w:rPr>
          <w:rFonts w:ascii="Arial" w:eastAsia="Aptos" w:hAnsi="Arial" w:cs="Arial"/>
          <w:kern w:val="3"/>
          <w:sz w:val="24"/>
          <w:szCs w:val="24"/>
        </w:rPr>
      </w:pPr>
    </w:p>
    <w:p w14:paraId="013A3A25" w14:textId="77777777" w:rsidR="00392A9D" w:rsidRDefault="00392A9D" w:rsidP="00A404D1">
      <w:pPr>
        <w:spacing w:line="360" w:lineRule="auto"/>
        <w:jc w:val="both"/>
        <w:rPr>
          <w:rFonts w:ascii="Arial" w:eastAsia="Aptos" w:hAnsi="Arial" w:cs="Arial"/>
          <w:kern w:val="3"/>
          <w:sz w:val="24"/>
          <w:szCs w:val="24"/>
        </w:rPr>
      </w:pPr>
    </w:p>
    <w:p w14:paraId="1ADB7005" w14:textId="77777777" w:rsidR="00392A9D" w:rsidRDefault="00392A9D" w:rsidP="00A404D1">
      <w:pPr>
        <w:spacing w:line="360" w:lineRule="auto"/>
        <w:jc w:val="both"/>
        <w:rPr>
          <w:rFonts w:ascii="Arial" w:eastAsia="Aptos" w:hAnsi="Arial" w:cs="Arial"/>
          <w:kern w:val="3"/>
          <w:sz w:val="24"/>
          <w:szCs w:val="24"/>
        </w:rPr>
      </w:pPr>
    </w:p>
    <w:p w14:paraId="2FCC5C55" w14:textId="77777777" w:rsidR="00392A9D" w:rsidRDefault="00392A9D" w:rsidP="00A404D1">
      <w:pPr>
        <w:spacing w:line="360" w:lineRule="auto"/>
        <w:jc w:val="both"/>
        <w:rPr>
          <w:rFonts w:ascii="Arial" w:eastAsia="Aptos" w:hAnsi="Arial" w:cs="Arial"/>
          <w:kern w:val="3"/>
          <w:sz w:val="24"/>
          <w:szCs w:val="24"/>
        </w:rPr>
      </w:pPr>
    </w:p>
    <w:p w14:paraId="613E6649" w14:textId="77777777" w:rsidR="00392A9D" w:rsidRPr="00A404D1" w:rsidRDefault="00392A9D" w:rsidP="00A404D1">
      <w:pPr>
        <w:spacing w:line="360" w:lineRule="auto"/>
        <w:jc w:val="both"/>
        <w:rPr>
          <w:rFonts w:ascii="Arial" w:eastAsia="Aptos" w:hAnsi="Arial" w:cs="Arial"/>
          <w:kern w:val="3"/>
          <w:sz w:val="24"/>
          <w:szCs w:val="24"/>
        </w:rPr>
      </w:pPr>
    </w:p>
    <w:p w14:paraId="2210B3F6" w14:textId="7ECD004B" w:rsidR="006B2068" w:rsidRDefault="006B2068" w:rsidP="00C33454">
      <w:pPr>
        <w:pStyle w:val="Heading1"/>
      </w:pPr>
      <w:bookmarkStart w:id="7" w:name="_Toc181999957"/>
      <w:r w:rsidRPr="006B2068">
        <w:lastRenderedPageBreak/>
        <w:t>Develop Data Set</w:t>
      </w:r>
      <w:bookmarkEnd w:id="7"/>
    </w:p>
    <w:p w14:paraId="78BAE0A9" w14:textId="58A3E073"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w:t>
      </w:r>
      <w:r w:rsidR="00392A9D" w:rsidRPr="00B42275">
        <w:rPr>
          <w:rFonts w:ascii="Arial" w:eastAsia="Aptos" w:hAnsi="Arial" w:cs="Arial"/>
          <w:kern w:val="3"/>
          <w:sz w:val="24"/>
          <w:szCs w:val="24"/>
        </w:rPr>
        <w:t>condition;</w:t>
      </w:r>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999958"/>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is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Jupyter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and also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r w:rsidRPr="003C7A5E">
        <w:rPr>
          <w:rFonts w:ascii="Arial" w:hAnsi="Arial" w:cs="Arial"/>
        </w:rPr>
        <w:lastRenderedPageBreak/>
        <w:t>In order to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999959"/>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RobustScaler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999960"/>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apply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999961"/>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76AFAD80" w14:textId="780B9FF0" w:rsidR="00086824" w:rsidRPr="00392A9D" w:rsidRDefault="00095958" w:rsidP="00086824">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37FCA593" w14:textId="77777777" w:rsidR="00392A9D" w:rsidRDefault="00392A9D" w:rsidP="005121F9">
      <w:pPr>
        <w:spacing w:line="240" w:lineRule="auto"/>
        <w:jc w:val="both"/>
        <w:rPr>
          <w:rFonts w:ascii="Arial" w:hAnsi="Arial" w:cs="Arial"/>
        </w:rPr>
      </w:pPr>
    </w:p>
    <w:p w14:paraId="378206C9" w14:textId="77777777" w:rsidR="00392A9D" w:rsidRDefault="00392A9D"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Since the plot uses yearly data, I decided to analyze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noProof/>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7C150E25" w14:textId="58F1346F" w:rsidR="00DF0155" w:rsidRPr="00DF0155" w:rsidRDefault="00DF0155" w:rsidP="00DF0155">
      <w:pPr>
        <w:jc w:val="both"/>
        <w:rPr>
          <w:rFonts w:ascii="Arial" w:hAnsi="Arial" w:cs="Arial"/>
          <w:lang w:val="en-GB"/>
        </w:rPr>
      </w:pPr>
      <w:r w:rsidRPr="00DF0155">
        <w:rPr>
          <w:rFonts w:ascii="Arial" w:hAnsi="Arial" w:cs="Arial"/>
          <w:lang w:val="en-GB"/>
        </w:rPr>
        <w:t xml:space="preserve">This model is used when the time series shows seasonality. This model is similar to </w:t>
      </w:r>
      <w:r w:rsidRPr="00DF0155">
        <w:rPr>
          <w:rFonts w:ascii="Arial" w:hAnsi="Arial" w:cs="Arial"/>
          <w:b/>
          <w:bCs/>
          <w:lang w:val="en-GB"/>
        </w:rPr>
        <w:t>ARIMA</w:t>
      </w:r>
      <w:r w:rsidRPr="00DF0155">
        <w:rPr>
          <w:rFonts w:ascii="Arial" w:hAnsi="Arial" w:cs="Arial"/>
          <w:lang w:val="en-GB"/>
        </w:rPr>
        <w:t xml:space="preserve"> models, but we add a few parameters to include for the seasons. We write </w:t>
      </w:r>
      <w:r w:rsidRPr="00DF0155">
        <w:rPr>
          <w:rFonts w:ascii="Arial" w:hAnsi="Arial" w:cs="Arial"/>
          <w:b/>
          <w:bCs/>
          <w:lang w:val="en-GB"/>
        </w:rPr>
        <w:t>SARIMA</w:t>
      </w:r>
      <w:r w:rsidRPr="00DF0155">
        <w:rPr>
          <w:rFonts w:ascii="Arial" w:hAnsi="Arial" w:cs="Arial"/>
          <w:lang w:val="en-GB"/>
        </w:rPr>
        <w:t xml:space="preserve"> as</w:t>
      </w:r>
      <w:r>
        <w:rPr>
          <w:rFonts w:ascii="Arial" w:hAnsi="Arial" w:cs="Arial"/>
          <w:lang w:val="en-GB"/>
        </w:rPr>
        <w:t xml:space="preserve"> </w:t>
      </w:r>
      <w:r w:rsidRPr="00DF0155">
        <w:rPr>
          <w:rFonts w:ascii="Arial" w:hAnsi="Arial" w:cs="Arial"/>
          <w:b/>
          <w:bCs/>
          <w:lang w:val="en-GB"/>
        </w:rPr>
        <w:t>ARIMA(p, d, q)(P, D, Q)</w:t>
      </w:r>
      <w:r w:rsidRPr="00DF0155">
        <w:rPr>
          <w:rFonts w:ascii="Arial" w:hAnsi="Arial" w:cs="Arial"/>
          <w:b/>
          <w:bCs/>
          <w:vertAlign w:val="subscript"/>
          <w:lang w:val="en-GB"/>
        </w:rPr>
        <w:t>m</w:t>
      </w:r>
      <w:r w:rsidRPr="00DF0155">
        <w:rPr>
          <w:rFonts w:ascii="Arial" w:hAnsi="Arial" w:cs="Arial"/>
          <w:lang w:val="en-GB"/>
        </w:rPr>
        <w:t xml:space="preserve"> =&gt; </w:t>
      </w:r>
      <w:r w:rsidRPr="00DF0155">
        <w:rPr>
          <w:rFonts w:ascii="Arial" w:hAnsi="Arial" w:cs="Arial"/>
          <w:b/>
          <w:bCs/>
          <w:lang w:val="en-GB"/>
        </w:rPr>
        <w:t>p:</w:t>
      </w:r>
      <w:r w:rsidRPr="00DF0155">
        <w:rPr>
          <w:rFonts w:ascii="Arial" w:hAnsi="Arial" w:cs="Arial"/>
          <w:lang w:val="en-GB"/>
        </w:rPr>
        <w:t xml:space="preserve"> the number of autoregressive, </w:t>
      </w:r>
      <w:r w:rsidRPr="00DF0155">
        <w:rPr>
          <w:rFonts w:ascii="Arial" w:hAnsi="Arial" w:cs="Arial"/>
          <w:b/>
          <w:bCs/>
          <w:lang w:val="en-GB"/>
        </w:rPr>
        <w:t xml:space="preserve">d: </w:t>
      </w:r>
      <w:r w:rsidRPr="00DF0155">
        <w:rPr>
          <w:rFonts w:ascii="Arial" w:hAnsi="Arial" w:cs="Arial"/>
          <w:lang w:val="en-GB"/>
        </w:rPr>
        <w:t xml:space="preserve">degree of differencing, </w:t>
      </w:r>
      <w:r w:rsidRPr="00DF0155">
        <w:rPr>
          <w:rFonts w:ascii="Arial" w:hAnsi="Arial" w:cs="Arial"/>
          <w:b/>
          <w:bCs/>
          <w:lang w:val="en-GB"/>
        </w:rPr>
        <w:t>q:</w:t>
      </w:r>
      <w:r w:rsidRPr="00DF0155">
        <w:rPr>
          <w:rFonts w:ascii="Arial" w:hAnsi="Arial" w:cs="Arial"/>
          <w:lang w:val="en-GB"/>
        </w:rPr>
        <w:t xml:space="preserve"> the number of moving average terms</w:t>
      </w:r>
      <w:r>
        <w:rPr>
          <w:rFonts w:ascii="Arial" w:hAnsi="Arial" w:cs="Arial"/>
          <w:lang w:val="en-GB"/>
        </w:rPr>
        <w:t xml:space="preserve"> </w:t>
      </w:r>
      <w:r w:rsidRPr="00DF0155">
        <w:rPr>
          <w:rFonts w:ascii="Arial" w:hAnsi="Arial" w:cs="Arial"/>
          <w:lang w:val="en-GB"/>
        </w:rPr>
        <w:t xml:space="preserve">Iqbal, M. (2024).  </w:t>
      </w:r>
    </w:p>
    <w:p w14:paraId="3A94C4FE" w14:textId="77777777" w:rsidR="00DF0155" w:rsidRPr="00DF0155" w:rsidRDefault="00DF0155" w:rsidP="007B5074">
      <w:pPr>
        <w:jc w:val="both"/>
        <w:rPr>
          <w:rFonts w:ascii="Arial" w:hAnsi="Arial" w:cs="Arial"/>
          <w:lang w:val="en-GB"/>
        </w:rPr>
      </w:pPr>
    </w:p>
    <w:p w14:paraId="26E648B9" w14:textId="4617832D" w:rsidR="007E2BDE" w:rsidRDefault="00A378E5" w:rsidP="007E2BDE">
      <w:pPr>
        <w:rPr>
          <w:rFonts w:ascii="Arial" w:hAnsi="Arial" w:cs="Arial"/>
        </w:rPr>
      </w:pPr>
      <w:r w:rsidRPr="00A378E5">
        <w:rPr>
          <w:rFonts w:ascii="Arial" w:hAnsi="Arial" w:cs="Arial"/>
          <w:noProof/>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The model includes external factors (e.g., Temp_C, Rel_Hum_%,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Since Visibility_km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lastRenderedPageBreak/>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pecifically, we will predict Return values over the next 156 steps, equivalent to 3 years. The graph below already shows a strong fit compared to historical data, but recognizing the weekly seasonality can further enhance the model's accuracy. By explicitly modeling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noProof/>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he SARIMAX model's forecast indicates that the central prediction remains fairly stable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4AFD72BB" w14:textId="184B2B2C" w:rsidR="006366C4" w:rsidRPr="00E34C02" w:rsidRDefault="006366C4" w:rsidP="00E34C02">
      <w:pPr>
        <w:jc w:val="both"/>
        <w:rPr>
          <w:rFonts w:ascii="Arial" w:hAnsi="Arial" w:cs="Arial"/>
          <w:lang w:val="en-GB"/>
        </w:rPr>
      </w:pPr>
      <w:r w:rsidRPr="006366C4">
        <w:rPr>
          <w:rFonts w:ascii="Arial" w:hAnsi="Arial" w:cs="Arial"/>
        </w:rPr>
        <w:t xml:space="preserve">We can also evaluate the model using the score method, which for regressors returns the R 2 score. The R 2 score, also known as the coefficient of determination, is a measure of goodness of a prediction for a regression </w:t>
      </w:r>
      <w:r w:rsidRPr="006366C4">
        <w:rPr>
          <w:rFonts w:ascii="Arial" w:hAnsi="Arial" w:cs="Arial"/>
        </w:rPr>
        <w:t>model and</w:t>
      </w:r>
      <w:r w:rsidRPr="006366C4">
        <w:rPr>
          <w:rFonts w:ascii="Arial" w:hAnsi="Arial" w:cs="Arial"/>
        </w:rPr>
        <w:t xml:space="preserve"> yields a score between 0 and 1. A value of 1 corresponds to a perfect prediction, and a value of 0 corresponds to a constant model that just predicts the mean of the training set responses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(i.e.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p>
    <w:p w14:paraId="5947BD2B" w14:textId="072E9694" w:rsidR="00E34C02" w:rsidRPr="00A378E5" w:rsidRDefault="00E34C02" w:rsidP="00F77A32">
      <w:pPr>
        <w:jc w:val="both"/>
        <w:rPr>
          <w:rFonts w:ascii="Arial" w:hAnsi="Arial" w:cs="Arial"/>
          <w:lang w:val="en-GB"/>
        </w:rPr>
      </w:pPr>
      <w:r w:rsidRPr="00E34C02">
        <w:rPr>
          <w:rFonts w:ascii="Arial" w:hAnsi="Arial" w:cs="Arial"/>
          <w:noProof/>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Evaluation results.</w:t>
      </w:r>
    </w:p>
    <w:p w14:paraId="7B29D763" w14:textId="024AA876" w:rsidR="007F613E" w:rsidRDefault="007F613E" w:rsidP="00212E0C">
      <w:pPr>
        <w:jc w:val="both"/>
        <w:rPr>
          <w:rFonts w:ascii="Arial" w:hAnsi="Arial" w:cs="Arial"/>
        </w:rPr>
      </w:pPr>
      <w:r w:rsidRPr="00953F03">
        <w:rPr>
          <w:rFonts w:ascii="Arial" w:hAnsi="Arial" w:cs="Arial"/>
        </w:rPr>
        <w:t>The negative R-squared value is concerning because it indicates the model performs worse, this suggests that the</w:t>
      </w:r>
      <w:r w:rsidRPr="007F613E">
        <w:rPr>
          <w:rFonts w:ascii="Arial" w:hAnsi="Arial" w:cs="Arial"/>
        </w:rPr>
        <w:t xml:space="preserv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bookmarkStart w:id="17" w:name="_Toc181999962"/>
      <w:r w:rsidRPr="007B59F4">
        <w:lastRenderedPageBreak/>
        <w:t>Cross validation and Hyperparameter Tunning</w:t>
      </w:r>
      <w:bookmarkEnd w:id="17"/>
    </w:p>
    <w:p w14:paraId="27190BFC" w14:textId="273987E9" w:rsidR="007B59F4" w:rsidRDefault="004704D5" w:rsidP="006366C4">
      <w:pPr>
        <w:jc w:val="both"/>
        <w:rPr>
          <w:rFonts w:ascii="Arial" w:hAnsi="Arial" w:cs="Arial"/>
        </w:rPr>
      </w:pPr>
      <w:r w:rsidRPr="004704D5">
        <w:rPr>
          <w:rFonts w:ascii="Arial" w:hAnsi="Arial" w:cs="Arial"/>
        </w:rPr>
        <w:t>Cross-validation is a statistical method of evaluating generalization performance that is more stable and thorough than using a split into a training and a test set. In crossvalidation, the data is instead split repeatedly and multiple models are trained. The most commonly used version of cross-validation is k-fold cross-validation, where k is a user-specified number, usually 5 or 10</w:t>
      </w:r>
      <w:r w:rsidR="006366C4">
        <w:rPr>
          <w:rFonts w:ascii="Times New Roman" w:hAnsi="Times New Roman"/>
          <w:kern w:val="0"/>
          <w:lang w:val="en-US"/>
        </w:rPr>
        <w:t xml:space="preserve"> (</w:t>
      </w:r>
      <w:r w:rsidR="006366C4" w:rsidRPr="006366C4">
        <w:rPr>
          <w:rFonts w:ascii="Arial" w:hAnsi="Arial" w:cs="Arial"/>
        </w:rPr>
        <w:t>Müller, A.C. and Guido, S. 2016).</w:t>
      </w:r>
    </w:p>
    <w:p w14:paraId="2FE54B5D" w14:textId="7287E6B6" w:rsidR="006366C4" w:rsidRDefault="006366C4" w:rsidP="006366C4">
      <w:pPr>
        <w:jc w:val="both"/>
        <w:rPr>
          <w:rFonts w:ascii="Arial" w:hAnsi="Arial" w:cs="Arial"/>
        </w:rPr>
      </w:pPr>
      <w:r w:rsidRPr="006366C4">
        <w:rPr>
          <w:rFonts w:ascii="Arial" w:hAnsi="Arial" w:cs="Arial"/>
        </w:rPr>
        <w:t>Because grid search with cross-validation is such a commonly used method to adjust parameters, scikit-learn provides the GridSearchCV , which implements it in the form of an estimator. To use the GridSearchCV, you first need to specify the parameters you want to search over using a dictionary. GridSearchCV will then per</w:t>
      </w:r>
      <w:r w:rsidRPr="006366C4">
        <w:rPr>
          <w:rFonts w:ascii="Cambria Math" w:hAnsi="Cambria Math" w:cs="Cambria Math"/>
        </w:rPr>
        <w:t>‐</w:t>
      </w:r>
      <w:r w:rsidRPr="006366C4">
        <w:rPr>
          <w:rFonts w:ascii="Arial" w:hAnsi="Arial" w:cs="Arial"/>
        </w:rPr>
        <w:t xml:space="preserve"> form all the necessary model fits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5F2E9991" w14:textId="7DAE69AD" w:rsidR="007B59F4" w:rsidRDefault="007B59F4" w:rsidP="006366C4">
      <w:pPr>
        <w:jc w:val="both"/>
        <w:rPr>
          <w:rFonts w:ascii="Arial" w:hAnsi="Arial" w:cs="Arial"/>
        </w:rPr>
      </w:pPr>
      <w:r>
        <w:rPr>
          <w:rFonts w:ascii="Arial" w:hAnsi="Arial" w:cs="Arial"/>
        </w:rPr>
        <w:t>Trying to 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499">
      <w:pPr>
        <w:rPr>
          <w:rFonts w:ascii="Arial" w:hAnsi="Arial" w:cs="Arial"/>
        </w:rPr>
      </w:pPr>
      <w:r w:rsidRPr="007B59F4">
        <w:rPr>
          <w:rFonts w:ascii="Arial" w:hAnsi="Arial" w:cs="Arial"/>
          <w:noProof/>
        </w:rPr>
        <w:drawing>
          <wp:inline distT="0" distB="0" distL="0" distR="0" wp14:anchorId="3590F61D" wp14:editId="71562770">
            <wp:extent cx="2619375" cy="600055"/>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665266" cy="610568"/>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684DFA6D" w14:textId="4C8AAA14" w:rsidR="00FE60C1" w:rsidRDefault="00CB6468" w:rsidP="00FE60C1">
      <w:pPr>
        <w:rPr>
          <w:rFonts w:ascii="Arial" w:hAnsi="Arial" w:cs="Arial"/>
          <w:b/>
          <w:bCs/>
        </w:rPr>
      </w:pPr>
      <w:r>
        <w:rPr>
          <w:rFonts w:ascii="Arial" w:hAnsi="Arial" w:cs="Arial"/>
          <w:b/>
          <w:bCs/>
        </w:rPr>
        <w:t>Random Forest Regressor</w:t>
      </w:r>
    </w:p>
    <w:p w14:paraId="0D0D376F" w14:textId="155F57D0" w:rsidR="007B5499" w:rsidRPr="007B5499" w:rsidRDefault="007B5499" w:rsidP="007B5499">
      <w:pPr>
        <w:jc w:val="both"/>
        <w:rPr>
          <w:rFonts w:ascii="Arial" w:hAnsi="Arial" w:cs="Arial"/>
        </w:rPr>
      </w:pPr>
      <w:r w:rsidRPr="007B5499">
        <w:rPr>
          <w:rFonts w:ascii="Arial" w:hAnsi="Arial" w:cs="Arial"/>
        </w:rPr>
        <w:t>To build a random forest model, you need to decide on the number of trees to build (the n_estimators parameter of RandomForestRegressor or RandomForestClassifier). Let’s say we want to build 10 trees. These trees will be built completely independently from each other, and the algorithm will make differ</w:t>
      </w:r>
      <w:r w:rsidRPr="007B5499">
        <w:rPr>
          <w:rFonts w:ascii="Cambria Math" w:hAnsi="Cambria Math" w:cs="Cambria Math"/>
        </w:rPr>
        <w:t>‐</w:t>
      </w:r>
      <w:r w:rsidRPr="007B5499">
        <w:rPr>
          <w:rFonts w:ascii="Arial" w:hAnsi="Arial" w:cs="Arial"/>
        </w:rPr>
        <w:t xml:space="preserve"> ent random choices for each tree to make sure the trees are distinct</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0E17E2E6" w14:textId="139DA8AC" w:rsidR="00FE60C1" w:rsidRPr="00FE60C1" w:rsidRDefault="00FE60C1" w:rsidP="00FE60C1">
      <w:pPr>
        <w:jc w:val="both"/>
        <w:rPr>
          <w:rFonts w:ascii="Arial" w:hAnsi="Arial" w:cs="Arial"/>
        </w:rPr>
      </w:pPr>
      <w:r w:rsidRPr="00FE60C1">
        <w:rPr>
          <w:rFonts w:ascii="Arial" w:hAnsi="Arial" w:cs="Arial"/>
        </w:rPr>
        <w:t>We used a time series split for cross-validation, and although the model achieved low Mean Squared Error (MSE) and Mean Absolute Error (MAE) scores, the negative</w:t>
      </w:r>
      <w:r w:rsidR="005521D0">
        <w:rPr>
          <w:rFonts w:ascii="Arial" w:hAnsi="Arial" w:cs="Arial"/>
        </w:rPr>
        <w:t xml:space="preserve"> </w:t>
      </w:r>
      <w:r w:rsidRPr="00FE60C1">
        <w:rPr>
          <w:rFonts w:ascii="Arial" w:hAnsi="Arial" w:cs="Arial"/>
        </w:rPr>
        <w:t>R2 value indicates potential issues. A negative R2 suggests that the model may be poorly suited to the dataset, possibly due to overfitting or an inability to capture meaningful patterns in the data. This discrepancy implies that the model may fit closely to specific data points but fails to capture the underlying trend or seasonality, resulting in weak performance on unseen data.</w:t>
      </w:r>
    </w:p>
    <w:p w14:paraId="04D5CAE9" w14:textId="77777777" w:rsidR="00CB6468" w:rsidRDefault="00CB6468" w:rsidP="00CB6468">
      <w:pPr>
        <w:rPr>
          <w:rFonts w:ascii="Arial" w:hAnsi="Arial" w:cs="Arial"/>
          <w:b/>
          <w:bCs/>
        </w:rPr>
      </w:pPr>
      <w:r w:rsidRPr="00CB6468">
        <w:rPr>
          <w:rFonts w:ascii="Arial" w:hAnsi="Arial" w:cs="Arial"/>
          <w:b/>
          <w:bCs/>
          <w:noProof/>
        </w:rPr>
        <w:drawing>
          <wp:inline distT="0" distB="0" distL="0" distR="0" wp14:anchorId="6628676A" wp14:editId="075900CA">
            <wp:extent cx="2057400" cy="390525"/>
            <wp:effectExtent l="0" t="0" r="0" b="0"/>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074886" cy="393844"/>
                    </a:xfrm>
                    <a:prstGeom prst="rect">
                      <a:avLst/>
                    </a:prstGeom>
                  </pic:spPr>
                </pic:pic>
              </a:graphicData>
            </a:graphic>
          </wp:inline>
        </w:drawing>
      </w:r>
    </w:p>
    <w:p w14:paraId="3B4BA91A" w14:textId="6106C27A" w:rsidR="006366C4" w:rsidRPr="007B5499" w:rsidRDefault="00CB6468" w:rsidP="007B59F4">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r w:rsidR="007B5499">
        <w:rPr>
          <w:rFonts w:ascii="Arial" w:hAnsi="Arial" w:cs="Arial"/>
        </w:rPr>
        <w:t>.</w:t>
      </w:r>
    </w:p>
    <w:p w14:paraId="2A7040FC" w14:textId="61815FF8" w:rsidR="007B59F4" w:rsidRDefault="007B59F4" w:rsidP="007B59F4">
      <w:pPr>
        <w:rPr>
          <w:rFonts w:ascii="Arial" w:hAnsi="Arial" w:cs="Arial"/>
          <w:b/>
          <w:bCs/>
        </w:rPr>
      </w:pPr>
      <w:r w:rsidRPr="007B59F4">
        <w:rPr>
          <w:rFonts w:ascii="Arial" w:hAnsi="Arial" w:cs="Arial"/>
          <w:b/>
          <w:bCs/>
        </w:rPr>
        <w:lastRenderedPageBreak/>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noProof/>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2A5592CD" w14:textId="5085DDDA" w:rsidR="0093246D" w:rsidRDefault="002C2A7E" w:rsidP="002C2A7E">
      <w:pPr>
        <w:jc w:val="both"/>
        <w:rPr>
          <w:rFonts w:ascii="Arial" w:hAnsi="Arial" w:cs="Arial"/>
          <w:b/>
          <w:bCs/>
        </w:rPr>
      </w:pPr>
      <w:r w:rsidRPr="002C2A7E">
        <w:rPr>
          <w:rFonts w:ascii="Arial" w:hAnsi="Arial" w:cs="Arial"/>
        </w:rPr>
        <w:t>Here, we are using Principal Component Analysis (PCA) as a dimensionality reduction technique in combination with K-fold cross-validation to improve our model. However, as seen in the previous graphic, the results have not improved as expected. The reason for using PCA in this context is that Random Forest models, although powerful, can sometimes struggle with high-dimensional data, especially when features are highly correlated or redundant. PCA helps by transforming the original features into a smaller set of uncorrelated components, potentially reducing overfitting, improving computational efficiency, and helping the model generalize better. However, if the dataset does not have significant multicollinearity or if too much variance is lost during the PCA transformation, it might lead to a decline in performance.</w:t>
      </w:r>
    </w:p>
    <w:p w14:paraId="25897ECB" w14:textId="4FD1451F"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noProof/>
        </w:rPr>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2E6762BD" w14:textId="302FA853" w:rsidR="00A167E1" w:rsidRPr="00A167E1" w:rsidRDefault="00A167E1" w:rsidP="00A167E1">
      <w:pPr>
        <w:jc w:val="both"/>
        <w:rPr>
          <w:rFonts w:ascii="Arial" w:hAnsi="Arial" w:cs="Arial"/>
        </w:rPr>
      </w:pPr>
      <w:r w:rsidRPr="00A167E1">
        <w:rPr>
          <w:rFonts w:ascii="Arial" w:hAnsi="Arial" w:cs="Arial"/>
        </w:rPr>
        <w:t>The improvements in R2</w:t>
      </w:r>
      <w:r>
        <w:rPr>
          <w:rFonts w:ascii="Arial" w:hAnsi="Arial" w:cs="Arial"/>
        </w:rPr>
        <w:t xml:space="preserve"> </w:t>
      </w:r>
      <w:r w:rsidRPr="00A167E1">
        <w:rPr>
          <w:rFonts w:ascii="Arial" w:hAnsi="Arial" w:cs="Arial"/>
        </w:rPr>
        <w:t>and the reduction in MAE show that our model now captures patterns in the data more effectively and generalizes better. By using RandomizedSearchCV for hyperparameter tuning, we identified a more optimal set of parameters than those found through the previous GridSearchCV. This resulted in better predictive accuracy and a significant boost in R2</w:t>
      </w:r>
    </w:p>
    <w:p w14:paraId="7C4F75A4" w14:textId="17AAFBCA" w:rsidR="003A4423" w:rsidRDefault="00A167E1" w:rsidP="00A167E1">
      <w:pPr>
        <w:jc w:val="both"/>
        <w:rPr>
          <w:rFonts w:ascii="Arial" w:hAnsi="Arial" w:cs="Arial"/>
        </w:rPr>
      </w:pPr>
      <w:r w:rsidRPr="00A167E1">
        <w:rPr>
          <w:rFonts w:ascii="Arial" w:hAnsi="Arial" w:cs="Arial"/>
        </w:rPr>
        <w:t xml:space="preserve"> With Time Series Split for cross-validation combined with RandomizedSearchCV, we’ve developed a model that achieves a realistic R2</w:t>
      </w:r>
      <w:r>
        <w:rPr>
          <w:rFonts w:ascii="Arial" w:hAnsi="Arial" w:cs="Arial"/>
        </w:rPr>
        <w:t xml:space="preserve"> </w:t>
      </w:r>
      <w:r w:rsidRPr="00A167E1">
        <w:rPr>
          <w:rFonts w:ascii="Arial" w:hAnsi="Arial" w:cs="Arial"/>
        </w:rPr>
        <w:t>of 0.57, indicating it explains a reasonable portion of variance in future data. It also maintains low error metrics (MSE and MAE), providing predictions that closely match actual values. Additionally, by training only on past data relative to each validation set, we reduce the risk of overfitting and prevent data leakage, making our model more robust for forecasting unseen data.</w:t>
      </w:r>
      <w:r w:rsidR="003A4423" w:rsidRPr="003A4423">
        <w:rPr>
          <w:rFonts w:ascii="Arial" w:hAnsi="Arial" w:cs="Arial"/>
        </w:rPr>
        <w:t xml:space="preserve"> .</w:t>
      </w:r>
    </w:p>
    <w:p w14:paraId="1C79CEAD" w14:textId="0F617049" w:rsidR="00A167E1" w:rsidRDefault="00A167E1" w:rsidP="00A167E1">
      <w:pPr>
        <w:jc w:val="both"/>
        <w:rPr>
          <w:rFonts w:ascii="Arial" w:hAnsi="Arial" w:cs="Arial"/>
        </w:rPr>
      </w:pPr>
      <w:r>
        <w:rPr>
          <w:rFonts w:ascii="Arial" w:hAnsi="Arial" w:cs="Arial"/>
        </w:rPr>
        <w:t xml:space="preserve">With the follow graphic we can understand better </w:t>
      </w:r>
      <w:r w:rsidR="00236965">
        <w:rPr>
          <w:rFonts w:ascii="Arial" w:hAnsi="Arial" w:cs="Arial"/>
        </w:rPr>
        <w:t xml:space="preserve">how our modal prediction, it </w:t>
      </w:r>
      <w:r w:rsidRPr="00A167E1">
        <w:rPr>
          <w:rFonts w:ascii="Arial" w:hAnsi="Arial" w:cs="Arial"/>
        </w:rPr>
        <w:t>provides a rough approximation of actual returns, performing decently in capturing trends but falling short during periods of high volatility. It suggests that while the model can guide general expectations, it may not be reliable for precise forecasting, especially when the market experiences rapid changes.</w:t>
      </w:r>
    </w:p>
    <w:p w14:paraId="5F010629" w14:textId="71F873E5" w:rsidR="00CB6468" w:rsidRPr="0093246D" w:rsidRDefault="0093246D" w:rsidP="0093246D">
      <w:pPr>
        <w:jc w:val="both"/>
        <w:rPr>
          <w:rFonts w:ascii="Arial" w:hAnsi="Arial" w:cs="Arial"/>
        </w:rPr>
      </w:pPr>
      <w:r w:rsidRPr="0093246D">
        <w:rPr>
          <w:rFonts w:ascii="Arial" w:hAnsi="Arial" w:cs="Arial"/>
        </w:rPr>
        <w:t>To reduce noise and highlight the underlying trends in the data, we applied a 5-period smoothing. By minimizing short-term fluctuations, this approach allows us to better observe and analyze the true patterns in returns, making it easier to assess model performance and identify meaningful discrepancies between actual and predicted values.</w:t>
      </w:r>
    </w:p>
    <w:p w14:paraId="42E02115" w14:textId="4E423D29" w:rsidR="00CB6468" w:rsidRDefault="00513FF9" w:rsidP="007B59F4">
      <w:pPr>
        <w:rPr>
          <w:rFonts w:ascii="Arial" w:hAnsi="Arial" w:cs="Arial"/>
          <w:b/>
          <w:bCs/>
        </w:rPr>
      </w:pPr>
      <w:r>
        <w:rPr>
          <w:noProof/>
        </w:rPr>
        <w:lastRenderedPageBreak/>
        <w:drawing>
          <wp:inline distT="0" distB="0" distL="0" distR="0" wp14:anchorId="0D0E7995" wp14:editId="662BAFEC">
            <wp:extent cx="6038850" cy="2952750"/>
            <wp:effectExtent l="0" t="0" r="0" b="0"/>
            <wp:docPr id="417346914"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b="29269"/>
                    <a:stretch/>
                  </pic:blipFill>
                  <pic:spPr bwMode="auto">
                    <a:xfrm>
                      <a:off x="0" y="0"/>
                      <a:ext cx="6038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BE4B" w14:textId="296A7D3F" w:rsidR="0093246D" w:rsidRDefault="0093246D" w:rsidP="007B59F4">
      <w:pPr>
        <w:rPr>
          <w:rFonts w:ascii="Arial" w:hAnsi="Arial" w:cs="Arial"/>
          <w:b/>
          <w:bCs/>
        </w:rPr>
      </w:pPr>
      <w:r w:rsidRPr="00CB6468">
        <w:rPr>
          <w:rFonts w:ascii="Arial" w:hAnsi="Arial" w:cs="Arial"/>
          <w:b/>
          <w:bCs/>
        </w:rPr>
        <w:t>Fig.</w:t>
      </w:r>
      <w:r>
        <w:rPr>
          <w:rFonts w:ascii="Arial" w:hAnsi="Arial" w:cs="Arial"/>
          <w:b/>
          <w:bCs/>
        </w:rPr>
        <w:t>31</w:t>
      </w:r>
      <w:r w:rsidRPr="00CB6468">
        <w:rPr>
          <w:rFonts w:ascii="Arial" w:hAnsi="Arial" w:cs="Arial"/>
          <w:b/>
          <w:bCs/>
        </w:rPr>
        <w:t>:</w:t>
      </w:r>
      <w:r>
        <w:rPr>
          <w:rFonts w:ascii="Arial" w:hAnsi="Arial" w:cs="Arial"/>
        </w:rPr>
        <w:t xml:space="preserve"> Actual vs Predicted </w:t>
      </w:r>
      <w:r>
        <w:rPr>
          <w:rFonts w:ascii="Arial" w:hAnsi="Arial" w:cs="Arial"/>
        </w:rPr>
        <w:t>plot.</w:t>
      </w:r>
    </w:p>
    <w:p w14:paraId="3498C44F" w14:textId="77777777" w:rsidR="0093246D" w:rsidRPr="0079485A" w:rsidRDefault="0093246D" w:rsidP="0093246D">
      <w:pPr>
        <w:jc w:val="both"/>
        <w:rPr>
          <w:rFonts w:ascii="Arial" w:hAnsi="Arial" w:cs="Arial"/>
        </w:rPr>
      </w:pPr>
      <w:r>
        <w:rPr>
          <w:rFonts w:ascii="Arial" w:hAnsi="Arial" w:cs="Arial"/>
        </w:rPr>
        <w:t>Tr</w:t>
      </w:r>
      <w:r w:rsidRPr="0079485A">
        <w:rPr>
          <w:rFonts w:ascii="Arial" w:hAnsi="Arial" w:cs="Arial"/>
        </w:rPr>
        <w:t>ying to support</w:t>
      </w:r>
      <w:r>
        <w:rPr>
          <w:rFonts w:ascii="Arial" w:hAnsi="Arial" w:cs="Arial"/>
        </w:rPr>
        <w:t xml:space="preserve"> that our modal could have problem predicting during high volatility periods we make a </w:t>
      </w:r>
      <w:r w:rsidRPr="0079485A">
        <w:rPr>
          <w:rFonts w:ascii="Arial" w:hAnsi="Arial" w:cs="Arial"/>
        </w:rPr>
        <w:t>residual plot</w:t>
      </w:r>
      <w:r>
        <w:rPr>
          <w:rFonts w:ascii="Arial" w:hAnsi="Arial" w:cs="Arial"/>
        </w:rPr>
        <w:t xml:space="preserve"> which</w:t>
      </w:r>
      <w:r w:rsidRPr="0079485A">
        <w:rPr>
          <w:rFonts w:ascii="Arial" w:hAnsi="Arial" w:cs="Arial"/>
        </w:rPr>
        <w:t xml:space="preserve"> generally hover around zero, indicating that the model does not consistently overpredict or underpredict returns, which is a positive sign. The residuals appear random and lack any clear pattern, suggesting that the model's errors are unbiased and do not systematically trend in one direction over time. This randomness implies that the model isn’t missing any obvious, predictable patterns in the data. However, there are occasional spikes in the residuals, particularly during certain time periods, which highlight moments when the model struggled to accurately capture the dynamics of returns. These spikes suggest that the model may have difficulty predicting returns during periods of high market volatility, leading to larger prediction errors during those times.</w:t>
      </w:r>
    </w:p>
    <w:p w14:paraId="28B6BA88" w14:textId="77777777" w:rsidR="0093246D" w:rsidRDefault="0093246D" w:rsidP="007B59F4">
      <w:pPr>
        <w:rPr>
          <w:noProof/>
        </w:rPr>
      </w:pPr>
    </w:p>
    <w:p w14:paraId="467373E2" w14:textId="75DC8A68" w:rsidR="0093246D" w:rsidRDefault="0093246D" w:rsidP="007B59F4">
      <w:pPr>
        <w:rPr>
          <w:rFonts w:ascii="Arial" w:hAnsi="Arial" w:cs="Arial"/>
          <w:b/>
          <w:bCs/>
        </w:rPr>
      </w:pPr>
      <w:r>
        <w:rPr>
          <w:noProof/>
        </w:rPr>
        <w:drawing>
          <wp:inline distT="0" distB="0" distL="0" distR="0" wp14:anchorId="4674D77A" wp14:editId="5EF19B38">
            <wp:extent cx="5731510" cy="1038225"/>
            <wp:effectExtent l="0" t="0" r="0" b="0"/>
            <wp:docPr id="1656707253"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332" t="69648" r="-332" b="813"/>
                    <a:stretch/>
                  </pic:blipFill>
                  <pic:spPr bwMode="auto">
                    <a:xfrm>
                      <a:off x="0" y="0"/>
                      <a:ext cx="573151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72AB8436" w14:textId="6CE9F1A7" w:rsidR="00CB6468" w:rsidRDefault="00CB6468" w:rsidP="00CB6468">
      <w:pPr>
        <w:rPr>
          <w:rFonts w:ascii="Arial" w:hAnsi="Arial" w:cs="Arial"/>
        </w:rPr>
      </w:pPr>
      <w:r w:rsidRPr="00CB6468">
        <w:rPr>
          <w:rFonts w:ascii="Arial" w:hAnsi="Arial" w:cs="Arial"/>
          <w:b/>
          <w:bCs/>
        </w:rPr>
        <w:t>Fig.</w:t>
      </w:r>
      <w:r>
        <w:rPr>
          <w:rFonts w:ascii="Arial" w:hAnsi="Arial" w:cs="Arial"/>
          <w:b/>
          <w:bCs/>
        </w:rPr>
        <w:t>3</w:t>
      </w:r>
      <w:r w:rsidR="0093246D">
        <w:rPr>
          <w:rFonts w:ascii="Arial" w:hAnsi="Arial" w:cs="Arial"/>
          <w:b/>
          <w:bCs/>
        </w:rPr>
        <w:t>2</w:t>
      </w:r>
      <w:r w:rsidRPr="00CB6468">
        <w:rPr>
          <w:rFonts w:ascii="Arial" w:hAnsi="Arial" w:cs="Arial"/>
          <w:b/>
          <w:bCs/>
        </w:rPr>
        <w:t>:</w:t>
      </w:r>
      <w:r>
        <w:rPr>
          <w:rFonts w:ascii="Arial" w:hAnsi="Arial" w:cs="Arial"/>
        </w:rPr>
        <w:t xml:space="preserve"> </w:t>
      </w:r>
      <w:r w:rsidR="0093246D">
        <w:rPr>
          <w:rFonts w:ascii="Arial" w:hAnsi="Arial" w:cs="Arial"/>
        </w:rPr>
        <w:t>R</w:t>
      </w:r>
      <w:r w:rsidR="00513FF9">
        <w:rPr>
          <w:rFonts w:ascii="Arial" w:hAnsi="Arial" w:cs="Arial"/>
        </w:rPr>
        <w:t>esiduals plot.</w:t>
      </w:r>
    </w:p>
    <w:p w14:paraId="5C5637E7" w14:textId="77777777" w:rsidR="00CB6468" w:rsidRDefault="00CB6468" w:rsidP="007B59F4">
      <w:pPr>
        <w:rPr>
          <w:rFonts w:ascii="Arial" w:hAnsi="Arial" w:cs="Arial"/>
          <w:b/>
          <w:bCs/>
          <w:lang w:val="en-GB"/>
        </w:rPr>
      </w:pPr>
    </w:p>
    <w:p w14:paraId="68AF85FA" w14:textId="77777777" w:rsidR="0093246D" w:rsidRDefault="0093246D" w:rsidP="007B59F4">
      <w:pPr>
        <w:rPr>
          <w:rFonts w:ascii="Arial" w:hAnsi="Arial" w:cs="Arial"/>
          <w:b/>
          <w:bCs/>
          <w:lang w:val="en-GB"/>
        </w:rPr>
      </w:pPr>
    </w:p>
    <w:p w14:paraId="7AB18F7F" w14:textId="77777777" w:rsidR="0093246D" w:rsidRDefault="0093246D" w:rsidP="007B59F4">
      <w:pPr>
        <w:rPr>
          <w:rFonts w:ascii="Arial" w:hAnsi="Arial" w:cs="Arial"/>
          <w:b/>
          <w:bCs/>
          <w:lang w:val="en-GB"/>
        </w:rPr>
      </w:pPr>
    </w:p>
    <w:p w14:paraId="06359E25" w14:textId="77777777" w:rsidR="0093246D" w:rsidRDefault="0093246D" w:rsidP="007B59F4">
      <w:pPr>
        <w:rPr>
          <w:rFonts w:ascii="Arial" w:hAnsi="Arial" w:cs="Arial"/>
          <w:b/>
          <w:bCs/>
          <w:lang w:val="en-GB"/>
        </w:rPr>
      </w:pPr>
    </w:p>
    <w:p w14:paraId="38412C77" w14:textId="77777777" w:rsidR="0093246D" w:rsidRDefault="0093246D" w:rsidP="007B59F4">
      <w:pPr>
        <w:rPr>
          <w:rFonts w:ascii="Arial" w:hAnsi="Arial" w:cs="Arial"/>
          <w:b/>
          <w:bCs/>
          <w:lang w:val="en-GB"/>
        </w:rPr>
      </w:pPr>
    </w:p>
    <w:p w14:paraId="3F8DE561" w14:textId="77777777" w:rsidR="0093246D" w:rsidRDefault="0093246D" w:rsidP="007B59F4">
      <w:pPr>
        <w:rPr>
          <w:rFonts w:ascii="Arial" w:hAnsi="Arial" w:cs="Arial"/>
          <w:b/>
          <w:bCs/>
          <w:lang w:val="en-GB"/>
        </w:rPr>
      </w:pPr>
    </w:p>
    <w:p w14:paraId="43E49F06" w14:textId="77777777" w:rsidR="0093246D" w:rsidRPr="0079485A" w:rsidRDefault="0093246D" w:rsidP="007B59F4">
      <w:pPr>
        <w:rPr>
          <w:rFonts w:ascii="Arial" w:hAnsi="Arial" w:cs="Arial"/>
          <w:b/>
          <w:bCs/>
          <w:lang w:val="en-GB"/>
        </w:rPr>
      </w:pPr>
    </w:p>
    <w:p w14:paraId="21B1B15F" w14:textId="0EFD622D" w:rsidR="007967A2" w:rsidRPr="004F2CD6" w:rsidRDefault="007967A2" w:rsidP="004F2CD6">
      <w:pPr>
        <w:pStyle w:val="Heading1"/>
      </w:pPr>
      <w:bookmarkStart w:id="18" w:name="_Toc181999963"/>
      <w:r w:rsidRPr="004F2CD6">
        <w:lastRenderedPageBreak/>
        <w:t>Conclusion</w:t>
      </w:r>
      <w:bookmarkEnd w:id="18"/>
    </w:p>
    <w:p w14:paraId="49E1A62A" w14:textId="3977E16E"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In this investigation, we explored the impact of weather conditions on stock market returns, focusing on factors like Relative Humidity and Visibility. Our analysis revealed that higher Relative Humidity is positively correlated with stock market returns, while increased Visibility tends to be associated with lower returns. These findings were reinforced by the results from the SARIMAX model, which accounted for both seasonal patterns and the influence of weather variables. However, when we used Random Forest to assess feature importance, weather conditions did not emerge as significant predictors of stock market behavior. This suggests that while weather may have some influence, other factor</w:t>
      </w:r>
      <w:r>
        <w:rPr>
          <w:rFonts w:ascii="Arial" w:hAnsi="Arial" w:cs="Arial"/>
          <w:lang w:val="en-GB"/>
        </w:rPr>
        <w:t xml:space="preserve">, </w:t>
      </w:r>
      <w:r w:rsidRPr="00953F03">
        <w:rPr>
          <w:rFonts w:ascii="Arial" w:hAnsi="Arial" w:cs="Arial"/>
          <w:lang w:val="en-GB"/>
        </w:rPr>
        <w:t>likely play a more prominent role in shaping stock market performance.</w:t>
      </w:r>
    </w:p>
    <w:p w14:paraId="3BA11EBD" w14:textId="2CFCD439" w:rsidR="00953F03" w:rsidRPr="00953F03" w:rsidRDefault="00953F03" w:rsidP="00953F03">
      <w:pPr>
        <w:tabs>
          <w:tab w:val="left" w:pos="3270"/>
        </w:tabs>
        <w:spacing w:line="360" w:lineRule="auto"/>
        <w:jc w:val="both"/>
        <w:rPr>
          <w:rFonts w:ascii="Arial" w:hAnsi="Arial" w:cs="Arial"/>
          <w:lang w:val="en-GB"/>
        </w:rPr>
      </w:pPr>
      <w:r>
        <w:rPr>
          <w:rFonts w:ascii="Arial" w:hAnsi="Arial" w:cs="Arial"/>
          <w:lang w:val="en-GB"/>
        </w:rPr>
        <w:t xml:space="preserve">Also, there were </w:t>
      </w:r>
      <w:r w:rsidRPr="00953F03">
        <w:rPr>
          <w:rFonts w:ascii="Arial" w:hAnsi="Arial" w:cs="Arial"/>
          <w:lang w:val="en-GB"/>
        </w:rPr>
        <w:t>applied three distinct models—Linear Regression, SARIMA, and Random Forest Regressor with PCA—to predict and forecast stock market returns, using cross-validation and hyperparameter tuning to optimize performance. The Linear Regression model yielded promising results, with a high R² close to 1, indicating that it captured most of the variability in the data. Its low mean error suggests that the predicted values were close to the actual returns, making it suitable for short-term predictions. On the other hand, the SARIMA model indicated stability around zero with no strong trend, but the widening confidence intervals highlighted growing uncertainty over longer forecasting horizons. The negative R² suggested that the model performed poorly, likely due to issues with feature selection or the data preparation process, which affected its ability to predict accurately.</w:t>
      </w:r>
    </w:p>
    <w:p w14:paraId="0911AB32" w14:textId="77777777" w:rsid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The Random Forest Regressor with PCA showed more promise, capturing more complex relationships between the features and returns. However, this model exhibited a higher mean error and an R² of around 0.57, indicating room for improvement. Residual analysis revealed issues during periods of high volatility, suggesting that the model may not be entirely reliable in turbulent market conditions.</w:t>
      </w:r>
    </w:p>
    <w:p w14:paraId="6F38BA35" w14:textId="5CF45DA4" w:rsidR="000F27BA" w:rsidRDefault="000F27BA" w:rsidP="00953F03">
      <w:pPr>
        <w:tabs>
          <w:tab w:val="left" w:pos="3270"/>
        </w:tabs>
        <w:spacing w:line="360" w:lineRule="auto"/>
        <w:jc w:val="both"/>
        <w:rPr>
          <w:rFonts w:ascii="Arial" w:hAnsi="Arial" w:cs="Arial"/>
          <w:lang w:val="en-GB"/>
        </w:rPr>
      </w:pPr>
      <w:r w:rsidRPr="00953F03">
        <w:rPr>
          <w:rFonts w:ascii="Arial" w:hAnsi="Arial" w:cs="Arial"/>
          <w:lang w:val="en-GB"/>
        </w:rPr>
        <w:t>Moving forward, furthe</w:t>
      </w:r>
      <w:r w:rsidR="004D5AF7">
        <w:rPr>
          <w:rFonts w:ascii="Arial" w:hAnsi="Arial" w:cs="Arial"/>
          <w:lang w:val="en-GB"/>
        </w:rPr>
        <w:t>r</w:t>
      </w:r>
      <w:r w:rsidRPr="00953F03">
        <w:rPr>
          <w:rFonts w:ascii="Arial" w:hAnsi="Arial" w:cs="Arial"/>
          <w:lang w:val="en-GB"/>
        </w:rPr>
        <w:t xml:space="preserve"> fine-tuning, feature engineering, and model adjustments are necessary to improve accuracy, particularly in high-volatility environments, and to better capture the influence of external factors like weather on market dynamics.</w:t>
      </w:r>
    </w:p>
    <w:p w14:paraId="6A8AD350" w14:textId="678F5174"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For future research, it would be valuable to expand the scope by incorporating a broader range of weather variables, considering longer time horizons, and experimenting with different machine learning models. These steps could provide a deeper understanding of the complex relationship between weather and stock market trends. Additionally, segmenting the analysis by geographical regions and incorporating external economic variables may help improve model accuracy and produce more targeted insights.</w:t>
      </w:r>
    </w:p>
    <w:p w14:paraId="300EE01E" w14:textId="678F5174" w:rsidR="00490CFB" w:rsidRPr="004F2CD6" w:rsidRDefault="00490CFB" w:rsidP="00490CFB">
      <w:pPr>
        <w:pStyle w:val="Heading1"/>
      </w:pPr>
      <w:bookmarkStart w:id="19" w:name="_Toc164151640"/>
      <w:bookmarkStart w:id="20" w:name="_Toc181999964"/>
      <w:r w:rsidRPr="004F2CD6">
        <w:lastRenderedPageBreak/>
        <w:t>References</w:t>
      </w:r>
      <w:bookmarkEnd w:id="19"/>
      <w:bookmarkEnd w:id="20"/>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Introduction to Time Series Forecasting With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r w:rsidRPr="00E34C02">
        <w:rPr>
          <w:rFonts w:ascii="Times New Roman" w:hAnsi="Times New Roman"/>
          <w:kern w:val="0"/>
          <w:lang w:val="en-US"/>
        </w:rPr>
        <w:t xml:space="preserve">qbal, M. (2024).  </w:t>
      </w:r>
      <w:r>
        <w:rPr>
          <w:rFonts w:ascii="Times New Roman" w:hAnsi="Times New Roman"/>
          <w:kern w:val="0"/>
          <w:lang w:val="en-US"/>
        </w:rPr>
        <w:t>ARIMA Times Series Model. Lecture 6</w:t>
      </w:r>
      <w:r w:rsidRPr="00E34C02">
        <w:rPr>
          <w:rFonts w:ascii="Times New Roman" w:hAnsi="Times New Roman"/>
          <w:kern w:val="0"/>
          <w:lang w:val="en-US"/>
        </w:rPr>
        <w:t xml:space="preserve">  Week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Python for Data Analysis Data Wrangling with Pandas, NumPy, and IPython</w:t>
      </w:r>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1"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Introduction to Machine  Learning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1"/>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2" w:name="_Toc181999965"/>
      <w:r>
        <w:t>GitHu</w:t>
      </w:r>
      <w:r w:rsidR="00D137C9">
        <w:t>b</w:t>
      </w:r>
      <w:r>
        <w:t xml:space="preserve"> lin</w:t>
      </w:r>
      <w:r w:rsidR="00894384">
        <w:t>k</w:t>
      </w:r>
      <w:bookmarkEnd w:id="22"/>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8D2F0" w14:textId="77777777" w:rsidR="00996578" w:rsidRDefault="00996578" w:rsidP="00E60722">
      <w:pPr>
        <w:spacing w:after="0" w:line="240" w:lineRule="auto"/>
      </w:pPr>
      <w:r>
        <w:separator/>
      </w:r>
    </w:p>
  </w:endnote>
  <w:endnote w:type="continuationSeparator" w:id="0">
    <w:p w14:paraId="6B62F9F1" w14:textId="77777777" w:rsidR="00996578" w:rsidRDefault="00996578"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AD5B4" w14:textId="77777777" w:rsidR="00996578" w:rsidRDefault="00996578" w:rsidP="00E60722">
      <w:pPr>
        <w:spacing w:after="0" w:line="240" w:lineRule="auto"/>
      </w:pPr>
      <w:r>
        <w:separator/>
      </w:r>
    </w:p>
  </w:footnote>
  <w:footnote w:type="continuationSeparator" w:id="0">
    <w:p w14:paraId="5B13D9F7" w14:textId="77777777" w:rsidR="00996578" w:rsidRDefault="00996578"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73912"/>
    <w:multiLevelType w:val="hybridMultilevel"/>
    <w:tmpl w:val="6D4A149C"/>
    <w:lvl w:ilvl="0" w:tplc="10808452">
      <w:start w:val="1"/>
      <w:numFmt w:val="bullet"/>
      <w:lvlText w:val="•"/>
      <w:lvlJc w:val="left"/>
      <w:pPr>
        <w:tabs>
          <w:tab w:val="num" w:pos="720"/>
        </w:tabs>
        <w:ind w:left="720" w:hanging="360"/>
      </w:pPr>
      <w:rPr>
        <w:rFonts w:ascii="Arial" w:hAnsi="Arial" w:hint="default"/>
      </w:rPr>
    </w:lvl>
    <w:lvl w:ilvl="1" w:tplc="A5BA7E62" w:tentative="1">
      <w:start w:val="1"/>
      <w:numFmt w:val="bullet"/>
      <w:lvlText w:val="•"/>
      <w:lvlJc w:val="left"/>
      <w:pPr>
        <w:tabs>
          <w:tab w:val="num" w:pos="1440"/>
        </w:tabs>
        <w:ind w:left="1440" w:hanging="360"/>
      </w:pPr>
      <w:rPr>
        <w:rFonts w:ascii="Arial" w:hAnsi="Arial" w:hint="default"/>
      </w:rPr>
    </w:lvl>
    <w:lvl w:ilvl="2" w:tplc="FBEC2344" w:tentative="1">
      <w:start w:val="1"/>
      <w:numFmt w:val="bullet"/>
      <w:lvlText w:val="•"/>
      <w:lvlJc w:val="left"/>
      <w:pPr>
        <w:tabs>
          <w:tab w:val="num" w:pos="2160"/>
        </w:tabs>
        <w:ind w:left="2160" w:hanging="360"/>
      </w:pPr>
      <w:rPr>
        <w:rFonts w:ascii="Arial" w:hAnsi="Arial" w:hint="default"/>
      </w:rPr>
    </w:lvl>
    <w:lvl w:ilvl="3" w:tplc="64AA3858" w:tentative="1">
      <w:start w:val="1"/>
      <w:numFmt w:val="bullet"/>
      <w:lvlText w:val="•"/>
      <w:lvlJc w:val="left"/>
      <w:pPr>
        <w:tabs>
          <w:tab w:val="num" w:pos="2880"/>
        </w:tabs>
        <w:ind w:left="2880" w:hanging="360"/>
      </w:pPr>
      <w:rPr>
        <w:rFonts w:ascii="Arial" w:hAnsi="Arial" w:hint="default"/>
      </w:rPr>
    </w:lvl>
    <w:lvl w:ilvl="4" w:tplc="16A63B6E" w:tentative="1">
      <w:start w:val="1"/>
      <w:numFmt w:val="bullet"/>
      <w:lvlText w:val="•"/>
      <w:lvlJc w:val="left"/>
      <w:pPr>
        <w:tabs>
          <w:tab w:val="num" w:pos="3600"/>
        </w:tabs>
        <w:ind w:left="3600" w:hanging="360"/>
      </w:pPr>
      <w:rPr>
        <w:rFonts w:ascii="Arial" w:hAnsi="Arial" w:hint="default"/>
      </w:rPr>
    </w:lvl>
    <w:lvl w:ilvl="5" w:tplc="52EEF8C2" w:tentative="1">
      <w:start w:val="1"/>
      <w:numFmt w:val="bullet"/>
      <w:lvlText w:val="•"/>
      <w:lvlJc w:val="left"/>
      <w:pPr>
        <w:tabs>
          <w:tab w:val="num" w:pos="4320"/>
        </w:tabs>
        <w:ind w:left="4320" w:hanging="360"/>
      </w:pPr>
      <w:rPr>
        <w:rFonts w:ascii="Arial" w:hAnsi="Arial" w:hint="default"/>
      </w:rPr>
    </w:lvl>
    <w:lvl w:ilvl="6" w:tplc="ECA066FE" w:tentative="1">
      <w:start w:val="1"/>
      <w:numFmt w:val="bullet"/>
      <w:lvlText w:val="•"/>
      <w:lvlJc w:val="left"/>
      <w:pPr>
        <w:tabs>
          <w:tab w:val="num" w:pos="5040"/>
        </w:tabs>
        <w:ind w:left="5040" w:hanging="360"/>
      </w:pPr>
      <w:rPr>
        <w:rFonts w:ascii="Arial" w:hAnsi="Arial" w:hint="default"/>
      </w:rPr>
    </w:lvl>
    <w:lvl w:ilvl="7" w:tplc="73C83836" w:tentative="1">
      <w:start w:val="1"/>
      <w:numFmt w:val="bullet"/>
      <w:lvlText w:val="•"/>
      <w:lvlJc w:val="left"/>
      <w:pPr>
        <w:tabs>
          <w:tab w:val="num" w:pos="5760"/>
        </w:tabs>
        <w:ind w:left="5760" w:hanging="360"/>
      </w:pPr>
      <w:rPr>
        <w:rFonts w:ascii="Arial" w:hAnsi="Arial" w:hint="default"/>
      </w:rPr>
    </w:lvl>
    <w:lvl w:ilvl="8" w:tplc="C1DA4D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4"/>
  </w:num>
  <w:num w:numId="3" w16cid:durableId="1163668817">
    <w:abstractNumId w:val="8"/>
  </w:num>
  <w:num w:numId="4" w16cid:durableId="1474643744">
    <w:abstractNumId w:val="6"/>
  </w:num>
  <w:num w:numId="5" w16cid:durableId="1395815545">
    <w:abstractNumId w:val="3"/>
  </w:num>
  <w:num w:numId="6" w16cid:durableId="241572365">
    <w:abstractNumId w:val="2"/>
  </w:num>
  <w:num w:numId="7" w16cid:durableId="1747729953">
    <w:abstractNumId w:val="5"/>
  </w:num>
  <w:num w:numId="8" w16cid:durableId="1295940880">
    <w:abstractNumId w:val="7"/>
  </w:num>
  <w:num w:numId="9" w16cid:durableId="1792823143">
    <w:abstractNumId w:val="10"/>
  </w:num>
  <w:num w:numId="10" w16cid:durableId="2058117422">
    <w:abstractNumId w:val="9"/>
  </w:num>
  <w:num w:numId="11" w16cid:durableId="538666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86824"/>
    <w:rsid w:val="00095958"/>
    <w:rsid w:val="000D79F3"/>
    <w:rsid w:val="000F27BA"/>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36965"/>
    <w:rsid w:val="00262890"/>
    <w:rsid w:val="002962CC"/>
    <w:rsid w:val="002B4C89"/>
    <w:rsid w:val="002C2A7E"/>
    <w:rsid w:val="002E4FEF"/>
    <w:rsid w:val="002F648E"/>
    <w:rsid w:val="002F756E"/>
    <w:rsid w:val="003101F5"/>
    <w:rsid w:val="0032297E"/>
    <w:rsid w:val="00323B85"/>
    <w:rsid w:val="003506EA"/>
    <w:rsid w:val="00350EDC"/>
    <w:rsid w:val="00357C06"/>
    <w:rsid w:val="00362B0F"/>
    <w:rsid w:val="00364729"/>
    <w:rsid w:val="003855BF"/>
    <w:rsid w:val="003916F1"/>
    <w:rsid w:val="00392A9D"/>
    <w:rsid w:val="003A4423"/>
    <w:rsid w:val="003D1959"/>
    <w:rsid w:val="003D5255"/>
    <w:rsid w:val="003F65A4"/>
    <w:rsid w:val="004005EA"/>
    <w:rsid w:val="00412DE3"/>
    <w:rsid w:val="00432860"/>
    <w:rsid w:val="0044208D"/>
    <w:rsid w:val="0045156F"/>
    <w:rsid w:val="00453277"/>
    <w:rsid w:val="004704D5"/>
    <w:rsid w:val="00473654"/>
    <w:rsid w:val="004760DE"/>
    <w:rsid w:val="004902C7"/>
    <w:rsid w:val="00490CFB"/>
    <w:rsid w:val="004A4E0A"/>
    <w:rsid w:val="004D5AF7"/>
    <w:rsid w:val="004F2CD6"/>
    <w:rsid w:val="00505830"/>
    <w:rsid w:val="005121F9"/>
    <w:rsid w:val="00513FF9"/>
    <w:rsid w:val="0055091B"/>
    <w:rsid w:val="005521D0"/>
    <w:rsid w:val="00564428"/>
    <w:rsid w:val="0058301E"/>
    <w:rsid w:val="00590C88"/>
    <w:rsid w:val="005931DB"/>
    <w:rsid w:val="005957E2"/>
    <w:rsid w:val="005B375C"/>
    <w:rsid w:val="005B6070"/>
    <w:rsid w:val="005C2ABF"/>
    <w:rsid w:val="005E04F0"/>
    <w:rsid w:val="005E093A"/>
    <w:rsid w:val="00605A5F"/>
    <w:rsid w:val="00624932"/>
    <w:rsid w:val="006366C4"/>
    <w:rsid w:val="0063777C"/>
    <w:rsid w:val="00664C10"/>
    <w:rsid w:val="0067034D"/>
    <w:rsid w:val="00674478"/>
    <w:rsid w:val="0067735D"/>
    <w:rsid w:val="00697A9A"/>
    <w:rsid w:val="006B2068"/>
    <w:rsid w:val="006B3F12"/>
    <w:rsid w:val="006C4716"/>
    <w:rsid w:val="006D1DBB"/>
    <w:rsid w:val="006D40B5"/>
    <w:rsid w:val="006E496D"/>
    <w:rsid w:val="006E4D96"/>
    <w:rsid w:val="006E7A71"/>
    <w:rsid w:val="0071301B"/>
    <w:rsid w:val="00720925"/>
    <w:rsid w:val="0079485A"/>
    <w:rsid w:val="007967A2"/>
    <w:rsid w:val="007A0F61"/>
    <w:rsid w:val="007B427F"/>
    <w:rsid w:val="007B5074"/>
    <w:rsid w:val="007B5499"/>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3246D"/>
    <w:rsid w:val="00945513"/>
    <w:rsid w:val="00950C01"/>
    <w:rsid w:val="00953F03"/>
    <w:rsid w:val="00963819"/>
    <w:rsid w:val="00977E81"/>
    <w:rsid w:val="00986790"/>
    <w:rsid w:val="00994E18"/>
    <w:rsid w:val="00996578"/>
    <w:rsid w:val="009A24ED"/>
    <w:rsid w:val="009A6C0A"/>
    <w:rsid w:val="009B5CA1"/>
    <w:rsid w:val="009E0054"/>
    <w:rsid w:val="009E2C50"/>
    <w:rsid w:val="009E5434"/>
    <w:rsid w:val="00A167E1"/>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1284C"/>
    <w:rsid w:val="00B16541"/>
    <w:rsid w:val="00B42275"/>
    <w:rsid w:val="00B43296"/>
    <w:rsid w:val="00B57FA0"/>
    <w:rsid w:val="00B727D4"/>
    <w:rsid w:val="00B810C2"/>
    <w:rsid w:val="00B87A62"/>
    <w:rsid w:val="00BA63FF"/>
    <w:rsid w:val="00BB64C2"/>
    <w:rsid w:val="00BC4F1C"/>
    <w:rsid w:val="00BF1000"/>
    <w:rsid w:val="00C059BD"/>
    <w:rsid w:val="00C14C10"/>
    <w:rsid w:val="00C252A2"/>
    <w:rsid w:val="00C31F29"/>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155"/>
    <w:rsid w:val="00DF0EDC"/>
    <w:rsid w:val="00E15649"/>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E60C1"/>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271276173">
      <w:bodyDiv w:val="1"/>
      <w:marLeft w:val="0"/>
      <w:marRight w:val="0"/>
      <w:marTop w:val="0"/>
      <w:marBottom w:val="0"/>
      <w:divBdr>
        <w:top w:val="none" w:sz="0" w:space="0" w:color="auto"/>
        <w:left w:val="none" w:sz="0" w:space="0" w:color="auto"/>
        <w:bottom w:val="none" w:sz="0" w:space="0" w:color="auto"/>
        <w:right w:val="none" w:sz="0" w:space="0" w:color="auto"/>
      </w:divBdr>
      <w:divsChild>
        <w:div w:id="201946369">
          <w:marLeft w:val="0"/>
          <w:marRight w:val="0"/>
          <w:marTop w:val="0"/>
          <w:marBottom w:val="0"/>
          <w:divBdr>
            <w:top w:val="none" w:sz="0" w:space="0" w:color="auto"/>
            <w:left w:val="none" w:sz="0" w:space="0" w:color="auto"/>
            <w:bottom w:val="none" w:sz="0" w:space="0" w:color="auto"/>
            <w:right w:val="none" w:sz="0" w:space="0" w:color="auto"/>
          </w:divBdr>
          <w:divsChild>
            <w:div w:id="1254557807">
              <w:marLeft w:val="0"/>
              <w:marRight w:val="0"/>
              <w:marTop w:val="0"/>
              <w:marBottom w:val="0"/>
              <w:divBdr>
                <w:top w:val="none" w:sz="0" w:space="0" w:color="auto"/>
                <w:left w:val="none" w:sz="0" w:space="0" w:color="auto"/>
                <w:bottom w:val="none" w:sz="0" w:space="0" w:color="auto"/>
                <w:right w:val="none" w:sz="0" w:space="0" w:color="auto"/>
              </w:divBdr>
              <w:divsChild>
                <w:div w:id="2028016323">
                  <w:marLeft w:val="0"/>
                  <w:marRight w:val="0"/>
                  <w:marTop w:val="0"/>
                  <w:marBottom w:val="0"/>
                  <w:divBdr>
                    <w:top w:val="none" w:sz="0" w:space="0" w:color="auto"/>
                    <w:left w:val="none" w:sz="0" w:space="0" w:color="auto"/>
                    <w:bottom w:val="none" w:sz="0" w:space="0" w:color="auto"/>
                    <w:right w:val="none" w:sz="0" w:space="0" w:color="auto"/>
                  </w:divBdr>
                  <w:divsChild>
                    <w:div w:id="1289314227">
                      <w:marLeft w:val="0"/>
                      <w:marRight w:val="0"/>
                      <w:marTop w:val="0"/>
                      <w:marBottom w:val="0"/>
                      <w:divBdr>
                        <w:top w:val="none" w:sz="0" w:space="0" w:color="auto"/>
                        <w:left w:val="none" w:sz="0" w:space="0" w:color="auto"/>
                        <w:bottom w:val="none" w:sz="0" w:space="0" w:color="auto"/>
                        <w:right w:val="none" w:sz="0" w:space="0" w:color="auto"/>
                      </w:divBdr>
                      <w:divsChild>
                        <w:div w:id="1232273446">
                          <w:marLeft w:val="0"/>
                          <w:marRight w:val="0"/>
                          <w:marTop w:val="0"/>
                          <w:marBottom w:val="0"/>
                          <w:divBdr>
                            <w:top w:val="none" w:sz="0" w:space="0" w:color="auto"/>
                            <w:left w:val="none" w:sz="0" w:space="0" w:color="auto"/>
                            <w:bottom w:val="none" w:sz="0" w:space="0" w:color="auto"/>
                            <w:right w:val="none" w:sz="0" w:space="0" w:color="auto"/>
                          </w:divBdr>
                          <w:divsChild>
                            <w:div w:id="17806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2492">
      <w:bodyDiv w:val="1"/>
      <w:marLeft w:val="0"/>
      <w:marRight w:val="0"/>
      <w:marTop w:val="0"/>
      <w:marBottom w:val="0"/>
      <w:divBdr>
        <w:top w:val="none" w:sz="0" w:space="0" w:color="auto"/>
        <w:left w:val="none" w:sz="0" w:space="0" w:color="auto"/>
        <w:bottom w:val="none" w:sz="0" w:space="0" w:color="auto"/>
        <w:right w:val="none" w:sz="0" w:space="0" w:color="auto"/>
      </w:divBdr>
      <w:divsChild>
        <w:div w:id="1349015844">
          <w:marLeft w:val="0"/>
          <w:marRight w:val="0"/>
          <w:marTop w:val="0"/>
          <w:marBottom w:val="0"/>
          <w:divBdr>
            <w:top w:val="none" w:sz="0" w:space="0" w:color="auto"/>
            <w:left w:val="none" w:sz="0" w:space="0" w:color="auto"/>
            <w:bottom w:val="none" w:sz="0" w:space="0" w:color="auto"/>
            <w:right w:val="none" w:sz="0" w:space="0" w:color="auto"/>
          </w:divBdr>
          <w:divsChild>
            <w:div w:id="196740455">
              <w:marLeft w:val="0"/>
              <w:marRight w:val="0"/>
              <w:marTop w:val="0"/>
              <w:marBottom w:val="0"/>
              <w:divBdr>
                <w:top w:val="none" w:sz="0" w:space="0" w:color="auto"/>
                <w:left w:val="none" w:sz="0" w:space="0" w:color="auto"/>
                <w:bottom w:val="none" w:sz="0" w:space="0" w:color="auto"/>
                <w:right w:val="none" w:sz="0" w:space="0" w:color="auto"/>
              </w:divBdr>
              <w:divsChild>
                <w:div w:id="1227498552">
                  <w:marLeft w:val="0"/>
                  <w:marRight w:val="0"/>
                  <w:marTop w:val="0"/>
                  <w:marBottom w:val="0"/>
                  <w:divBdr>
                    <w:top w:val="none" w:sz="0" w:space="0" w:color="auto"/>
                    <w:left w:val="none" w:sz="0" w:space="0" w:color="auto"/>
                    <w:bottom w:val="none" w:sz="0" w:space="0" w:color="auto"/>
                    <w:right w:val="none" w:sz="0" w:space="0" w:color="auto"/>
                  </w:divBdr>
                  <w:divsChild>
                    <w:div w:id="1452628426">
                      <w:marLeft w:val="0"/>
                      <w:marRight w:val="0"/>
                      <w:marTop w:val="0"/>
                      <w:marBottom w:val="0"/>
                      <w:divBdr>
                        <w:top w:val="none" w:sz="0" w:space="0" w:color="auto"/>
                        <w:left w:val="none" w:sz="0" w:space="0" w:color="auto"/>
                        <w:bottom w:val="none" w:sz="0" w:space="0" w:color="auto"/>
                        <w:right w:val="none" w:sz="0" w:space="0" w:color="auto"/>
                      </w:divBdr>
                      <w:divsChild>
                        <w:div w:id="222956443">
                          <w:marLeft w:val="0"/>
                          <w:marRight w:val="0"/>
                          <w:marTop w:val="0"/>
                          <w:marBottom w:val="0"/>
                          <w:divBdr>
                            <w:top w:val="none" w:sz="0" w:space="0" w:color="auto"/>
                            <w:left w:val="none" w:sz="0" w:space="0" w:color="auto"/>
                            <w:bottom w:val="none" w:sz="0" w:space="0" w:color="auto"/>
                            <w:right w:val="none" w:sz="0" w:space="0" w:color="auto"/>
                          </w:divBdr>
                          <w:divsChild>
                            <w:div w:id="1958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383748042">
      <w:bodyDiv w:val="1"/>
      <w:marLeft w:val="0"/>
      <w:marRight w:val="0"/>
      <w:marTop w:val="0"/>
      <w:marBottom w:val="0"/>
      <w:divBdr>
        <w:top w:val="none" w:sz="0" w:space="0" w:color="auto"/>
        <w:left w:val="none" w:sz="0" w:space="0" w:color="auto"/>
        <w:bottom w:val="none" w:sz="0" w:space="0" w:color="auto"/>
        <w:right w:val="none" w:sz="0" w:space="0" w:color="auto"/>
      </w:divBdr>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22016465">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777304">
      <w:bodyDiv w:val="1"/>
      <w:marLeft w:val="0"/>
      <w:marRight w:val="0"/>
      <w:marTop w:val="0"/>
      <w:marBottom w:val="0"/>
      <w:divBdr>
        <w:top w:val="none" w:sz="0" w:space="0" w:color="auto"/>
        <w:left w:val="none" w:sz="0" w:space="0" w:color="auto"/>
        <w:bottom w:val="none" w:sz="0" w:space="0" w:color="auto"/>
        <w:right w:val="none" w:sz="0" w:space="0" w:color="auto"/>
      </w:divBdr>
      <w:divsChild>
        <w:div w:id="1112898624">
          <w:marLeft w:val="562"/>
          <w:marRight w:val="0"/>
          <w:marTop w:val="240"/>
          <w:marBottom w:val="120"/>
          <w:divBdr>
            <w:top w:val="none" w:sz="0" w:space="0" w:color="auto"/>
            <w:left w:val="none" w:sz="0" w:space="0" w:color="auto"/>
            <w:bottom w:val="none" w:sz="0" w:space="0" w:color="auto"/>
            <w:right w:val="none" w:sz="0" w:space="0" w:color="auto"/>
          </w:divBdr>
        </w:div>
        <w:div w:id="1628585638">
          <w:marLeft w:val="562"/>
          <w:marRight w:val="0"/>
          <w:marTop w:val="240"/>
          <w:marBottom w:val="120"/>
          <w:divBdr>
            <w:top w:val="none" w:sz="0" w:space="0" w:color="auto"/>
            <w:left w:val="none" w:sz="0" w:space="0" w:color="auto"/>
            <w:bottom w:val="none" w:sz="0" w:space="0" w:color="auto"/>
            <w:right w:val="none" w:sz="0" w:space="0" w:color="auto"/>
          </w:divBdr>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2779</TotalTime>
  <Pages>28</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27</cp:revision>
  <dcterms:created xsi:type="dcterms:W3CDTF">2024-05-16T12:21:00Z</dcterms:created>
  <dcterms:modified xsi:type="dcterms:W3CDTF">2024-11-09T00:55:00Z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