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6957" w14:textId="666F78B4" w:rsidR="00BC563F" w:rsidRPr="00BC563F" w:rsidRDefault="00BC563F" w:rsidP="00BC563F">
      <w:pPr>
        <w:shd w:val="clear" w:color="auto" w:fill="FFFFFF"/>
        <w:spacing w:before="225" w:after="225" w:line="377" w:lineRule="atLeast"/>
        <w:textAlignment w:val="baseline"/>
        <w:outlineLvl w:val="2"/>
        <w:rPr>
          <w:rFonts w:eastAsia="Times New Roman" w:cstheme="minorHAnsi"/>
          <w:b/>
          <w:bCs/>
          <w:color w:val="121212"/>
          <w:sz w:val="24"/>
          <w:szCs w:val="24"/>
          <w:lang w:eastAsia="en-GB"/>
        </w:rPr>
      </w:pPr>
      <w:bookmarkStart w:id="0" w:name="_Hlk130003023"/>
      <w:r w:rsidRPr="00BC563F">
        <w:rPr>
          <w:rFonts w:ascii="Helvetica" w:eastAsia="Times New Roman" w:hAnsi="Helvetica" w:cs="Helvetica"/>
          <w:b/>
          <w:bCs/>
          <w:color w:val="121212"/>
          <w:sz w:val="24"/>
          <w:szCs w:val="24"/>
          <w:lang w:eastAsia="en-GB"/>
        </w:rPr>
        <w:t xml:space="preserve"> </w:t>
      </w:r>
      <w:bookmarkEnd w:id="0"/>
      <w:proofErr w:type="spellStart"/>
      <w:r w:rsidRPr="00BC563F">
        <w:rPr>
          <w:rFonts w:eastAsia="Times New Roman" w:cstheme="minorHAnsi"/>
          <w:b/>
          <w:bCs/>
          <w:color w:val="121212"/>
          <w:sz w:val="24"/>
          <w:szCs w:val="24"/>
          <w:lang w:eastAsia="en-GB"/>
        </w:rPr>
        <w:t>Unilayer</w:t>
      </w:r>
      <w:proofErr w:type="spellEnd"/>
      <w:r w:rsidRPr="00BC563F">
        <w:rPr>
          <w:rFonts w:eastAsia="Times New Roman" w:cstheme="minorHAnsi"/>
          <w:b/>
          <w:bCs/>
          <w:color w:val="121212"/>
          <w:sz w:val="24"/>
          <w:szCs w:val="24"/>
          <w:lang w:eastAsia="en-GB"/>
        </w:rPr>
        <w:t xml:space="preserve"> network construction and analysis</w:t>
      </w:r>
    </w:p>
    <w:p w14:paraId="04E9009C" w14:textId="6983D0A3" w:rsidR="00FD6943" w:rsidRPr="00195836" w:rsidRDefault="00BC563F" w:rsidP="00FD6943">
      <w:pPr>
        <w:pStyle w:val="ListParagraph"/>
        <w:numPr>
          <w:ilvl w:val="0"/>
          <w:numId w:val="2"/>
        </w:numPr>
        <w:shd w:val="clear" w:color="auto" w:fill="FFFFFF"/>
        <w:spacing w:after="0" w:line="240" w:lineRule="auto"/>
        <w:textAlignment w:val="baseline"/>
        <w:rPr>
          <w:rFonts w:eastAsia="Times New Roman" w:cstheme="minorHAnsi"/>
          <w:color w:val="191919"/>
          <w:sz w:val="24"/>
          <w:szCs w:val="24"/>
          <w:lang w:eastAsia="en-GB"/>
        </w:rPr>
      </w:pPr>
      <w:r w:rsidRPr="00195836">
        <w:rPr>
          <w:rFonts w:eastAsia="Times New Roman" w:cstheme="minorHAnsi"/>
          <w:color w:val="191919"/>
          <w:sz w:val="24"/>
          <w:szCs w:val="24"/>
          <w:lang w:eastAsia="en-GB"/>
        </w:rPr>
        <w:t xml:space="preserve">First, we constructed minimum spanning trees (MST) for the </w:t>
      </w:r>
      <w:r w:rsidR="00FD6943" w:rsidRPr="00195836">
        <w:rPr>
          <w:rFonts w:eastAsia="Times New Roman" w:cstheme="minorHAnsi"/>
          <w:color w:val="191919"/>
          <w:sz w:val="24"/>
          <w:szCs w:val="24"/>
          <w:lang w:eastAsia="en-GB"/>
        </w:rPr>
        <w:t>5</w:t>
      </w:r>
      <w:r w:rsidRPr="00195836">
        <w:rPr>
          <w:rFonts w:eastAsia="Times New Roman" w:cstheme="minorHAnsi"/>
          <w:color w:val="191919"/>
          <w:sz w:val="24"/>
          <w:szCs w:val="24"/>
          <w:lang w:eastAsia="en-GB"/>
        </w:rPr>
        <w:t xml:space="preserve"> </w:t>
      </w:r>
      <w:r w:rsidR="00FD6943" w:rsidRPr="00195836">
        <w:rPr>
          <w:rFonts w:eastAsia="Times New Roman" w:cstheme="minorHAnsi"/>
          <w:color w:val="191919"/>
          <w:sz w:val="24"/>
          <w:szCs w:val="24"/>
          <w:lang w:eastAsia="en-GB"/>
        </w:rPr>
        <w:t>frequency-band-specific</w:t>
      </w:r>
      <w:r w:rsidRPr="00195836">
        <w:rPr>
          <w:rFonts w:eastAsia="Times New Roman" w:cstheme="minorHAnsi"/>
          <w:color w:val="191919"/>
          <w:sz w:val="24"/>
          <w:szCs w:val="24"/>
          <w:lang w:eastAsia="en-GB"/>
        </w:rPr>
        <w:t xml:space="preserve"> </w:t>
      </w:r>
      <w:r w:rsidR="00FD6943" w:rsidRPr="00195836">
        <w:rPr>
          <w:rFonts w:eastAsia="Times New Roman" w:cstheme="minorHAnsi"/>
          <w:color w:val="191919"/>
          <w:sz w:val="24"/>
          <w:szCs w:val="24"/>
          <w:lang w:eastAsia="en-GB"/>
        </w:rPr>
        <w:t>E</w:t>
      </w:r>
      <w:r w:rsidRPr="00195836">
        <w:rPr>
          <w:rFonts w:eastAsia="Times New Roman" w:cstheme="minorHAnsi"/>
          <w:color w:val="191919"/>
          <w:sz w:val="24"/>
          <w:szCs w:val="24"/>
          <w:lang w:eastAsia="en-GB"/>
        </w:rPr>
        <w:t xml:space="preserve">EG networks by applying Kruskal’s algorithm to the functional connectivity matrices. The MST is a binarized sub-graph of the original graph that connects all the nodes in the network without forming loops. This represents the backbone of the network and, importantly, is not hindered by common methodological issues such as </w:t>
      </w:r>
      <w:r w:rsidR="00FD6943" w:rsidRPr="00195836">
        <w:rPr>
          <w:rFonts w:eastAsia="Times New Roman" w:cstheme="minorHAnsi"/>
          <w:color w:val="191919"/>
          <w:sz w:val="24"/>
          <w:szCs w:val="24"/>
          <w:lang w:eastAsia="en-GB"/>
        </w:rPr>
        <w:t xml:space="preserve">the </w:t>
      </w:r>
      <w:r w:rsidRPr="00195836">
        <w:rPr>
          <w:rFonts w:eastAsia="Times New Roman" w:cstheme="minorHAnsi"/>
          <w:color w:val="191919"/>
          <w:sz w:val="24"/>
          <w:szCs w:val="24"/>
          <w:lang w:eastAsia="en-GB"/>
        </w:rPr>
        <w:t xml:space="preserve">effects of connection strength or link density on the estimated topological characteristics of networks. </w:t>
      </w:r>
      <w:r w:rsidRPr="00195836">
        <w:rPr>
          <w:rFonts w:eastAsia="Times New Roman" w:cstheme="minorHAnsi"/>
          <w:color w:val="191919"/>
          <w:sz w:val="24"/>
          <w:szCs w:val="24"/>
          <w:highlight w:val="yellow"/>
          <w:lang w:eastAsia="en-GB"/>
        </w:rPr>
        <w:t>Edge weights were defined as the inverted PLI values (1/PLI) when constructing the </w:t>
      </w:r>
      <w:r w:rsidRPr="00195836">
        <w:rPr>
          <w:rFonts w:eastAsia="Times New Roman" w:cstheme="minorHAnsi"/>
          <w:i/>
          <w:iCs/>
          <w:color w:val="191919"/>
          <w:sz w:val="24"/>
          <w:szCs w:val="24"/>
          <w:highlight w:val="yellow"/>
          <w:bdr w:val="none" w:sz="0" w:space="0" w:color="auto" w:frame="1"/>
          <w:lang w:eastAsia="en-GB"/>
        </w:rPr>
        <w:t>minimum</w:t>
      </w:r>
      <w:r w:rsidRPr="00195836">
        <w:rPr>
          <w:rFonts w:eastAsia="Times New Roman" w:cstheme="minorHAnsi"/>
          <w:color w:val="191919"/>
          <w:sz w:val="24"/>
          <w:szCs w:val="24"/>
          <w:highlight w:val="yellow"/>
          <w:lang w:eastAsia="en-GB"/>
        </w:rPr>
        <w:t> spanning tree, since we were interested in the strongest connections.</w:t>
      </w:r>
    </w:p>
    <w:p w14:paraId="606535B4" w14:textId="77777777" w:rsidR="00FD6943" w:rsidRPr="00195836" w:rsidRDefault="00FD6943" w:rsidP="00FD6943">
      <w:pPr>
        <w:pStyle w:val="ListParagraph"/>
        <w:shd w:val="clear" w:color="auto" w:fill="FFFFFF"/>
        <w:spacing w:after="0" w:line="240" w:lineRule="auto"/>
        <w:textAlignment w:val="baseline"/>
        <w:rPr>
          <w:rFonts w:eastAsia="Times New Roman" w:cstheme="minorHAnsi"/>
          <w:color w:val="191919"/>
          <w:sz w:val="24"/>
          <w:szCs w:val="24"/>
          <w:lang w:eastAsia="en-GB"/>
        </w:rPr>
      </w:pPr>
    </w:p>
    <w:p w14:paraId="138108C8" w14:textId="6921158F" w:rsidR="00BC563F" w:rsidRPr="00195836" w:rsidRDefault="00BC563F" w:rsidP="00FD6943">
      <w:pPr>
        <w:pStyle w:val="ListParagraph"/>
        <w:numPr>
          <w:ilvl w:val="0"/>
          <w:numId w:val="2"/>
        </w:numPr>
        <w:shd w:val="clear" w:color="auto" w:fill="FFFFFF"/>
        <w:spacing w:after="0" w:line="240" w:lineRule="auto"/>
        <w:textAlignment w:val="baseline"/>
        <w:rPr>
          <w:rFonts w:eastAsia="Times New Roman" w:cstheme="minorHAnsi"/>
          <w:color w:val="191919"/>
          <w:sz w:val="24"/>
          <w:szCs w:val="24"/>
          <w:lang w:eastAsia="en-GB"/>
        </w:rPr>
      </w:pPr>
      <w:r w:rsidRPr="00195836">
        <w:rPr>
          <w:rFonts w:cstheme="minorHAnsi"/>
          <w:color w:val="191919"/>
          <w:sz w:val="24"/>
          <w:szCs w:val="24"/>
          <w:shd w:val="clear" w:color="auto" w:fill="FFFFFF"/>
        </w:rPr>
        <w:t>T</w:t>
      </w:r>
      <w:r w:rsidRPr="00195836">
        <w:rPr>
          <w:rFonts w:cstheme="minorHAnsi"/>
          <w:color w:val="191919"/>
          <w:sz w:val="24"/>
          <w:szCs w:val="24"/>
          <w:shd w:val="clear" w:color="auto" w:fill="FFFFFF"/>
        </w:rPr>
        <w:t xml:space="preserve">hen calculated nodal eigenvector centrality (EC) individually for each of the </w:t>
      </w:r>
      <w:r w:rsidRPr="00195836">
        <w:rPr>
          <w:rFonts w:cstheme="minorHAnsi"/>
          <w:color w:val="191919"/>
          <w:sz w:val="24"/>
          <w:szCs w:val="24"/>
          <w:shd w:val="clear" w:color="auto" w:fill="FFFFFF"/>
        </w:rPr>
        <w:t>5</w:t>
      </w:r>
      <w:r w:rsidRPr="00195836">
        <w:rPr>
          <w:rFonts w:cstheme="minorHAnsi"/>
          <w:color w:val="191919"/>
          <w:sz w:val="24"/>
          <w:szCs w:val="24"/>
          <w:shd w:val="clear" w:color="auto" w:fill="FFFFFF"/>
        </w:rPr>
        <w:t xml:space="preserve"> </w:t>
      </w:r>
      <w:r w:rsidRPr="00195836">
        <w:rPr>
          <w:rFonts w:cstheme="minorHAnsi"/>
          <w:color w:val="191919"/>
          <w:sz w:val="24"/>
          <w:szCs w:val="24"/>
          <w:shd w:val="clear" w:color="auto" w:fill="FFFFFF"/>
        </w:rPr>
        <w:t>EEG</w:t>
      </w:r>
      <w:r w:rsidRPr="00195836">
        <w:rPr>
          <w:rFonts w:cstheme="minorHAnsi"/>
          <w:color w:val="191919"/>
          <w:sz w:val="24"/>
          <w:szCs w:val="24"/>
          <w:shd w:val="clear" w:color="auto" w:fill="FFFFFF"/>
        </w:rPr>
        <w:t xml:space="preserve"> MSTs</w:t>
      </w:r>
      <w:r w:rsidRPr="00195836">
        <w:rPr>
          <w:rFonts w:cstheme="minorHAnsi"/>
          <w:color w:val="191919"/>
          <w:sz w:val="24"/>
          <w:szCs w:val="24"/>
          <w:shd w:val="clear" w:color="auto" w:fill="FFFFFF"/>
        </w:rPr>
        <w:t xml:space="preserve"> and for each </w:t>
      </w:r>
      <w:proofErr w:type="spellStart"/>
      <w:r w:rsidRPr="00195836">
        <w:rPr>
          <w:rFonts w:cstheme="minorHAnsi"/>
          <w:color w:val="191919"/>
          <w:sz w:val="24"/>
          <w:szCs w:val="24"/>
          <w:shd w:val="clear" w:color="auto" w:fill="FFFFFF"/>
        </w:rPr>
        <w:t>fNIRS</w:t>
      </w:r>
      <w:proofErr w:type="spellEnd"/>
      <w:r w:rsidRPr="00195836">
        <w:rPr>
          <w:rFonts w:cstheme="minorHAnsi"/>
          <w:color w:val="191919"/>
          <w:sz w:val="24"/>
          <w:szCs w:val="24"/>
          <w:shd w:val="clear" w:color="auto" w:fill="FFFFFF"/>
        </w:rPr>
        <w:t xml:space="preserve"> MST </w:t>
      </w:r>
      <w:r w:rsidRPr="00195836">
        <w:rPr>
          <w:rFonts w:cstheme="minorHAnsi"/>
          <w:color w:val="191919"/>
          <w:sz w:val="24"/>
          <w:szCs w:val="24"/>
          <w:shd w:val="clear" w:color="auto" w:fill="FFFFFF"/>
        </w:rPr>
        <w:t>using the brain connectivity toolbox (</w:t>
      </w:r>
      <w:hyperlink r:id="rId5" w:history="1">
        <w:r w:rsidRPr="00195836">
          <w:rPr>
            <w:rStyle w:val="Hyperlink"/>
            <w:rFonts w:cstheme="minorHAnsi"/>
            <w:color w:val="CB2938"/>
            <w:sz w:val="24"/>
            <w:szCs w:val="24"/>
            <w:bdr w:val="none" w:sz="0" w:space="0" w:color="auto" w:frame="1"/>
            <w:shd w:val="clear" w:color="auto" w:fill="FFFFFF"/>
          </w:rPr>
          <w:t>https://sites.google.com/site/bctnet/</w:t>
        </w:r>
      </w:hyperlink>
      <w:r w:rsidRPr="00195836">
        <w:rPr>
          <w:rFonts w:cstheme="minorHAnsi"/>
          <w:color w:val="191919"/>
          <w:sz w:val="24"/>
          <w:szCs w:val="24"/>
          <w:shd w:val="clear" w:color="auto" w:fill="FFFFFF"/>
        </w:rPr>
        <w:t>)</w:t>
      </w:r>
      <w:r w:rsidR="001913DC" w:rsidRPr="00195836">
        <w:rPr>
          <w:rFonts w:cstheme="minorHAnsi"/>
          <w:color w:val="191919"/>
          <w:sz w:val="24"/>
          <w:szCs w:val="24"/>
          <w:shd w:val="clear" w:color="auto" w:fill="FFFFFF"/>
        </w:rPr>
        <w:t xml:space="preserve">. </w:t>
      </w:r>
      <w:r w:rsidR="001913DC" w:rsidRPr="00195836">
        <w:rPr>
          <w:rFonts w:cstheme="minorHAnsi"/>
          <w:color w:val="191919"/>
          <w:sz w:val="24"/>
          <w:szCs w:val="24"/>
          <w:shd w:val="clear" w:color="auto" w:fill="FFFFFF"/>
        </w:rPr>
        <w:t xml:space="preserve">EC is a measure of nodal centrality that assumes that a node is more influential if it is connected to nodes that are highly central themselves, and thus considers both the connections of a node itself as well as the connections of its </w:t>
      </w:r>
      <w:proofErr w:type="spellStart"/>
      <w:r w:rsidR="001913DC" w:rsidRPr="00195836">
        <w:rPr>
          <w:rFonts w:cstheme="minorHAnsi"/>
          <w:color w:val="191919"/>
          <w:sz w:val="24"/>
          <w:szCs w:val="24"/>
          <w:shd w:val="clear" w:color="auto" w:fill="FFFFFF"/>
        </w:rPr>
        <w:t>neighbors</w:t>
      </w:r>
      <w:proofErr w:type="spellEnd"/>
      <w:r w:rsidR="001913DC" w:rsidRPr="00195836">
        <w:rPr>
          <w:rFonts w:cstheme="minorHAnsi"/>
          <w:color w:val="191919"/>
          <w:sz w:val="24"/>
          <w:szCs w:val="24"/>
          <w:shd w:val="clear" w:color="auto" w:fill="FFFFFF"/>
        </w:rPr>
        <w:t>. </w:t>
      </w:r>
    </w:p>
    <w:p w14:paraId="35B0B959" w14:textId="77777777" w:rsidR="001913DC" w:rsidRPr="00195836" w:rsidRDefault="001913DC" w:rsidP="001913DC">
      <w:pPr>
        <w:pStyle w:val="ListParagraph"/>
        <w:rPr>
          <w:rFonts w:eastAsia="Times New Roman" w:cstheme="minorHAnsi"/>
          <w:color w:val="191919"/>
          <w:sz w:val="24"/>
          <w:szCs w:val="24"/>
          <w:lang w:eastAsia="en-GB"/>
        </w:rPr>
      </w:pPr>
    </w:p>
    <w:p w14:paraId="3545112D" w14:textId="038E4812" w:rsidR="001913DC" w:rsidRPr="00195836" w:rsidRDefault="001913DC" w:rsidP="001913DC">
      <w:pPr>
        <w:shd w:val="clear" w:color="auto" w:fill="FFFFFF"/>
        <w:spacing w:after="0" w:line="240" w:lineRule="auto"/>
        <w:textAlignment w:val="baseline"/>
        <w:rPr>
          <w:rFonts w:eastAsia="Times New Roman" w:cstheme="minorHAnsi"/>
          <w:color w:val="191919"/>
          <w:sz w:val="24"/>
          <w:szCs w:val="24"/>
          <w:lang w:eastAsia="en-GB"/>
        </w:rPr>
      </w:pPr>
      <w:hyperlink r:id="rId6" w:history="1">
        <w:r w:rsidRPr="00195836">
          <w:rPr>
            <w:rStyle w:val="Hyperlink"/>
            <w:rFonts w:eastAsia="Times New Roman" w:cstheme="minorHAnsi"/>
            <w:sz w:val="24"/>
            <w:szCs w:val="24"/>
            <w:lang w:eastAsia="en-GB"/>
          </w:rPr>
          <w:t>https://github.com/multinetlab-amsterdam/projects/tree/master/mumo_paper_2021/script</w:t>
        </w:r>
      </w:hyperlink>
      <w:r w:rsidRPr="00195836">
        <w:rPr>
          <w:rFonts w:eastAsia="Times New Roman" w:cstheme="minorHAnsi"/>
          <w:color w:val="191919"/>
          <w:sz w:val="24"/>
          <w:szCs w:val="24"/>
          <w:lang w:eastAsia="en-GB"/>
        </w:rPr>
        <w:t xml:space="preserve"> </w:t>
      </w:r>
    </w:p>
    <w:p w14:paraId="046F845A" w14:textId="453531CF" w:rsidR="001913DC" w:rsidRPr="00195836" w:rsidRDefault="001913DC" w:rsidP="001913DC">
      <w:pPr>
        <w:shd w:val="clear" w:color="auto" w:fill="FFFFFF"/>
        <w:spacing w:after="0" w:line="240" w:lineRule="auto"/>
        <w:textAlignment w:val="baseline"/>
        <w:rPr>
          <w:rFonts w:eastAsia="Times New Roman" w:cstheme="minorHAnsi"/>
          <w:color w:val="191919"/>
          <w:sz w:val="24"/>
          <w:szCs w:val="24"/>
          <w:lang w:eastAsia="en-GB"/>
        </w:rPr>
      </w:pPr>
    </w:p>
    <w:p w14:paraId="24C4A61F" w14:textId="419B9730" w:rsidR="001913DC" w:rsidRPr="00195836" w:rsidRDefault="001913DC" w:rsidP="001913DC">
      <w:pPr>
        <w:shd w:val="clear" w:color="auto" w:fill="FFFFFF"/>
        <w:spacing w:after="0" w:line="240" w:lineRule="auto"/>
        <w:textAlignment w:val="baseline"/>
        <w:rPr>
          <w:rFonts w:eastAsia="Times New Roman" w:cstheme="minorHAnsi"/>
          <w:b/>
          <w:bCs/>
          <w:color w:val="191919"/>
          <w:sz w:val="24"/>
          <w:szCs w:val="24"/>
          <w:lang w:eastAsia="en-GB"/>
        </w:rPr>
      </w:pPr>
      <w:r w:rsidRPr="00195836">
        <w:rPr>
          <w:rFonts w:eastAsia="Times New Roman" w:cstheme="minorHAnsi"/>
          <w:b/>
          <w:bCs/>
          <w:color w:val="191919"/>
          <w:sz w:val="24"/>
          <w:szCs w:val="24"/>
          <w:lang w:eastAsia="en-GB"/>
        </w:rPr>
        <w:t>Multilayer network construction and analysis</w:t>
      </w:r>
    </w:p>
    <w:p w14:paraId="74347BBA" w14:textId="19561C46" w:rsidR="00BC563F" w:rsidRPr="00195836" w:rsidRDefault="001913DC">
      <w:pPr>
        <w:rPr>
          <w:rFonts w:cstheme="minorHAnsi"/>
          <w:color w:val="191919"/>
          <w:sz w:val="24"/>
          <w:szCs w:val="24"/>
          <w:shd w:val="clear" w:color="auto" w:fill="FFFFFF"/>
        </w:rPr>
      </w:pPr>
      <w:r w:rsidRPr="00195836">
        <w:rPr>
          <w:rFonts w:cstheme="minorHAnsi"/>
          <w:sz w:val="24"/>
          <w:szCs w:val="24"/>
        </w:rPr>
        <w:t>A multiplex network is a multilayer network used to describe different interactions between the same set of nodes</w:t>
      </w:r>
      <w:r w:rsidRPr="00195836">
        <w:rPr>
          <w:rFonts w:cstheme="minorHAnsi"/>
          <w:sz w:val="24"/>
          <w:szCs w:val="24"/>
        </w:rPr>
        <w:t xml:space="preserve">. </w:t>
      </w:r>
      <w:r w:rsidRPr="00195836">
        <w:rPr>
          <w:rFonts w:cstheme="minorHAnsi"/>
          <w:color w:val="191919"/>
          <w:sz w:val="24"/>
          <w:szCs w:val="24"/>
          <w:shd w:val="clear" w:color="auto" w:fill="FFFFFF"/>
        </w:rPr>
        <w:t xml:space="preserve">We integrate the </w:t>
      </w:r>
      <w:r w:rsidRPr="00195836">
        <w:rPr>
          <w:rFonts w:cstheme="minorHAnsi"/>
          <w:color w:val="191919"/>
          <w:sz w:val="24"/>
          <w:szCs w:val="24"/>
          <w:shd w:val="clear" w:color="auto" w:fill="FFFFFF"/>
        </w:rPr>
        <w:t>7</w:t>
      </w:r>
      <w:r w:rsidRPr="00195836">
        <w:rPr>
          <w:rFonts w:cstheme="minorHAnsi"/>
          <w:color w:val="191919"/>
          <w:sz w:val="24"/>
          <w:szCs w:val="24"/>
          <w:shd w:val="clear" w:color="auto" w:fill="FFFFFF"/>
        </w:rPr>
        <w:t xml:space="preserve"> MSTs to obtain an interconnected multiplex network for every participant. Each participant’s multiplex thus consisted of L = </w:t>
      </w:r>
      <w:r w:rsidRPr="00195836">
        <w:rPr>
          <w:rFonts w:cstheme="minorHAnsi"/>
          <w:color w:val="191919"/>
          <w:sz w:val="24"/>
          <w:szCs w:val="24"/>
          <w:shd w:val="clear" w:color="auto" w:fill="FFFFFF"/>
        </w:rPr>
        <w:t>7</w:t>
      </w:r>
      <w:r w:rsidRPr="00195836">
        <w:rPr>
          <w:rFonts w:cstheme="minorHAnsi"/>
          <w:color w:val="191919"/>
          <w:sz w:val="24"/>
          <w:szCs w:val="24"/>
          <w:shd w:val="clear" w:color="auto" w:fill="FFFFFF"/>
        </w:rPr>
        <w:t xml:space="preserve"> layers (</w:t>
      </w:r>
      <w:r w:rsidRPr="00195836">
        <w:rPr>
          <w:rFonts w:cstheme="minorHAnsi"/>
          <w:color w:val="191919"/>
          <w:sz w:val="24"/>
          <w:szCs w:val="24"/>
          <w:shd w:val="clear" w:color="auto" w:fill="FFFFFF"/>
        </w:rPr>
        <w:t>TWO</w:t>
      </w:r>
      <w:r w:rsidRPr="00195836">
        <w:rPr>
          <w:rFonts w:cstheme="minorHAnsi"/>
          <w:color w:val="191919"/>
          <w:sz w:val="24"/>
          <w:szCs w:val="24"/>
          <w:shd w:val="clear" w:color="auto" w:fill="FFFFFF"/>
        </w:rPr>
        <w:t xml:space="preserve"> for </w:t>
      </w:r>
      <w:proofErr w:type="spellStart"/>
      <w:r w:rsidRPr="00195836">
        <w:rPr>
          <w:rFonts w:cstheme="minorHAnsi"/>
          <w:color w:val="191919"/>
          <w:sz w:val="24"/>
          <w:szCs w:val="24"/>
          <w:shd w:val="clear" w:color="auto" w:fill="FFFFFF"/>
        </w:rPr>
        <w:t>fNIRS</w:t>
      </w:r>
      <w:proofErr w:type="spellEnd"/>
      <w:r w:rsidRPr="00195836">
        <w:rPr>
          <w:rFonts w:cstheme="minorHAnsi"/>
          <w:color w:val="191919"/>
          <w:sz w:val="24"/>
          <w:szCs w:val="24"/>
          <w:shd w:val="clear" w:color="auto" w:fill="FFFFFF"/>
        </w:rPr>
        <w:t xml:space="preserve">, and </w:t>
      </w:r>
      <w:r w:rsidRPr="00195836">
        <w:rPr>
          <w:rFonts w:cstheme="minorHAnsi"/>
          <w:color w:val="191919"/>
          <w:sz w:val="24"/>
          <w:szCs w:val="24"/>
          <w:shd w:val="clear" w:color="auto" w:fill="FFFFFF"/>
        </w:rPr>
        <w:t>5</w:t>
      </w:r>
      <w:r w:rsidRPr="00195836">
        <w:rPr>
          <w:rFonts w:cstheme="minorHAnsi"/>
          <w:color w:val="191919"/>
          <w:sz w:val="24"/>
          <w:szCs w:val="24"/>
          <w:shd w:val="clear" w:color="auto" w:fill="FFFFFF"/>
        </w:rPr>
        <w:t xml:space="preserve"> for each of the </w:t>
      </w:r>
      <w:r w:rsidRPr="00195836">
        <w:rPr>
          <w:rFonts w:cstheme="minorHAnsi"/>
          <w:color w:val="191919"/>
          <w:sz w:val="24"/>
          <w:szCs w:val="24"/>
          <w:shd w:val="clear" w:color="auto" w:fill="FFFFFF"/>
        </w:rPr>
        <w:t>E</w:t>
      </w:r>
      <w:r w:rsidRPr="00195836">
        <w:rPr>
          <w:rFonts w:cstheme="minorHAnsi"/>
          <w:color w:val="191919"/>
          <w:sz w:val="24"/>
          <w:szCs w:val="24"/>
          <w:shd w:val="clear" w:color="auto" w:fill="FFFFFF"/>
        </w:rPr>
        <w:t xml:space="preserve">EG frequency bands), with each layer containing the same set of N = </w:t>
      </w:r>
      <w:r w:rsidRPr="00195836">
        <w:rPr>
          <w:rFonts w:cstheme="minorHAnsi"/>
          <w:color w:val="191919"/>
          <w:sz w:val="24"/>
          <w:szCs w:val="24"/>
          <w:shd w:val="clear" w:color="auto" w:fill="FFFFFF"/>
        </w:rPr>
        <w:t>44</w:t>
      </w:r>
      <w:r w:rsidRPr="00195836">
        <w:rPr>
          <w:rFonts w:cstheme="minorHAnsi"/>
          <w:color w:val="191919"/>
          <w:sz w:val="24"/>
          <w:szCs w:val="24"/>
          <w:shd w:val="clear" w:color="auto" w:fill="FFFFFF"/>
        </w:rPr>
        <w:t xml:space="preserve"> nodes (atlas regions), and each spanning tree and thus layer having M = N – 1 = </w:t>
      </w:r>
      <w:r w:rsidRPr="00195836">
        <w:rPr>
          <w:rFonts w:cstheme="minorHAnsi"/>
          <w:color w:val="191919"/>
          <w:sz w:val="24"/>
          <w:szCs w:val="24"/>
          <w:shd w:val="clear" w:color="auto" w:fill="FFFFFF"/>
        </w:rPr>
        <w:t>43</w:t>
      </w:r>
      <w:r w:rsidRPr="00195836">
        <w:rPr>
          <w:rFonts w:cstheme="minorHAnsi"/>
          <w:color w:val="191919"/>
          <w:sz w:val="24"/>
          <w:szCs w:val="24"/>
          <w:shd w:val="clear" w:color="auto" w:fill="FFFFFF"/>
        </w:rPr>
        <w:t xml:space="preserve"> intralayer links. The weights of the interlayer connections </w:t>
      </w:r>
      <w:r w:rsidRPr="00195836">
        <w:rPr>
          <w:rFonts w:cstheme="minorHAnsi"/>
          <w:color w:val="191919"/>
          <w:sz w:val="24"/>
          <w:szCs w:val="24"/>
          <w:shd w:val="clear" w:color="auto" w:fill="FFFFFF"/>
        </w:rPr>
        <w:t>are</w:t>
      </w:r>
      <w:r w:rsidRPr="00195836">
        <w:rPr>
          <w:rFonts w:cstheme="minorHAnsi"/>
          <w:color w:val="191919"/>
          <w:sz w:val="24"/>
          <w:szCs w:val="24"/>
          <w:shd w:val="clear" w:color="auto" w:fill="FFFFFF"/>
        </w:rPr>
        <w:t xml:space="preserve"> set to 1, identical to the intralayer connections. The resulting multilayer network </w:t>
      </w:r>
      <w:r w:rsidRPr="00195836">
        <w:rPr>
          <w:rFonts w:cstheme="minorHAnsi"/>
          <w:color w:val="191919"/>
          <w:sz w:val="24"/>
          <w:szCs w:val="24"/>
          <w:shd w:val="clear" w:color="auto" w:fill="FFFFFF"/>
        </w:rPr>
        <w:t>is</w:t>
      </w:r>
      <w:r w:rsidRPr="00195836">
        <w:rPr>
          <w:rFonts w:cstheme="minorHAnsi"/>
          <w:color w:val="191919"/>
          <w:sz w:val="24"/>
          <w:szCs w:val="24"/>
          <w:shd w:val="clear" w:color="auto" w:fill="FFFFFF"/>
        </w:rPr>
        <w:t xml:space="preserve"> represented as an </w:t>
      </w:r>
      <w:proofErr w:type="spellStart"/>
      <w:r w:rsidRPr="00195836">
        <w:rPr>
          <w:rFonts w:cstheme="minorHAnsi"/>
          <w:color w:val="191919"/>
          <w:sz w:val="24"/>
          <w:szCs w:val="24"/>
          <w:shd w:val="clear" w:color="auto" w:fill="FFFFFF"/>
        </w:rPr>
        <w:t>LxN</w:t>
      </w:r>
      <w:proofErr w:type="spellEnd"/>
      <w:r w:rsidRPr="00195836">
        <w:rPr>
          <w:rFonts w:cstheme="minorHAnsi"/>
          <w:color w:val="191919"/>
          <w:sz w:val="24"/>
          <w:szCs w:val="24"/>
          <w:shd w:val="clear" w:color="auto" w:fill="FFFFFF"/>
        </w:rPr>
        <w:t xml:space="preserve"> by </w:t>
      </w:r>
      <w:proofErr w:type="spellStart"/>
      <w:r w:rsidRPr="00195836">
        <w:rPr>
          <w:rFonts w:cstheme="minorHAnsi"/>
          <w:color w:val="191919"/>
          <w:sz w:val="24"/>
          <w:szCs w:val="24"/>
          <w:shd w:val="clear" w:color="auto" w:fill="FFFFFF"/>
        </w:rPr>
        <w:t>LxN</w:t>
      </w:r>
      <w:proofErr w:type="spellEnd"/>
      <w:r w:rsidRPr="00195836">
        <w:rPr>
          <w:rFonts w:cstheme="minorHAnsi"/>
          <w:color w:val="191919"/>
          <w:sz w:val="24"/>
          <w:szCs w:val="24"/>
          <w:shd w:val="clear" w:color="auto" w:fill="FFFFFF"/>
        </w:rPr>
        <w:t xml:space="preserve"> supra-adjacency matrix with diagonal blocks encoding intralayer connectivity for each modality and off-diagonal blocks encoding interlayer connectivity. Supra-adjacency matrices </w:t>
      </w:r>
      <w:r w:rsidRPr="00195836">
        <w:rPr>
          <w:rFonts w:cstheme="minorHAnsi"/>
          <w:color w:val="191919"/>
          <w:sz w:val="24"/>
          <w:szCs w:val="24"/>
          <w:shd w:val="clear" w:color="auto" w:fill="FFFFFF"/>
        </w:rPr>
        <w:t>are</w:t>
      </w:r>
      <w:r w:rsidRPr="00195836">
        <w:rPr>
          <w:rFonts w:cstheme="minorHAnsi"/>
          <w:color w:val="191919"/>
          <w:sz w:val="24"/>
          <w:szCs w:val="24"/>
          <w:shd w:val="clear" w:color="auto" w:fill="FFFFFF"/>
        </w:rPr>
        <w:t xml:space="preserve"> then exported to Python</w:t>
      </w:r>
      <w:r w:rsidRPr="00195836">
        <w:rPr>
          <w:rFonts w:cstheme="minorHAnsi"/>
          <w:color w:val="191919"/>
          <w:sz w:val="24"/>
          <w:szCs w:val="24"/>
          <w:shd w:val="clear" w:color="auto" w:fill="FFFFFF"/>
        </w:rPr>
        <w:t xml:space="preserve"> </w:t>
      </w:r>
      <w:r w:rsidRPr="00195836">
        <w:rPr>
          <w:rFonts w:cstheme="minorHAnsi"/>
          <w:color w:val="191919"/>
          <w:sz w:val="24"/>
          <w:szCs w:val="24"/>
          <w:shd w:val="clear" w:color="auto" w:fill="FFFFFF"/>
        </w:rPr>
        <w:t>and multilayer nodal EC</w:t>
      </w:r>
      <w:r w:rsidRPr="00195836">
        <w:rPr>
          <w:rFonts w:cstheme="minorHAnsi"/>
          <w:color w:val="191919"/>
          <w:sz w:val="24"/>
          <w:szCs w:val="24"/>
          <w:shd w:val="clear" w:color="auto" w:fill="FFFFFF"/>
        </w:rPr>
        <w:t xml:space="preserve"> is calculated.</w:t>
      </w:r>
    </w:p>
    <w:p w14:paraId="178759E9" w14:textId="2CAD7F3C" w:rsidR="001913DC" w:rsidRPr="00195836" w:rsidRDefault="00195836">
      <w:pPr>
        <w:rPr>
          <w:rFonts w:cstheme="minorHAnsi"/>
          <w:sz w:val="24"/>
          <w:szCs w:val="24"/>
        </w:rPr>
      </w:pPr>
      <w:hyperlink r:id="rId7" w:history="1">
        <w:r w:rsidRPr="00195836">
          <w:rPr>
            <w:rStyle w:val="Hyperlink"/>
            <w:rFonts w:cstheme="minorHAnsi"/>
            <w:sz w:val="24"/>
            <w:szCs w:val="24"/>
          </w:rPr>
          <w:t>https://github.com/multinetlab-amsterdam/data_analysis/tree/Multilayer/Multilayer</w:t>
        </w:r>
      </w:hyperlink>
      <w:r w:rsidRPr="00195836">
        <w:rPr>
          <w:rFonts w:cstheme="minorHAnsi"/>
          <w:sz w:val="24"/>
          <w:szCs w:val="24"/>
        </w:rPr>
        <w:t xml:space="preserve"> </w:t>
      </w:r>
    </w:p>
    <w:p w14:paraId="3A9A214E" w14:textId="31559FEB" w:rsidR="00BC563F" w:rsidRDefault="00BC563F"/>
    <w:p w14:paraId="7D00C0B2" w14:textId="77777777" w:rsidR="00D310EA" w:rsidRDefault="00D310EA">
      <w:pPr>
        <w:rPr>
          <w:highlight w:val="yellow"/>
        </w:rPr>
      </w:pPr>
      <w:r>
        <w:rPr>
          <w:highlight w:val="yellow"/>
        </w:rPr>
        <w:t xml:space="preserve">---------- </w:t>
      </w:r>
      <w:proofErr w:type="spellStart"/>
      <w:r>
        <w:rPr>
          <w:highlight w:val="yellow"/>
        </w:rPr>
        <w:t>todo</w:t>
      </w:r>
      <w:proofErr w:type="spellEnd"/>
      <w:r>
        <w:rPr>
          <w:highlight w:val="yellow"/>
        </w:rPr>
        <w:t>---------------------</w:t>
      </w:r>
    </w:p>
    <w:p w14:paraId="3CE4BDBB" w14:textId="2841BD1D" w:rsidR="004A7DED" w:rsidRPr="00D310EA" w:rsidRDefault="00D310EA">
      <w:pPr>
        <w:rPr>
          <w:highlight w:val="yellow"/>
        </w:rPr>
      </w:pPr>
      <w:r w:rsidRPr="00D310EA">
        <w:rPr>
          <w:highlight w:val="yellow"/>
        </w:rPr>
        <w:t>defining a subnetwork: FPN</w:t>
      </w:r>
    </w:p>
    <w:p w14:paraId="5C6E2B94" w14:textId="35FAB7B0" w:rsidR="00D310EA" w:rsidRDefault="00D310EA">
      <w:r w:rsidRPr="00D310EA">
        <w:rPr>
          <w:highlight w:val="yellow"/>
        </w:rPr>
        <w:t xml:space="preserve">L_IPL/R_IPL, left/right inferior parietal lobule; </w:t>
      </w:r>
      <w:proofErr w:type="spellStart"/>
      <w:r w:rsidRPr="00D310EA">
        <w:rPr>
          <w:highlight w:val="yellow"/>
        </w:rPr>
        <w:t>L_MidFG</w:t>
      </w:r>
      <w:proofErr w:type="spellEnd"/>
      <w:r w:rsidRPr="00D310EA">
        <w:rPr>
          <w:highlight w:val="yellow"/>
        </w:rPr>
        <w:t>/</w:t>
      </w:r>
      <w:proofErr w:type="spellStart"/>
      <w:r w:rsidRPr="00D310EA">
        <w:rPr>
          <w:highlight w:val="yellow"/>
        </w:rPr>
        <w:t>R_MidFG</w:t>
      </w:r>
      <w:proofErr w:type="spellEnd"/>
      <w:r w:rsidRPr="00D310EA">
        <w:rPr>
          <w:highlight w:val="yellow"/>
        </w:rPr>
        <w:t>, left/right middle frontal gyrus</w:t>
      </w:r>
      <w:r w:rsidRPr="00D310EA">
        <w:rPr>
          <w:highlight w:val="yellow"/>
        </w:rPr>
        <w:t xml:space="preserve">: </w:t>
      </w:r>
      <w:proofErr w:type="spellStart"/>
      <w:r w:rsidRPr="00D310EA">
        <w:rPr>
          <w:highlight w:val="yellow"/>
        </w:rPr>
        <w:t>preC</w:t>
      </w:r>
      <w:proofErr w:type="spellEnd"/>
      <w:r w:rsidRPr="00D310EA">
        <w:rPr>
          <w:highlight w:val="yellow"/>
        </w:rPr>
        <w:t xml:space="preserve">, </w:t>
      </w:r>
      <w:proofErr w:type="spellStart"/>
      <w:r w:rsidRPr="00D310EA">
        <w:rPr>
          <w:highlight w:val="yellow"/>
        </w:rPr>
        <w:t>postC</w:t>
      </w:r>
      <w:proofErr w:type="spellEnd"/>
      <w:r w:rsidRPr="00D310EA">
        <w:rPr>
          <w:highlight w:val="yellow"/>
        </w:rPr>
        <w:t xml:space="preserve">, </w:t>
      </w:r>
      <w:proofErr w:type="spellStart"/>
      <w:r w:rsidRPr="00D310EA">
        <w:rPr>
          <w:highlight w:val="yellow"/>
        </w:rPr>
        <w:t>paraC</w:t>
      </w:r>
      <w:proofErr w:type="spellEnd"/>
      <w:r w:rsidRPr="00D310EA">
        <w:rPr>
          <w:highlight w:val="yellow"/>
        </w:rPr>
        <w:t>.</w:t>
      </w:r>
    </w:p>
    <w:sectPr w:rsidR="00D3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26D7E"/>
    <w:multiLevelType w:val="multilevel"/>
    <w:tmpl w:val="6FC4294A"/>
    <w:lvl w:ilvl="0">
      <w:start w:val="1"/>
      <w:numFmt w:val="decimal"/>
      <w:lvlText w:val="%1"/>
      <w:lvlJc w:val="left"/>
      <w:pPr>
        <w:ind w:left="400" w:hanging="400"/>
      </w:pPr>
      <w:rPr>
        <w:rFonts w:ascii="Helvetica" w:hAnsi="Helvetica" w:cs="Helvetica" w:hint="default"/>
        <w:b/>
        <w:color w:val="121212"/>
      </w:rPr>
    </w:lvl>
    <w:lvl w:ilvl="1">
      <w:start w:val="1"/>
      <w:numFmt w:val="decimal"/>
      <w:lvlText w:val="%1.%2"/>
      <w:lvlJc w:val="left"/>
      <w:pPr>
        <w:ind w:left="720" w:hanging="720"/>
      </w:pPr>
      <w:rPr>
        <w:rFonts w:ascii="Helvetica" w:hAnsi="Helvetica" w:cs="Helvetica" w:hint="default"/>
        <w:b/>
        <w:color w:val="121212"/>
      </w:rPr>
    </w:lvl>
    <w:lvl w:ilvl="2">
      <w:start w:val="1"/>
      <w:numFmt w:val="decimal"/>
      <w:lvlText w:val="%1.%2.%3"/>
      <w:lvlJc w:val="left"/>
      <w:pPr>
        <w:ind w:left="720" w:hanging="720"/>
      </w:pPr>
      <w:rPr>
        <w:rFonts w:ascii="Helvetica" w:hAnsi="Helvetica" w:cs="Helvetica" w:hint="default"/>
        <w:b/>
        <w:color w:val="121212"/>
      </w:rPr>
    </w:lvl>
    <w:lvl w:ilvl="3">
      <w:start w:val="1"/>
      <w:numFmt w:val="decimal"/>
      <w:lvlText w:val="%1.%2.%3.%4"/>
      <w:lvlJc w:val="left"/>
      <w:pPr>
        <w:ind w:left="1080" w:hanging="1080"/>
      </w:pPr>
      <w:rPr>
        <w:rFonts w:ascii="Helvetica" w:hAnsi="Helvetica" w:cs="Helvetica" w:hint="default"/>
        <w:b/>
        <w:color w:val="121212"/>
      </w:rPr>
    </w:lvl>
    <w:lvl w:ilvl="4">
      <w:start w:val="1"/>
      <w:numFmt w:val="decimal"/>
      <w:lvlText w:val="%1.%2.%3.%4.%5"/>
      <w:lvlJc w:val="left"/>
      <w:pPr>
        <w:ind w:left="1080" w:hanging="1080"/>
      </w:pPr>
      <w:rPr>
        <w:rFonts w:ascii="Helvetica" w:hAnsi="Helvetica" w:cs="Helvetica" w:hint="default"/>
        <w:b/>
        <w:color w:val="121212"/>
      </w:rPr>
    </w:lvl>
    <w:lvl w:ilvl="5">
      <w:start w:val="1"/>
      <w:numFmt w:val="decimal"/>
      <w:lvlText w:val="%1.%2.%3.%4.%5.%6"/>
      <w:lvlJc w:val="left"/>
      <w:pPr>
        <w:ind w:left="1440" w:hanging="1440"/>
      </w:pPr>
      <w:rPr>
        <w:rFonts w:ascii="Helvetica" w:hAnsi="Helvetica" w:cs="Helvetica" w:hint="default"/>
        <w:b/>
        <w:color w:val="121212"/>
      </w:rPr>
    </w:lvl>
    <w:lvl w:ilvl="6">
      <w:start w:val="1"/>
      <w:numFmt w:val="decimal"/>
      <w:lvlText w:val="%1.%2.%3.%4.%5.%6.%7"/>
      <w:lvlJc w:val="left"/>
      <w:pPr>
        <w:ind w:left="1800" w:hanging="1800"/>
      </w:pPr>
      <w:rPr>
        <w:rFonts w:ascii="Helvetica" w:hAnsi="Helvetica" w:cs="Helvetica" w:hint="default"/>
        <w:b/>
        <w:color w:val="121212"/>
      </w:rPr>
    </w:lvl>
    <w:lvl w:ilvl="7">
      <w:start w:val="1"/>
      <w:numFmt w:val="decimal"/>
      <w:lvlText w:val="%1.%2.%3.%4.%5.%6.%7.%8"/>
      <w:lvlJc w:val="left"/>
      <w:pPr>
        <w:ind w:left="1800" w:hanging="1800"/>
      </w:pPr>
      <w:rPr>
        <w:rFonts w:ascii="Helvetica" w:hAnsi="Helvetica" w:cs="Helvetica" w:hint="default"/>
        <w:b/>
        <w:color w:val="121212"/>
      </w:rPr>
    </w:lvl>
    <w:lvl w:ilvl="8">
      <w:start w:val="1"/>
      <w:numFmt w:val="decimal"/>
      <w:lvlText w:val="%1.%2.%3.%4.%5.%6.%7.%8.%9"/>
      <w:lvlJc w:val="left"/>
      <w:pPr>
        <w:ind w:left="2160" w:hanging="2160"/>
      </w:pPr>
      <w:rPr>
        <w:rFonts w:ascii="Helvetica" w:hAnsi="Helvetica" w:cs="Helvetica" w:hint="default"/>
        <w:b/>
        <w:color w:val="121212"/>
      </w:rPr>
    </w:lvl>
  </w:abstractNum>
  <w:abstractNum w:abstractNumId="1" w15:restartNumberingAfterBreak="0">
    <w:nsid w:val="6D4114D1"/>
    <w:multiLevelType w:val="multilevel"/>
    <w:tmpl w:val="6FC4294A"/>
    <w:lvl w:ilvl="0">
      <w:start w:val="1"/>
      <w:numFmt w:val="decimal"/>
      <w:lvlText w:val="%1"/>
      <w:lvlJc w:val="left"/>
      <w:pPr>
        <w:ind w:left="400" w:hanging="400"/>
      </w:pPr>
      <w:rPr>
        <w:rFonts w:ascii="Helvetica" w:hAnsi="Helvetica" w:cs="Helvetica" w:hint="default"/>
        <w:b/>
        <w:color w:val="121212"/>
      </w:rPr>
    </w:lvl>
    <w:lvl w:ilvl="1">
      <w:start w:val="1"/>
      <w:numFmt w:val="decimal"/>
      <w:lvlText w:val="%1.%2"/>
      <w:lvlJc w:val="left"/>
      <w:pPr>
        <w:ind w:left="720" w:hanging="720"/>
      </w:pPr>
      <w:rPr>
        <w:rFonts w:ascii="Helvetica" w:hAnsi="Helvetica" w:cs="Helvetica" w:hint="default"/>
        <w:b/>
        <w:color w:val="121212"/>
      </w:rPr>
    </w:lvl>
    <w:lvl w:ilvl="2">
      <w:start w:val="1"/>
      <w:numFmt w:val="decimal"/>
      <w:lvlText w:val="%1.%2.%3"/>
      <w:lvlJc w:val="left"/>
      <w:pPr>
        <w:ind w:left="720" w:hanging="720"/>
      </w:pPr>
      <w:rPr>
        <w:rFonts w:ascii="Helvetica" w:hAnsi="Helvetica" w:cs="Helvetica" w:hint="default"/>
        <w:b/>
        <w:color w:val="121212"/>
      </w:rPr>
    </w:lvl>
    <w:lvl w:ilvl="3">
      <w:start w:val="1"/>
      <w:numFmt w:val="decimal"/>
      <w:lvlText w:val="%1.%2.%3.%4"/>
      <w:lvlJc w:val="left"/>
      <w:pPr>
        <w:ind w:left="1080" w:hanging="1080"/>
      </w:pPr>
      <w:rPr>
        <w:rFonts w:ascii="Helvetica" w:hAnsi="Helvetica" w:cs="Helvetica" w:hint="default"/>
        <w:b/>
        <w:color w:val="121212"/>
      </w:rPr>
    </w:lvl>
    <w:lvl w:ilvl="4">
      <w:start w:val="1"/>
      <w:numFmt w:val="decimal"/>
      <w:lvlText w:val="%1.%2.%3.%4.%5"/>
      <w:lvlJc w:val="left"/>
      <w:pPr>
        <w:ind w:left="1080" w:hanging="1080"/>
      </w:pPr>
      <w:rPr>
        <w:rFonts w:ascii="Helvetica" w:hAnsi="Helvetica" w:cs="Helvetica" w:hint="default"/>
        <w:b/>
        <w:color w:val="121212"/>
      </w:rPr>
    </w:lvl>
    <w:lvl w:ilvl="5">
      <w:start w:val="1"/>
      <w:numFmt w:val="decimal"/>
      <w:lvlText w:val="%1.%2.%3.%4.%5.%6"/>
      <w:lvlJc w:val="left"/>
      <w:pPr>
        <w:ind w:left="1440" w:hanging="1440"/>
      </w:pPr>
      <w:rPr>
        <w:rFonts w:ascii="Helvetica" w:hAnsi="Helvetica" w:cs="Helvetica" w:hint="default"/>
        <w:b/>
        <w:color w:val="121212"/>
      </w:rPr>
    </w:lvl>
    <w:lvl w:ilvl="6">
      <w:start w:val="1"/>
      <w:numFmt w:val="decimal"/>
      <w:lvlText w:val="%1.%2.%3.%4.%5.%6.%7"/>
      <w:lvlJc w:val="left"/>
      <w:pPr>
        <w:ind w:left="1800" w:hanging="1800"/>
      </w:pPr>
      <w:rPr>
        <w:rFonts w:ascii="Helvetica" w:hAnsi="Helvetica" w:cs="Helvetica" w:hint="default"/>
        <w:b/>
        <w:color w:val="121212"/>
      </w:rPr>
    </w:lvl>
    <w:lvl w:ilvl="7">
      <w:start w:val="1"/>
      <w:numFmt w:val="decimal"/>
      <w:lvlText w:val="%1.%2.%3.%4.%5.%6.%7.%8"/>
      <w:lvlJc w:val="left"/>
      <w:pPr>
        <w:ind w:left="1800" w:hanging="1800"/>
      </w:pPr>
      <w:rPr>
        <w:rFonts w:ascii="Helvetica" w:hAnsi="Helvetica" w:cs="Helvetica" w:hint="default"/>
        <w:b/>
        <w:color w:val="121212"/>
      </w:rPr>
    </w:lvl>
    <w:lvl w:ilvl="8">
      <w:start w:val="1"/>
      <w:numFmt w:val="decimal"/>
      <w:lvlText w:val="%1.%2.%3.%4.%5.%6.%7.%8.%9"/>
      <w:lvlJc w:val="left"/>
      <w:pPr>
        <w:ind w:left="2160" w:hanging="2160"/>
      </w:pPr>
      <w:rPr>
        <w:rFonts w:ascii="Helvetica" w:hAnsi="Helvetica" w:cs="Helvetica" w:hint="default"/>
        <w:b/>
        <w:color w:val="121212"/>
      </w:rPr>
    </w:lvl>
  </w:abstractNum>
  <w:num w:numId="1" w16cid:durableId="732000361">
    <w:abstractNumId w:val="1"/>
  </w:num>
  <w:num w:numId="2" w16cid:durableId="198273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D3"/>
    <w:rsid w:val="00006A43"/>
    <w:rsid w:val="001913DC"/>
    <w:rsid w:val="00195836"/>
    <w:rsid w:val="00300FD3"/>
    <w:rsid w:val="004A7DED"/>
    <w:rsid w:val="006E3988"/>
    <w:rsid w:val="00842897"/>
    <w:rsid w:val="00BC563F"/>
    <w:rsid w:val="00D310EA"/>
    <w:rsid w:val="00FD6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A892"/>
  <w15:chartTrackingRefBased/>
  <w15:docId w15:val="{51D0D4D2-3BBF-414B-8F82-733CC387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C563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63F"/>
    <w:rPr>
      <w:color w:val="0000FF"/>
      <w:u w:val="single"/>
    </w:rPr>
  </w:style>
  <w:style w:type="character" w:customStyle="1" w:styleId="Heading3Char">
    <w:name w:val="Heading 3 Char"/>
    <w:basedOn w:val="DefaultParagraphFont"/>
    <w:link w:val="Heading3"/>
    <w:uiPriority w:val="9"/>
    <w:rsid w:val="00BC563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C56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C563F"/>
    <w:rPr>
      <w:i/>
      <w:iCs/>
    </w:rPr>
  </w:style>
  <w:style w:type="paragraph" w:styleId="ListParagraph">
    <w:name w:val="List Paragraph"/>
    <w:basedOn w:val="Normal"/>
    <w:uiPriority w:val="34"/>
    <w:qFormat/>
    <w:rsid w:val="00FD6943"/>
    <w:pPr>
      <w:ind w:left="720"/>
      <w:contextualSpacing/>
    </w:pPr>
  </w:style>
  <w:style w:type="character" w:styleId="UnresolvedMention">
    <w:name w:val="Unresolved Mention"/>
    <w:basedOn w:val="DefaultParagraphFont"/>
    <w:uiPriority w:val="99"/>
    <w:semiHidden/>
    <w:unhideWhenUsed/>
    <w:rsid w:val="001913DC"/>
    <w:rPr>
      <w:color w:val="605E5C"/>
      <w:shd w:val="clear" w:color="auto" w:fill="E1DFDD"/>
    </w:rPr>
  </w:style>
  <w:style w:type="character" w:customStyle="1" w:styleId="Heading1Char">
    <w:name w:val="Heading 1 Char"/>
    <w:basedOn w:val="DefaultParagraphFont"/>
    <w:link w:val="Heading1"/>
    <w:uiPriority w:val="9"/>
    <w:rsid w:val="00D310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2920">
      <w:bodyDiv w:val="1"/>
      <w:marLeft w:val="0"/>
      <w:marRight w:val="0"/>
      <w:marTop w:val="0"/>
      <w:marBottom w:val="0"/>
      <w:divBdr>
        <w:top w:val="none" w:sz="0" w:space="0" w:color="auto"/>
        <w:left w:val="none" w:sz="0" w:space="0" w:color="auto"/>
        <w:bottom w:val="none" w:sz="0" w:space="0" w:color="auto"/>
        <w:right w:val="none" w:sz="0" w:space="0" w:color="auto"/>
      </w:divBdr>
    </w:div>
    <w:div w:id="16001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ultinetlab-amsterdam/data_analysis/tree/Multilayer/Multi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ltinetlab-amsterdam/projects/tree/master/mumo_paper_2021/script" TargetMode="External"/><Relationship Id="rId5" Type="http://schemas.openxmlformats.org/officeDocument/2006/relationships/hyperlink" Target="https://sites.google.com/site/bct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208</Words>
  <Characters>2496</Characters>
  <Application>Microsoft Office Word</Application>
  <DocSecurity>0</DocSecurity>
  <Lines>29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Rosmary Blanco</dc:creator>
  <cp:keywords/>
  <dc:description/>
  <cp:lastModifiedBy>Rosmary Blanco</cp:lastModifiedBy>
  <cp:revision>3</cp:revision>
  <dcterms:created xsi:type="dcterms:W3CDTF">2023-03-18T02:30:00Z</dcterms:created>
  <dcterms:modified xsi:type="dcterms:W3CDTF">2023-03-18T03:16:00Z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d9f74b829ef82648d7f6806a5728d8f79a7bfd45196d67594beaa21be2112250</vt:lpwstr>
  </property>
</Properties>
</file>