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D23FF" w:rsidRPr="002D23FF" w:rsidRDefault="002D23FF" w:rsidP="002D23FF">
      <w:pPr>
        <w:rPr>
          <w:b/>
          <w:bCs/>
        </w:rPr>
      </w:pPr>
      <w:r w:rsidRPr="002D23FF">
        <w:rPr>
          <w:b/>
          <w:bCs/>
        </w:rPr>
        <w:t>¿Qué es un hash y cómo funciona?</w:t>
      </w:r>
    </w:p>
    <w:p w:rsidR="002D23FF" w:rsidRPr="002D23FF" w:rsidRDefault="002D23FF" w:rsidP="002D23FF">
      <w:r w:rsidRPr="002D23FF">
        <w:t xml:space="preserve">5 </w:t>
      </w:r>
      <w:proofErr w:type="spellStart"/>
      <w:r w:rsidRPr="002D23FF">
        <w:t>Mins</w:t>
      </w:r>
      <w:proofErr w:type="spellEnd"/>
      <w:r w:rsidRPr="002D23FF">
        <w:t xml:space="preserve"> </w:t>
      </w:r>
      <w:proofErr w:type="spellStart"/>
      <w:r w:rsidRPr="002D23FF">
        <w:t>Read</w:t>
      </w:r>
      <w:proofErr w:type="spellEnd"/>
    </w:p>
    <w:p w:rsidR="002D23FF" w:rsidRPr="002D23FF" w:rsidRDefault="002D23FF" w:rsidP="002D23FF">
      <w:r w:rsidRPr="002D23FF">
        <w:t>Última actualización marzo 24, 2025</w:t>
      </w:r>
    </w:p>
    <w:p w:rsidR="002D23FF" w:rsidRPr="002D23FF" w:rsidRDefault="002D23FF" w:rsidP="002D23FF">
      <w:r w:rsidRPr="002D23FF">
        <w:drawing>
          <wp:inline distT="0" distB="0" distL="0" distR="0">
            <wp:extent cx="5400040" cy="3093720"/>
            <wp:effectExtent l="0" t="0" r="0" b="0"/>
            <wp:docPr id="820494217" name="Imagen 6" descr="¿Qué es un hash y cómo funcio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Qué es un hash y cómo funcion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3093720"/>
                    </a:xfrm>
                    <a:prstGeom prst="rect">
                      <a:avLst/>
                    </a:prstGeom>
                    <a:noFill/>
                    <a:ln>
                      <a:noFill/>
                    </a:ln>
                  </pic:spPr>
                </pic:pic>
              </a:graphicData>
            </a:graphic>
          </wp:inline>
        </w:drawing>
      </w:r>
    </w:p>
    <w:p w:rsidR="002D23FF" w:rsidRPr="002D23FF" w:rsidRDefault="002D23FF" w:rsidP="002D23FF">
      <w:pPr>
        <w:rPr>
          <w:b/>
          <w:bCs/>
        </w:rPr>
      </w:pPr>
      <w:r w:rsidRPr="002D23FF">
        <w:rPr>
          <w:b/>
          <w:bCs/>
        </w:rPr>
        <w:t>Tabla de contenidos</w:t>
      </w:r>
    </w:p>
    <w:p w:rsidR="002D23FF" w:rsidRPr="002D23FF" w:rsidRDefault="002D23FF" w:rsidP="002D23FF">
      <w:hyperlink r:id="rId6" w:anchor="0" w:history="1">
        <w:r w:rsidRPr="002D23FF">
          <w:rPr>
            <w:rStyle w:val="Hipervnculo"/>
          </w:rPr>
          <w:t xml:space="preserve">Qué es el código hash: significado y características </w:t>
        </w:r>
        <w:proofErr w:type="spellStart"/>
        <w:r w:rsidRPr="002D23FF">
          <w:rPr>
            <w:rStyle w:val="Hipervnculo"/>
          </w:rPr>
          <w:t>fundamentales</w:t>
        </w:r>
      </w:hyperlink>
      <w:hyperlink r:id="rId7" w:anchor="1" w:history="1">
        <w:r w:rsidRPr="002D23FF">
          <w:rPr>
            <w:rStyle w:val="Hipervnculo"/>
          </w:rPr>
          <w:t>Tipos</w:t>
        </w:r>
        <w:proofErr w:type="spellEnd"/>
        <w:r w:rsidRPr="002D23FF">
          <w:rPr>
            <w:rStyle w:val="Hipervnculo"/>
          </w:rPr>
          <w:t xml:space="preserve"> de algoritmos hash: MD, SHA, BLAKE y </w:t>
        </w:r>
        <w:proofErr w:type="spellStart"/>
        <w:r w:rsidRPr="002D23FF">
          <w:rPr>
            <w:rStyle w:val="Hipervnculo"/>
          </w:rPr>
          <w:t>otros</w:t>
        </w:r>
      </w:hyperlink>
      <w:hyperlink r:id="rId8" w:anchor="2" w:history="1">
        <w:r w:rsidRPr="002D23FF">
          <w:rPr>
            <w:rStyle w:val="Hipervnculo"/>
          </w:rPr>
          <w:t>Para</w:t>
        </w:r>
        <w:proofErr w:type="spellEnd"/>
        <w:r w:rsidRPr="002D23FF">
          <w:rPr>
            <w:rStyle w:val="Hipervnculo"/>
          </w:rPr>
          <w:t xml:space="preserve"> qué sirve el código hash: aplicaciones </w:t>
        </w:r>
        <w:proofErr w:type="spellStart"/>
        <w:r w:rsidRPr="002D23FF">
          <w:rPr>
            <w:rStyle w:val="Hipervnculo"/>
          </w:rPr>
          <w:t>prácticas</w:t>
        </w:r>
      </w:hyperlink>
      <w:hyperlink r:id="rId9" w:anchor="3" w:history="1">
        <w:r w:rsidRPr="002D23FF">
          <w:rPr>
            <w:rStyle w:val="Hipervnculo"/>
          </w:rPr>
          <w:t>El</w:t>
        </w:r>
        <w:proofErr w:type="spellEnd"/>
        <w:r w:rsidRPr="002D23FF">
          <w:rPr>
            <w:rStyle w:val="Hipervnculo"/>
          </w:rPr>
          <w:t xml:space="preserve"> hash y la firma electrónica</w:t>
        </w:r>
      </w:hyperlink>
    </w:p>
    <w:p w:rsidR="002D23FF" w:rsidRPr="002D23FF" w:rsidRDefault="002D23FF" w:rsidP="002D23FF">
      <w:r w:rsidRPr="002D23FF">
        <w:t>Tanto el código </w:t>
      </w:r>
      <w:r w:rsidRPr="002D23FF">
        <w:rPr>
          <w:i/>
          <w:iCs/>
        </w:rPr>
        <w:t>hash</w:t>
      </w:r>
      <w:r w:rsidRPr="002D23FF">
        <w:t> como las funciones o algoritmos </w:t>
      </w:r>
      <w:r w:rsidRPr="002D23FF">
        <w:rPr>
          <w:i/>
          <w:iCs/>
        </w:rPr>
        <w:t>hash</w:t>
      </w:r>
      <w:r w:rsidRPr="002D23FF">
        <w:t xml:space="preserve"> son elementos esenciales en el ámbito de la criptografía, siendo una pieza fundamental en las tecnologías </w:t>
      </w:r>
      <w:proofErr w:type="spellStart"/>
      <w:r w:rsidRPr="002D23FF">
        <w:t>blockchain</w:t>
      </w:r>
      <w:proofErr w:type="spellEnd"/>
      <w:r w:rsidRPr="002D23FF">
        <w:t xml:space="preserve"> y, por supuesto, en las aplicaciones de firma electrónica.</w:t>
      </w:r>
    </w:p>
    <w:p w:rsidR="002D23FF" w:rsidRPr="002D23FF" w:rsidRDefault="002D23FF" w:rsidP="002D23FF">
      <w:r w:rsidRPr="002D23FF">
        <w:t>De hecho, todas las herramientas que permiten generar y verificar firmas digitales, así como comprobar la integridad y no alteración de los documentos firmados, dependen directamente de la utilización de estos códigos </w:t>
      </w:r>
      <w:r w:rsidRPr="002D23FF">
        <w:rPr>
          <w:i/>
          <w:iCs/>
        </w:rPr>
        <w:t>hash</w:t>
      </w:r>
      <w:r w:rsidRPr="002D23FF">
        <w:t>.</w:t>
      </w:r>
    </w:p>
    <w:p w:rsidR="002D23FF" w:rsidRPr="002D23FF" w:rsidRDefault="002D23FF" w:rsidP="002D23FF">
      <w:r w:rsidRPr="002D23FF">
        <w:t>Por tanto, en este artículo analizaremos con todo detalle </w:t>
      </w:r>
      <w:r w:rsidRPr="002D23FF">
        <w:rPr>
          <w:b/>
          <w:bCs/>
        </w:rPr>
        <w:t>qué es el </w:t>
      </w:r>
      <w:r w:rsidRPr="002D23FF">
        <w:rPr>
          <w:b/>
          <w:bCs/>
          <w:i/>
          <w:iCs/>
        </w:rPr>
        <w:t>hash</w:t>
      </w:r>
      <w:r w:rsidRPr="002D23FF">
        <w:t>, cuáles son sus principales </w:t>
      </w:r>
      <w:r w:rsidRPr="002D23FF">
        <w:rPr>
          <w:b/>
          <w:bCs/>
        </w:rPr>
        <w:t>aplicaciones prácticas</w:t>
      </w:r>
      <w:r w:rsidRPr="002D23FF">
        <w:t> y, por supuesto, cómo se utiliza en el ámbito de la </w:t>
      </w:r>
      <w:r w:rsidRPr="002D23FF">
        <w:rPr>
          <w:b/>
          <w:bCs/>
        </w:rPr>
        <w:t>firma electrónica</w:t>
      </w:r>
      <w:r w:rsidRPr="002D23FF">
        <w:t>.</w:t>
      </w:r>
    </w:p>
    <w:p w:rsidR="002D23FF" w:rsidRPr="002D23FF" w:rsidRDefault="002D23FF" w:rsidP="002D23FF">
      <w:r w:rsidRPr="002D23FF">
        <w:rPr>
          <w:b/>
          <w:bCs/>
        </w:rPr>
        <w:t>Qué es el código hash: significado y características fundamentales</w:t>
      </w:r>
    </w:p>
    <w:p w:rsidR="002D23FF" w:rsidRPr="002D23FF" w:rsidRDefault="002D23FF" w:rsidP="002D23FF">
      <w:r w:rsidRPr="002D23FF">
        <w:t>De forma muy sencilla, podemos decir que </w:t>
      </w:r>
      <w:r w:rsidRPr="002D23FF">
        <w:rPr>
          <w:b/>
          <w:bCs/>
        </w:rPr>
        <w:t>el código </w:t>
      </w:r>
      <w:r w:rsidRPr="002D23FF">
        <w:rPr>
          <w:b/>
          <w:bCs/>
          <w:i/>
          <w:iCs/>
        </w:rPr>
        <w:t>hash</w:t>
      </w:r>
      <w:r w:rsidRPr="002D23FF">
        <w:rPr>
          <w:b/>
          <w:bCs/>
        </w:rPr>
        <w:t> es una sucesión alfanumérica (letras y números) de longitud fija, que identifica o representa a un conjunto de datos determinados</w:t>
      </w:r>
      <w:r w:rsidRPr="002D23FF">
        <w:t> (por ejemplo, un documento, una foto, un vídeo, etc.).</w:t>
      </w:r>
    </w:p>
    <w:p w:rsidR="002D23FF" w:rsidRPr="002D23FF" w:rsidRDefault="002D23FF" w:rsidP="002D23FF">
      <w:r w:rsidRPr="002D23FF">
        <w:lastRenderedPageBreak/>
        <w:t>De hecho, si has visto algún documento oficial rubricado con firma electrónica, es posible que te hayas encontrado ya con este tipo de código en uno de los márgenes o al pie del documento. Así, un ejemplo de </w:t>
      </w:r>
      <w:r w:rsidRPr="002D23FF">
        <w:rPr>
          <w:i/>
          <w:iCs/>
        </w:rPr>
        <w:t>hash</w:t>
      </w:r>
      <w:r w:rsidRPr="002D23FF">
        <w:t> podría ser un código de este tipo: 9c8245e6e0b74cfccg97e8714u3234228fb4xcd2.</w:t>
      </w:r>
    </w:p>
    <w:p w:rsidR="002D23FF" w:rsidRPr="002D23FF" w:rsidRDefault="002D23FF" w:rsidP="002D23FF">
      <w:r w:rsidRPr="002D23FF">
        <w:t>La generación de estos códigos alfanuméricos se realiza a través de lo que se llama </w:t>
      </w:r>
      <w:r w:rsidRPr="002D23FF">
        <w:rPr>
          <w:b/>
          <w:bCs/>
        </w:rPr>
        <w:t>función hash</w:t>
      </w:r>
      <w:r w:rsidRPr="002D23FF">
        <w:t>. Se trata, simplemente, de un </w:t>
      </w:r>
      <w:r w:rsidRPr="002D23FF">
        <w:rPr>
          <w:b/>
          <w:bCs/>
        </w:rPr>
        <w:t>algoritmo matemático</w:t>
      </w:r>
      <w:r w:rsidRPr="002D23FF">
        <w:t> que transforma el conjunto de datos de entrada en una expresión alfanumérica que tiene una longitud predeterminada (el código hash propiamente dicho).</w:t>
      </w:r>
    </w:p>
    <w:p w:rsidR="002D23FF" w:rsidRPr="002D23FF" w:rsidRDefault="002D23FF" w:rsidP="002D23FF">
      <w:r w:rsidRPr="002D23FF">
        <w:drawing>
          <wp:inline distT="0" distB="0" distL="0" distR="0">
            <wp:extent cx="5400040" cy="1765935"/>
            <wp:effectExtent l="0" t="0" r="0" b="5715"/>
            <wp:docPr id="326082719" name="Imagen 5" descr="Imagen de la pantalla de un celular en la mano&#10;&#10;El contenido generado por IA puede ser incorrecto.">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82719" name="Imagen 5" descr="Imagen de la pantalla de un celular en la mano&#10;&#10;El contenido generado por IA puede ser incorrecto.">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1765935"/>
                    </a:xfrm>
                    <a:prstGeom prst="rect">
                      <a:avLst/>
                    </a:prstGeom>
                    <a:noFill/>
                    <a:ln>
                      <a:noFill/>
                    </a:ln>
                  </pic:spPr>
                </pic:pic>
              </a:graphicData>
            </a:graphic>
          </wp:inline>
        </w:drawing>
      </w:r>
    </w:p>
    <w:p w:rsidR="002D23FF" w:rsidRPr="002D23FF" w:rsidRDefault="002D23FF" w:rsidP="002D23FF">
      <w:r w:rsidRPr="002D23FF">
        <w:t>Es importante destacar las siguientes </w:t>
      </w:r>
      <w:r w:rsidRPr="002D23FF">
        <w:rPr>
          <w:b/>
          <w:bCs/>
        </w:rPr>
        <w:t>características</w:t>
      </w:r>
      <w:r w:rsidRPr="002D23FF">
        <w:t> fundamentales de las funciones y códigos hash:</w:t>
      </w:r>
    </w:p>
    <w:p w:rsidR="002D23FF" w:rsidRPr="002D23FF" w:rsidRDefault="002D23FF" w:rsidP="002D23FF">
      <w:pPr>
        <w:numPr>
          <w:ilvl w:val="0"/>
          <w:numId w:val="1"/>
        </w:numPr>
      </w:pPr>
      <w:r w:rsidRPr="002D23FF">
        <w:rPr>
          <w:b/>
          <w:bCs/>
        </w:rPr>
        <w:t>Los códigos </w:t>
      </w:r>
      <w:r w:rsidRPr="002D23FF">
        <w:rPr>
          <w:b/>
          <w:bCs/>
          <w:i/>
          <w:iCs/>
        </w:rPr>
        <w:t>hash</w:t>
      </w:r>
      <w:r w:rsidRPr="002D23FF">
        <w:rPr>
          <w:b/>
          <w:bCs/>
        </w:rPr>
        <w:t> identifican de manera inequívoca</w:t>
      </w:r>
      <w:r w:rsidRPr="002D23FF">
        <w:t> el documento o conjunto de datos que representan. Por tanto, nunca se van a generar dos </w:t>
      </w:r>
      <w:proofErr w:type="gramStart"/>
      <w:r w:rsidRPr="002D23FF">
        <w:rPr>
          <w:i/>
          <w:iCs/>
        </w:rPr>
        <w:t>hash</w:t>
      </w:r>
      <w:r w:rsidRPr="002D23FF">
        <w:t> idénticos</w:t>
      </w:r>
      <w:proofErr w:type="gramEnd"/>
      <w:r w:rsidRPr="002D23FF">
        <w:t xml:space="preserve"> si los datos de entrada son diferentes o si se produce alguna alteración del input.</w:t>
      </w:r>
    </w:p>
    <w:p w:rsidR="002D23FF" w:rsidRPr="002D23FF" w:rsidRDefault="002D23FF" w:rsidP="002D23FF">
      <w:pPr>
        <w:numPr>
          <w:ilvl w:val="0"/>
          <w:numId w:val="1"/>
        </w:numPr>
      </w:pPr>
      <w:r w:rsidRPr="002D23FF">
        <w:t>Por tanto, </w:t>
      </w:r>
      <w:r w:rsidRPr="002D23FF">
        <w:rPr>
          <w:b/>
          <w:bCs/>
        </w:rPr>
        <w:t>los códigos </w:t>
      </w:r>
      <w:r w:rsidRPr="002D23FF">
        <w:rPr>
          <w:b/>
          <w:bCs/>
          <w:i/>
          <w:iCs/>
        </w:rPr>
        <w:t>hash</w:t>
      </w:r>
      <w:r w:rsidRPr="002D23FF">
        <w:rPr>
          <w:b/>
          <w:bCs/>
        </w:rPr>
        <w:t> son únicos</w:t>
      </w:r>
      <w:r w:rsidRPr="002D23FF">
        <w:t>. Así, si aplicamos el algoritmo sobre un mismo archivo en varias ocasiones, siempre vamos a obtener la misma secuencia alfanumérica. Por el contrario, cualquier mínima variación de los datos de entrada generarían un código hash completamente distinto.</w:t>
      </w:r>
    </w:p>
    <w:p w:rsidR="002D23FF" w:rsidRPr="002D23FF" w:rsidRDefault="002D23FF" w:rsidP="002D23FF">
      <w:pPr>
        <w:numPr>
          <w:ilvl w:val="0"/>
          <w:numId w:val="1"/>
        </w:numPr>
      </w:pPr>
      <w:r w:rsidRPr="002D23FF">
        <w:rPr>
          <w:b/>
          <w:bCs/>
        </w:rPr>
        <w:t>Las funciones </w:t>
      </w:r>
      <w:r w:rsidRPr="002D23FF">
        <w:rPr>
          <w:b/>
          <w:bCs/>
          <w:i/>
          <w:iCs/>
        </w:rPr>
        <w:t>hash</w:t>
      </w:r>
      <w:r w:rsidRPr="002D23FF">
        <w:rPr>
          <w:b/>
          <w:bCs/>
        </w:rPr>
        <w:t> son unidireccionales</w:t>
      </w:r>
      <w:r w:rsidRPr="002D23FF">
        <w:t>. Es decir, a partir de los datos de entrada, van a generar el código </w:t>
      </w:r>
      <w:r w:rsidRPr="002D23FF">
        <w:rPr>
          <w:i/>
          <w:iCs/>
        </w:rPr>
        <w:t>hash</w:t>
      </w:r>
      <w:r w:rsidRPr="002D23FF">
        <w:t>. Sin embargo, partiendo del código </w:t>
      </w:r>
      <w:r w:rsidRPr="002D23FF">
        <w:rPr>
          <w:i/>
          <w:iCs/>
        </w:rPr>
        <w:t>hash</w:t>
      </w:r>
      <w:r w:rsidRPr="002D23FF">
        <w:t>, no se puede descifrar o inferir cuáles fueron los datos introducidos inicialmente. Esto es fundamental para garantizar la seguridad de la tecnología.</w:t>
      </w:r>
    </w:p>
    <w:p w:rsidR="002D23FF" w:rsidRPr="002D23FF" w:rsidRDefault="002D23FF" w:rsidP="002D23FF">
      <w:r w:rsidRPr="002D23FF">
        <w:t>Ahora que ya hemos visto qué es </w:t>
      </w:r>
      <w:r w:rsidRPr="002D23FF">
        <w:rPr>
          <w:i/>
          <w:iCs/>
        </w:rPr>
        <w:t>hash</w:t>
      </w:r>
      <w:r w:rsidRPr="002D23FF">
        <w:t> y cómo se generan este tipo de códigos, podemos entrar a analizar su utilidad práctica.</w:t>
      </w:r>
    </w:p>
    <w:p w:rsidR="002D23FF" w:rsidRPr="002D23FF" w:rsidRDefault="002D23FF" w:rsidP="002D23FF">
      <w:r w:rsidRPr="002D23FF">
        <w:rPr>
          <w:b/>
          <w:bCs/>
        </w:rPr>
        <w:t>Tipos de algoritmos </w:t>
      </w:r>
      <w:r w:rsidRPr="002D23FF">
        <w:rPr>
          <w:b/>
          <w:bCs/>
          <w:i/>
          <w:iCs/>
        </w:rPr>
        <w:t>hash</w:t>
      </w:r>
      <w:r w:rsidRPr="002D23FF">
        <w:rPr>
          <w:b/>
          <w:bCs/>
        </w:rPr>
        <w:t>: MD, SHA, BLAKE y otros</w:t>
      </w:r>
    </w:p>
    <w:p w:rsidR="002D23FF" w:rsidRPr="002D23FF" w:rsidRDefault="002D23FF" w:rsidP="002D23FF">
      <w:r w:rsidRPr="002D23FF">
        <w:lastRenderedPageBreak/>
        <w:t>A lo largo de los años se han ido desarrollando diferentes protocolos o algoritmos de generación de códigos </w:t>
      </w:r>
      <w:r w:rsidRPr="002D23FF">
        <w:rPr>
          <w:i/>
          <w:iCs/>
        </w:rPr>
        <w:t>hash</w:t>
      </w:r>
      <w:r w:rsidRPr="002D23FF">
        <w:t>. El objetivo siempre ha sido mejorar la seguridad y usabilidad de esta herramienta criptográfica.</w:t>
      </w:r>
    </w:p>
    <w:p w:rsidR="002D23FF" w:rsidRPr="002D23FF" w:rsidRDefault="002D23FF" w:rsidP="002D23FF">
      <w:r w:rsidRPr="002D23FF">
        <w:t>Así, algunos de los algoritmos </w:t>
      </w:r>
      <w:r w:rsidRPr="002D23FF">
        <w:rPr>
          <w:i/>
          <w:iCs/>
        </w:rPr>
        <w:t>hash</w:t>
      </w:r>
      <w:r w:rsidRPr="002D23FF">
        <w:t> más utilizados durante los últimos años son los siguientes:</w:t>
      </w:r>
    </w:p>
    <w:p w:rsidR="002D23FF" w:rsidRPr="002D23FF" w:rsidRDefault="002D23FF" w:rsidP="002D23FF">
      <w:pPr>
        <w:numPr>
          <w:ilvl w:val="0"/>
          <w:numId w:val="2"/>
        </w:numPr>
      </w:pPr>
      <w:r w:rsidRPr="002D23FF">
        <w:rPr>
          <w:b/>
          <w:bCs/>
        </w:rPr>
        <w:t>MD5</w:t>
      </w:r>
      <w:r w:rsidRPr="002D23FF">
        <w:t>. Fue desarrollado en 1991, para sustituir a su predecesor, MD4.</w:t>
      </w:r>
    </w:p>
    <w:p w:rsidR="002D23FF" w:rsidRPr="002D23FF" w:rsidRDefault="002D23FF" w:rsidP="002D23FF">
      <w:pPr>
        <w:numPr>
          <w:ilvl w:val="0"/>
          <w:numId w:val="2"/>
        </w:numPr>
      </w:pPr>
      <w:r w:rsidRPr="002D23FF">
        <w:rPr>
          <w:b/>
          <w:bCs/>
        </w:rPr>
        <w:t>SHA-1, SHA-2 y SHA-3</w:t>
      </w:r>
      <w:r w:rsidRPr="002D23FF">
        <w:t>. Creados por la NSA estadounidense (</w:t>
      </w:r>
      <w:proofErr w:type="spellStart"/>
      <w:r w:rsidRPr="002D23FF">
        <w:t>National</w:t>
      </w:r>
      <w:proofErr w:type="spellEnd"/>
      <w:r w:rsidRPr="002D23FF">
        <w:t xml:space="preserve"> Security Agency) entre los años 1993 y 2015, siguen siendo unos de los algoritmos más utilizados en la actualidad.</w:t>
      </w:r>
    </w:p>
    <w:p w:rsidR="002D23FF" w:rsidRPr="002D23FF" w:rsidRDefault="002D23FF" w:rsidP="002D23FF">
      <w:pPr>
        <w:numPr>
          <w:ilvl w:val="0"/>
          <w:numId w:val="2"/>
        </w:numPr>
      </w:pPr>
      <w:r w:rsidRPr="002D23FF">
        <w:rPr>
          <w:b/>
          <w:bCs/>
        </w:rPr>
        <w:t>BLAKE2 y BLAKE3</w:t>
      </w:r>
      <w:r w:rsidRPr="002D23FF">
        <w:t>. Se trata de algoritmos </w:t>
      </w:r>
      <w:r w:rsidRPr="002D23FF">
        <w:rPr>
          <w:i/>
          <w:iCs/>
        </w:rPr>
        <w:t>hash</w:t>
      </w:r>
      <w:r w:rsidRPr="002D23FF">
        <w:t> de reciente creación. En muchos casos, ofrecen una mayor eficiencia y velocidad en la generación de los códigos que funciones </w:t>
      </w:r>
      <w:r w:rsidRPr="002D23FF">
        <w:rPr>
          <w:i/>
          <w:iCs/>
        </w:rPr>
        <w:t>hash</w:t>
      </w:r>
      <w:r w:rsidRPr="002D23FF">
        <w:t> anteriores.</w:t>
      </w:r>
    </w:p>
    <w:p w:rsidR="002D23FF" w:rsidRPr="002D23FF" w:rsidRDefault="002D23FF" w:rsidP="002D23FF">
      <w:r w:rsidRPr="002D23FF">
        <w:t>Aunque existen muchos otros algoritmos </w:t>
      </w:r>
      <w:r w:rsidRPr="002D23FF">
        <w:rPr>
          <w:i/>
          <w:iCs/>
        </w:rPr>
        <w:t>hash</w:t>
      </w:r>
      <w:r w:rsidRPr="002D23FF">
        <w:t> (que puedes consultar</w:t>
      </w:r>
      <w:hyperlink r:id="rId12" w:tgtFrame="_blank" w:history="1">
        <w:r w:rsidRPr="002D23FF">
          <w:rPr>
            <w:rStyle w:val="Hipervnculo"/>
            <w:b/>
            <w:bCs/>
          </w:rPr>
          <w:t> en este enlace</w:t>
        </w:r>
      </w:hyperlink>
      <w:r w:rsidRPr="002D23FF">
        <w:t>), sin duda, estos son los más utilizados hasta el momento.</w:t>
      </w:r>
    </w:p>
    <w:p w:rsidR="002D23FF" w:rsidRPr="002D23FF" w:rsidRDefault="002D23FF" w:rsidP="002D23FF">
      <w:r w:rsidRPr="002D23FF">
        <w:drawing>
          <wp:inline distT="0" distB="0" distL="0" distR="0">
            <wp:extent cx="5400040" cy="3602990"/>
            <wp:effectExtent l="0" t="0" r="0" b="0"/>
            <wp:docPr id="963616487" name="Imagen 4" descr="Una persona sentada frente a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616487" name="Imagen 4" descr="Una persona sentada frente a una computadora&#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3602990"/>
                    </a:xfrm>
                    <a:prstGeom prst="rect">
                      <a:avLst/>
                    </a:prstGeom>
                    <a:noFill/>
                    <a:ln>
                      <a:noFill/>
                    </a:ln>
                  </pic:spPr>
                </pic:pic>
              </a:graphicData>
            </a:graphic>
          </wp:inline>
        </w:drawing>
      </w:r>
    </w:p>
    <w:p w:rsidR="002D23FF" w:rsidRPr="002D23FF" w:rsidRDefault="002D23FF" w:rsidP="002D23FF">
      <w:r w:rsidRPr="002D23FF">
        <w:rPr>
          <w:b/>
          <w:bCs/>
        </w:rPr>
        <w:t>Para qué sirve el código </w:t>
      </w:r>
      <w:r w:rsidRPr="002D23FF">
        <w:rPr>
          <w:b/>
          <w:bCs/>
          <w:i/>
          <w:iCs/>
        </w:rPr>
        <w:t>hash</w:t>
      </w:r>
      <w:r w:rsidRPr="002D23FF">
        <w:rPr>
          <w:b/>
          <w:bCs/>
        </w:rPr>
        <w:t>: aplicaciones prácticas</w:t>
      </w:r>
    </w:p>
    <w:p w:rsidR="002D23FF" w:rsidRPr="002D23FF" w:rsidRDefault="002D23FF" w:rsidP="002D23FF">
      <w:r w:rsidRPr="002D23FF">
        <w:t>Como decíamos, los códigos y funciones </w:t>
      </w:r>
      <w:r w:rsidRPr="002D23FF">
        <w:rPr>
          <w:i/>
          <w:iCs/>
        </w:rPr>
        <w:t>hash</w:t>
      </w:r>
      <w:r w:rsidRPr="002D23FF">
        <w:t> tienen una gran utilidad en el campo de la criptografía y, por descontado, en el de la firma electrónica.</w:t>
      </w:r>
    </w:p>
    <w:p w:rsidR="002D23FF" w:rsidRPr="002D23FF" w:rsidRDefault="002D23FF" w:rsidP="002D23FF">
      <w:r w:rsidRPr="002D23FF">
        <w:t>Así, entre otras cuestiones, los códigos </w:t>
      </w:r>
      <w:r w:rsidRPr="002D23FF">
        <w:rPr>
          <w:i/>
          <w:iCs/>
        </w:rPr>
        <w:t>hash</w:t>
      </w:r>
      <w:r w:rsidRPr="002D23FF">
        <w:t> suelen tener las siguientes aplicaciones prácticas a día de hoy:</w:t>
      </w:r>
    </w:p>
    <w:p w:rsidR="002D23FF" w:rsidRPr="002D23FF" w:rsidRDefault="002D23FF" w:rsidP="002D23FF">
      <w:pPr>
        <w:numPr>
          <w:ilvl w:val="0"/>
          <w:numId w:val="3"/>
        </w:numPr>
      </w:pPr>
      <w:r w:rsidRPr="002D23FF">
        <w:rPr>
          <w:b/>
          <w:bCs/>
        </w:rPr>
        <w:lastRenderedPageBreak/>
        <w:t xml:space="preserve">Criptografía y firma electrónica con tecnología </w:t>
      </w:r>
      <w:proofErr w:type="spellStart"/>
      <w:r w:rsidRPr="002D23FF">
        <w:rPr>
          <w:b/>
          <w:bCs/>
        </w:rPr>
        <w:t>blockchain</w:t>
      </w:r>
      <w:proofErr w:type="spellEnd"/>
      <w:r w:rsidRPr="002D23FF">
        <w:t>. En este ámbito, los códigos hash permiten identificar de forma inequívoca un archivo o documento y verificar que no ha sufrido ninguna alteración después de su firma.</w:t>
      </w:r>
    </w:p>
    <w:p w:rsidR="002D23FF" w:rsidRPr="002D23FF" w:rsidRDefault="002D23FF" w:rsidP="002D23FF">
      <w:r w:rsidRPr="002D23FF">
        <w:t>Así, como veíamos, cualquier modificación de los datos de entrada generaría un </w:t>
      </w:r>
      <w:r w:rsidRPr="002D23FF">
        <w:rPr>
          <w:i/>
          <w:iCs/>
        </w:rPr>
        <w:t>hash</w:t>
      </w:r>
      <w:r w:rsidRPr="002D23FF">
        <w:t> totalmente diferente, poniendo de manifiesto que el documento ha sido alterado. De igual modo, el </w:t>
      </w:r>
      <w:r w:rsidRPr="002D23FF">
        <w:rPr>
          <w:i/>
          <w:iCs/>
        </w:rPr>
        <w:t>hash</w:t>
      </w:r>
      <w:r w:rsidRPr="002D23FF">
        <w:t> permite verificar la autenticidad de la firma a través del sistema de claves públicas y privadas. Si quieres saber más acerca de</w:t>
      </w:r>
      <w:hyperlink r:id="rId14" w:history="1">
        <w:r w:rsidRPr="002D23FF">
          <w:rPr>
            <w:rStyle w:val="Hipervnculo"/>
            <w:b/>
            <w:bCs/>
          </w:rPr>
          <w:t xml:space="preserve"> para qué sirve el </w:t>
        </w:r>
        <w:proofErr w:type="spellStart"/>
        <w:r w:rsidRPr="002D23FF">
          <w:rPr>
            <w:rStyle w:val="Hipervnculo"/>
            <w:b/>
            <w:bCs/>
          </w:rPr>
          <w:t>blockchain</w:t>
        </w:r>
        <w:proofErr w:type="spellEnd"/>
      </w:hyperlink>
      <w:r w:rsidRPr="002D23FF">
        <w:t>, puedes consultar el artículo enlazado.</w:t>
      </w:r>
    </w:p>
    <w:p w:rsidR="002D23FF" w:rsidRPr="002D23FF" w:rsidRDefault="002D23FF" w:rsidP="002D23FF">
      <w:pPr>
        <w:numPr>
          <w:ilvl w:val="0"/>
          <w:numId w:val="4"/>
        </w:numPr>
      </w:pPr>
      <w:r w:rsidRPr="002D23FF">
        <w:rPr>
          <w:b/>
          <w:bCs/>
        </w:rPr>
        <w:t>Criptomonedas</w:t>
      </w:r>
      <w:r w:rsidRPr="002D23FF">
        <w:t>. Los códigos </w:t>
      </w:r>
      <w:r w:rsidRPr="002D23FF">
        <w:rPr>
          <w:i/>
          <w:iCs/>
        </w:rPr>
        <w:t>hash</w:t>
      </w:r>
      <w:r w:rsidRPr="002D23FF">
        <w:t xml:space="preserve"> son también un elemento imprescindible en el proceso de minado de criptomonedas, a través de la tecnología </w:t>
      </w:r>
      <w:proofErr w:type="spellStart"/>
      <w:r w:rsidRPr="002D23FF">
        <w:t>blockchain</w:t>
      </w:r>
      <w:proofErr w:type="spellEnd"/>
      <w:r w:rsidRPr="002D23FF">
        <w:t>. Así, por ejemplo, el cálculo de </w:t>
      </w:r>
      <w:r w:rsidRPr="002D23FF">
        <w:rPr>
          <w:i/>
          <w:iCs/>
        </w:rPr>
        <w:t>hashes</w:t>
      </w:r>
      <w:r w:rsidRPr="002D23FF">
        <w:t> es lo que permite crear nuevos bloques de Bitcoin, así como verificar la cadena de transacciones realizadas previamente.</w:t>
      </w:r>
    </w:p>
    <w:p w:rsidR="002D23FF" w:rsidRPr="002D23FF" w:rsidRDefault="002D23FF" w:rsidP="002D23FF">
      <w:pPr>
        <w:numPr>
          <w:ilvl w:val="0"/>
          <w:numId w:val="4"/>
        </w:numPr>
      </w:pPr>
      <w:r w:rsidRPr="002D23FF">
        <w:rPr>
          <w:b/>
          <w:bCs/>
        </w:rPr>
        <w:t>Gestión de contraseñas</w:t>
      </w:r>
      <w:r w:rsidRPr="002D23FF">
        <w:t>. Habitualmente, los servicios online guardan y gestionan las contraseñas en formato </w:t>
      </w:r>
      <w:r w:rsidRPr="002D23FF">
        <w:rPr>
          <w:i/>
          <w:iCs/>
        </w:rPr>
        <w:t>hash</w:t>
      </w:r>
      <w:r w:rsidRPr="002D23FF">
        <w:t> y no en texto, para una mayor privacidad y seguridad. De este modo, en los procesos de recuperación de </w:t>
      </w:r>
      <w:proofErr w:type="spellStart"/>
      <w:r w:rsidRPr="002D23FF">
        <w:rPr>
          <w:i/>
          <w:iCs/>
        </w:rPr>
        <w:t>passwords</w:t>
      </w:r>
      <w:proofErr w:type="spellEnd"/>
      <w:r w:rsidRPr="002D23FF">
        <w:t>, también se utilizarían estos códigos en lugar de expresiones de texto plano.</w:t>
      </w:r>
    </w:p>
    <w:p w:rsidR="002D23FF" w:rsidRPr="002D23FF" w:rsidRDefault="002D23FF" w:rsidP="002D23FF">
      <w:pPr>
        <w:numPr>
          <w:ilvl w:val="0"/>
          <w:numId w:val="4"/>
        </w:numPr>
      </w:pPr>
      <w:r w:rsidRPr="002D23FF">
        <w:rPr>
          <w:b/>
          <w:bCs/>
        </w:rPr>
        <w:t>Detección de </w:t>
      </w:r>
      <w:r w:rsidRPr="002D23FF">
        <w:rPr>
          <w:b/>
          <w:bCs/>
          <w:i/>
          <w:iCs/>
        </w:rPr>
        <w:t>malware</w:t>
      </w:r>
      <w:r w:rsidRPr="002D23FF">
        <w:t>. La utilización de códigos </w:t>
      </w:r>
      <w:r w:rsidRPr="002D23FF">
        <w:rPr>
          <w:i/>
          <w:iCs/>
        </w:rPr>
        <w:t>hash</w:t>
      </w:r>
      <w:r w:rsidRPr="002D23FF">
        <w:t> que identifican a determinados programas maliciosos permiten detectarlos y eliminarlos de forma más eficiente y precisa. Por tanto, es una tecnología muy utilizada en la industria de los antivirus.</w:t>
      </w:r>
    </w:p>
    <w:p w:rsidR="002D23FF" w:rsidRPr="002D23FF" w:rsidRDefault="002D23FF" w:rsidP="002D23FF">
      <w:pPr>
        <w:numPr>
          <w:ilvl w:val="0"/>
          <w:numId w:val="4"/>
        </w:numPr>
      </w:pPr>
      <w:r w:rsidRPr="002D23FF">
        <w:rPr>
          <w:b/>
          <w:bCs/>
        </w:rPr>
        <w:t>Detección de infracciones de derechos de autor</w:t>
      </w:r>
      <w:r w:rsidRPr="002D23FF">
        <w:t xml:space="preserve">. De forma similar al anterior caso, cuando determinados servicios detectan contenidos con derechos de autor, pueden asociarles un hash que sirva para detectar posteriormente nuevos usos de </w:t>
      </w:r>
      <w:proofErr w:type="gramStart"/>
      <w:r w:rsidRPr="002D23FF">
        <w:t>esa material</w:t>
      </w:r>
      <w:proofErr w:type="gramEnd"/>
      <w:r w:rsidRPr="002D23FF">
        <w:t>, de forma automática y muy eficiente.</w:t>
      </w:r>
    </w:p>
    <w:p w:rsidR="002D23FF" w:rsidRPr="002D23FF" w:rsidRDefault="002D23FF" w:rsidP="002D23FF">
      <w:r w:rsidRPr="002D23FF">
        <w:t>Como puedes ver, se trata de una tecnología muy versátil, que ha permitido implementar grandes avances en materia de seguridad en el ámbito digital. De hecho, una enorme variedad de gestiones y transacciones online, tanto en el ámbito público como en el privado, dependen directamente de la utilización de algoritmos </w:t>
      </w:r>
      <w:r w:rsidRPr="002D23FF">
        <w:rPr>
          <w:i/>
          <w:iCs/>
        </w:rPr>
        <w:t>hash</w:t>
      </w:r>
      <w:r w:rsidRPr="002D23FF">
        <w:t>.</w:t>
      </w:r>
    </w:p>
    <w:p w:rsidR="002D23FF" w:rsidRPr="002D23FF" w:rsidRDefault="002D23FF" w:rsidP="002D23FF">
      <w:r w:rsidRPr="002D23FF">
        <w:rPr>
          <w:b/>
          <w:bCs/>
        </w:rPr>
        <w:t>El hash y la firma electrónica</w:t>
      </w:r>
    </w:p>
    <w:p w:rsidR="002D23FF" w:rsidRPr="002D23FF" w:rsidRDefault="002D23FF" w:rsidP="002D23FF">
      <w:r w:rsidRPr="002D23FF">
        <w:t>Como acabamos de ver, la tecnología de generación de códigos </w:t>
      </w:r>
      <w:r w:rsidRPr="002D23FF">
        <w:rPr>
          <w:i/>
          <w:iCs/>
        </w:rPr>
        <w:t>hash</w:t>
      </w:r>
      <w:r w:rsidRPr="002D23FF">
        <w:t> es un elemento clave en las herramientas de</w:t>
      </w:r>
      <w:hyperlink r:id="rId15" w:history="1">
        <w:r w:rsidRPr="002D23FF">
          <w:rPr>
            <w:rStyle w:val="Hipervnculo"/>
            <w:b/>
            <w:bCs/>
          </w:rPr>
          <w:t> firma electrónica</w:t>
        </w:r>
      </w:hyperlink>
      <w:r w:rsidRPr="002D23FF">
        <w:t xml:space="preserve"> como las diseñadas por </w:t>
      </w:r>
      <w:proofErr w:type="spellStart"/>
      <w:r w:rsidRPr="002D23FF">
        <w:t>Signaturit</w:t>
      </w:r>
      <w:proofErr w:type="spellEnd"/>
      <w:r w:rsidRPr="002D23FF">
        <w:t>.</w:t>
      </w:r>
    </w:p>
    <w:p w:rsidR="002D23FF" w:rsidRPr="002D23FF" w:rsidRDefault="002D23FF" w:rsidP="002D23FF">
      <w:r w:rsidRPr="002D23FF">
        <w:lastRenderedPageBreak/>
        <w:t>Aunque no es fácil explicar en profundidad cómo funciona esta tecnología a nivel interno, podemos hacer un sencillo recorrido por el proceso de firma electrónica de un documento:</w:t>
      </w:r>
    </w:p>
    <w:p w:rsidR="002D23FF" w:rsidRPr="002D23FF" w:rsidRDefault="002D23FF" w:rsidP="002D23FF">
      <w:pPr>
        <w:numPr>
          <w:ilvl w:val="0"/>
          <w:numId w:val="5"/>
        </w:numPr>
      </w:pPr>
      <w:r w:rsidRPr="002D23FF">
        <w:rPr>
          <w:b/>
          <w:bCs/>
        </w:rPr>
        <w:t>Generación de </w:t>
      </w:r>
      <w:r w:rsidRPr="002D23FF">
        <w:rPr>
          <w:b/>
          <w:bCs/>
          <w:i/>
          <w:iCs/>
        </w:rPr>
        <w:t>hash</w:t>
      </w:r>
      <w:r w:rsidRPr="002D23FF">
        <w:t>. En primer lugar, se aplica el algoritmo de generación de </w:t>
      </w:r>
      <w:r w:rsidRPr="002D23FF">
        <w:rPr>
          <w:i/>
          <w:iCs/>
        </w:rPr>
        <w:t>hash</w:t>
      </w:r>
      <w:r w:rsidRPr="002D23FF">
        <w:t> sobre el documento que se quiere firmar y enviar. Por tanto, en este proceso se va a generar un código </w:t>
      </w:r>
      <w:r w:rsidRPr="002D23FF">
        <w:rPr>
          <w:i/>
          <w:iCs/>
        </w:rPr>
        <w:t>hash</w:t>
      </w:r>
      <w:r w:rsidRPr="002D23FF">
        <w:t> único a partir de un algoritmo predeterminado, que identifica inequívocamente a dicho documento.</w:t>
      </w:r>
    </w:p>
    <w:p w:rsidR="002D23FF" w:rsidRPr="002D23FF" w:rsidRDefault="002D23FF" w:rsidP="002D23FF">
      <w:pPr>
        <w:numPr>
          <w:ilvl w:val="0"/>
          <w:numId w:val="5"/>
        </w:numPr>
      </w:pPr>
      <w:r w:rsidRPr="002D23FF">
        <w:rPr>
          <w:b/>
          <w:bCs/>
        </w:rPr>
        <w:t>Firma y encriptación</w:t>
      </w:r>
      <w:r w:rsidRPr="002D23FF">
        <w:t>. A continuación, en el proceso de firma, se procede a encriptar ese código </w:t>
      </w:r>
      <w:r w:rsidRPr="002D23FF">
        <w:rPr>
          <w:i/>
          <w:iCs/>
        </w:rPr>
        <w:t>hash</w:t>
      </w:r>
      <w:r w:rsidRPr="002D23FF">
        <w:t> utilizando la clave </w:t>
      </w:r>
      <w:r w:rsidRPr="002D23FF">
        <w:rPr>
          <w:b/>
          <w:bCs/>
        </w:rPr>
        <w:t>privada</w:t>
      </w:r>
      <w:r w:rsidRPr="002D23FF">
        <w:t> del firmante.</w:t>
      </w:r>
    </w:p>
    <w:p w:rsidR="002D23FF" w:rsidRPr="002D23FF" w:rsidRDefault="002D23FF" w:rsidP="002D23FF">
      <w:pPr>
        <w:numPr>
          <w:ilvl w:val="0"/>
          <w:numId w:val="5"/>
        </w:numPr>
      </w:pPr>
      <w:r w:rsidRPr="002D23FF">
        <w:rPr>
          <w:b/>
          <w:bCs/>
        </w:rPr>
        <w:t>Envío</w:t>
      </w:r>
      <w:r w:rsidRPr="002D23FF">
        <w:t>. El documento firmado se envía a su destinatario, juntamente con el </w:t>
      </w:r>
      <w:r w:rsidRPr="002D23FF">
        <w:rPr>
          <w:i/>
          <w:iCs/>
        </w:rPr>
        <w:t>hash</w:t>
      </w:r>
      <w:r w:rsidRPr="002D23FF">
        <w:t> encriptado y la clave </w:t>
      </w:r>
      <w:r w:rsidRPr="002D23FF">
        <w:rPr>
          <w:b/>
          <w:bCs/>
        </w:rPr>
        <w:t>pública</w:t>
      </w:r>
      <w:r w:rsidRPr="002D23FF">
        <w:t> del firmante.</w:t>
      </w:r>
    </w:p>
    <w:p w:rsidR="002D23FF" w:rsidRPr="002D23FF" w:rsidRDefault="002D23FF" w:rsidP="002D23FF">
      <w:pPr>
        <w:numPr>
          <w:ilvl w:val="0"/>
          <w:numId w:val="5"/>
        </w:numPr>
      </w:pPr>
      <w:r w:rsidRPr="002D23FF">
        <w:rPr>
          <w:b/>
          <w:bCs/>
        </w:rPr>
        <w:t>Recepción y comprobación</w:t>
      </w:r>
      <w:r w:rsidRPr="002D23FF">
        <w:t>. En el momento de la recepción del documento por parte del destinatario, se realizan tres operaciones:</w:t>
      </w:r>
    </w:p>
    <w:p w:rsidR="002D23FF" w:rsidRPr="002D23FF" w:rsidRDefault="002D23FF" w:rsidP="002D23FF">
      <w:pPr>
        <w:numPr>
          <w:ilvl w:val="1"/>
          <w:numId w:val="5"/>
        </w:numPr>
      </w:pPr>
      <w:r w:rsidRPr="002D23FF">
        <w:t>Generar un nuevo código </w:t>
      </w:r>
      <w:r w:rsidRPr="002D23FF">
        <w:rPr>
          <w:i/>
          <w:iCs/>
        </w:rPr>
        <w:t>hash</w:t>
      </w:r>
      <w:r w:rsidRPr="002D23FF">
        <w:t> a partir del documento enviado, utilizando el mismo algoritmo.</w:t>
      </w:r>
    </w:p>
    <w:p w:rsidR="002D23FF" w:rsidRPr="002D23FF" w:rsidRDefault="002D23FF" w:rsidP="002D23FF">
      <w:pPr>
        <w:numPr>
          <w:ilvl w:val="1"/>
          <w:numId w:val="5"/>
        </w:numPr>
      </w:pPr>
      <w:r w:rsidRPr="002D23FF">
        <w:t>Utilizar la clave pública del firmante para desencriptar el </w:t>
      </w:r>
      <w:r w:rsidRPr="002D23FF">
        <w:rPr>
          <w:i/>
          <w:iCs/>
        </w:rPr>
        <w:t>hash</w:t>
      </w:r>
      <w:r w:rsidRPr="002D23FF">
        <w:t> enviado.</w:t>
      </w:r>
    </w:p>
    <w:p w:rsidR="002D23FF" w:rsidRPr="002D23FF" w:rsidRDefault="002D23FF" w:rsidP="002D23FF">
      <w:pPr>
        <w:numPr>
          <w:ilvl w:val="1"/>
          <w:numId w:val="5"/>
        </w:numPr>
      </w:pPr>
      <w:r w:rsidRPr="002D23FF">
        <w:t xml:space="preserve">Comparar </w:t>
      </w:r>
      <w:proofErr w:type="gramStart"/>
      <w:r w:rsidRPr="002D23FF">
        <w:t>ambos </w:t>
      </w:r>
      <w:r w:rsidRPr="002D23FF">
        <w:rPr>
          <w:i/>
          <w:iCs/>
        </w:rPr>
        <w:t>hash</w:t>
      </w:r>
      <w:proofErr w:type="gramEnd"/>
      <w:r w:rsidRPr="002D23FF">
        <w:t>. Si coinciden exactamente, se considera que la firma es válida y que el documento no ha sido alterado con posterioridad a su firma.</w:t>
      </w:r>
    </w:p>
    <w:p w:rsidR="002D23FF" w:rsidRPr="002D23FF" w:rsidRDefault="002D23FF" w:rsidP="002D23FF">
      <w:r w:rsidRPr="002D23FF">
        <w:t>En definitiva, aunque no es difícil comprender </w:t>
      </w:r>
      <w:r w:rsidRPr="002D23FF">
        <w:rPr>
          <w:b/>
          <w:bCs/>
        </w:rPr>
        <w:t>qué es un código </w:t>
      </w:r>
      <w:r w:rsidRPr="002D23FF">
        <w:rPr>
          <w:b/>
          <w:bCs/>
          <w:i/>
          <w:iCs/>
        </w:rPr>
        <w:t>hash</w:t>
      </w:r>
      <w:r w:rsidRPr="002D23FF">
        <w:rPr>
          <w:b/>
          <w:bCs/>
        </w:rPr>
        <w:t> y cómo se genera</w:t>
      </w:r>
      <w:r w:rsidRPr="002D23FF">
        <w:t>, la tecnología que lo hace posible es realmente compleja y fruto de muchos años de trabajo. Afortunadamente, nada de esta complejidad se traslada a los procesos de firma electrónica, que cada vez son más rápidos, sencillos y eficientes.</w:t>
      </w:r>
    </w:p>
    <w:p w:rsidR="00957782" w:rsidRDefault="00957782"/>
    <w:sectPr w:rsidR="0095778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B6A8C"/>
    <w:multiLevelType w:val="multilevel"/>
    <w:tmpl w:val="B91E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E0A28"/>
    <w:multiLevelType w:val="multilevel"/>
    <w:tmpl w:val="90B03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A36CE8"/>
    <w:multiLevelType w:val="multilevel"/>
    <w:tmpl w:val="AD20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3C7B24"/>
    <w:multiLevelType w:val="multilevel"/>
    <w:tmpl w:val="BE54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DF4B8D"/>
    <w:multiLevelType w:val="multilevel"/>
    <w:tmpl w:val="6340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608774">
    <w:abstractNumId w:val="2"/>
  </w:num>
  <w:num w:numId="2" w16cid:durableId="1492142064">
    <w:abstractNumId w:val="4"/>
  </w:num>
  <w:num w:numId="3" w16cid:durableId="1634483245">
    <w:abstractNumId w:val="0"/>
  </w:num>
  <w:num w:numId="4" w16cid:durableId="2069838732">
    <w:abstractNumId w:val="3"/>
  </w:num>
  <w:num w:numId="5" w16cid:durableId="4157139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3FF"/>
    <w:rsid w:val="00036EDB"/>
    <w:rsid w:val="00167593"/>
    <w:rsid w:val="002D23FF"/>
    <w:rsid w:val="003D4FA2"/>
    <w:rsid w:val="007C67BA"/>
    <w:rsid w:val="00957782"/>
    <w:rsid w:val="00B17CF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A9A9A1-4B76-4F9B-9980-2E5B2E94B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D23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D23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D23F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D23F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D23F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D23F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D23F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D23F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D23F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23F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D23F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D23F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D23F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D23F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D23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D23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D23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D23FF"/>
    <w:rPr>
      <w:rFonts w:eastAsiaTheme="majorEastAsia" w:cstheme="majorBidi"/>
      <w:color w:val="272727" w:themeColor="text1" w:themeTint="D8"/>
    </w:rPr>
  </w:style>
  <w:style w:type="paragraph" w:styleId="Ttulo">
    <w:name w:val="Title"/>
    <w:basedOn w:val="Normal"/>
    <w:next w:val="Normal"/>
    <w:link w:val="TtuloCar"/>
    <w:uiPriority w:val="10"/>
    <w:qFormat/>
    <w:rsid w:val="002D23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D23F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D23F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D23F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D23FF"/>
    <w:pPr>
      <w:spacing w:before="160"/>
      <w:jc w:val="center"/>
    </w:pPr>
    <w:rPr>
      <w:i/>
      <w:iCs/>
      <w:color w:val="404040" w:themeColor="text1" w:themeTint="BF"/>
    </w:rPr>
  </w:style>
  <w:style w:type="character" w:customStyle="1" w:styleId="CitaCar">
    <w:name w:val="Cita Car"/>
    <w:basedOn w:val="Fuentedeprrafopredeter"/>
    <w:link w:val="Cita"/>
    <w:uiPriority w:val="29"/>
    <w:rsid w:val="002D23FF"/>
    <w:rPr>
      <w:i/>
      <w:iCs/>
      <w:color w:val="404040" w:themeColor="text1" w:themeTint="BF"/>
    </w:rPr>
  </w:style>
  <w:style w:type="paragraph" w:styleId="Prrafodelista">
    <w:name w:val="List Paragraph"/>
    <w:basedOn w:val="Normal"/>
    <w:uiPriority w:val="34"/>
    <w:qFormat/>
    <w:rsid w:val="002D23FF"/>
    <w:pPr>
      <w:ind w:left="720"/>
      <w:contextualSpacing/>
    </w:pPr>
  </w:style>
  <w:style w:type="character" w:styleId="nfasisintenso">
    <w:name w:val="Intense Emphasis"/>
    <w:basedOn w:val="Fuentedeprrafopredeter"/>
    <w:uiPriority w:val="21"/>
    <w:qFormat/>
    <w:rsid w:val="002D23FF"/>
    <w:rPr>
      <w:i/>
      <w:iCs/>
      <w:color w:val="0F4761" w:themeColor="accent1" w:themeShade="BF"/>
    </w:rPr>
  </w:style>
  <w:style w:type="paragraph" w:styleId="Citadestacada">
    <w:name w:val="Intense Quote"/>
    <w:basedOn w:val="Normal"/>
    <w:next w:val="Normal"/>
    <w:link w:val="CitadestacadaCar"/>
    <w:uiPriority w:val="30"/>
    <w:qFormat/>
    <w:rsid w:val="002D23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D23FF"/>
    <w:rPr>
      <w:i/>
      <w:iCs/>
      <w:color w:val="0F4761" w:themeColor="accent1" w:themeShade="BF"/>
    </w:rPr>
  </w:style>
  <w:style w:type="character" w:styleId="Referenciaintensa">
    <w:name w:val="Intense Reference"/>
    <w:basedOn w:val="Fuentedeprrafopredeter"/>
    <w:uiPriority w:val="32"/>
    <w:qFormat/>
    <w:rsid w:val="002D23FF"/>
    <w:rPr>
      <w:b/>
      <w:bCs/>
      <w:smallCaps/>
      <w:color w:val="0F4761" w:themeColor="accent1" w:themeShade="BF"/>
      <w:spacing w:val="5"/>
    </w:rPr>
  </w:style>
  <w:style w:type="character" w:styleId="Hipervnculo">
    <w:name w:val="Hyperlink"/>
    <w:basedOn w:val="Fuentedeprrafopredeter"/>
    <w:uiPriority w:val="99"/>
    <w:unhideWhenUsed/>
    <w:rsid w:val="002D23FF"/>
    <w:rPr>
      <w:color w:val="467886" w:themeColor="hyperlink"/>
      <w:u w:val="single"/>
    </w:rPr>
  </w:style>
  <w:style w:type="character" w:styleId="Mencinsinresolver">
    <w:name w:val="Unresolved Mention"/>
    <w:basedOn w:val="Fuentedeprrafopredeter"/>
    <w:uiPriority w:val="99"/>
    <w:semiHidden/>
    <w:unhideWhenUsed/>
    <w:rsid w:val="002D23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807241">
      <w:bodyDiv w:val="1"/>
      <w:marLeft w:val="0"/>
      <w:marRight w:val="0"/>
      <w:marTop w:val="0"/>
      <w:marBottom w:val="0"/>
      <w:divBdr>
        <w:top w:val="none" w:sz="0" w:space="0" w:color="auto"/>
        <w:left w:val="none" w:sz="0" w:space="0" w:color="auto"/>
        <w:bottom w:val="none" w:sz="0" w:space="0" w:color="auto"/>
        <w:right w:val="none" w:sz="0" w:space="0" w:color="auto"/>
      </w:divBdr>
      <w:divsChild>
        <w:div w:id="1612082057">
          <w:marLeft w:val="0"/>
          <w:marRight w:val="0"/>
          <w:marTop w:val="0"/>
          <w:marBottom w:val="0"/>
          <w:divBdr>
            <w:top w:val="none" w:sz="0" w:space="0" w:color="auto"/>
            <w:left w:val="none" w:sz="0" w:space="0" w:color="auto"/>
            <w:bottom w:val="none" w:sz="0" w:space="0" w:color="auto"/>
            <w:right w:val="none" w:sz="0" w:space="0" w:color="auto"/>
          </w:divBdr>
          <w:divsChild>
            <w:div w:id="1234972981">
              <w:marLeft w:val="0"/>
              <w:marRight w:val="0"/>
              <w:marTop w:val="0"/>
              <w:marBottom w:val="0"/>
              <w:divBdr>
                <w:top w:val="none" w:sz="0" w:space="0" w:color="auto"/>
                <w:left w:val="none" w:sz="0" w:space="0" w:color="auto"/>
                <w:bottom w:val="none" w:sz="0" w:space="0" w:color="auto"/>
                <w:right w:val="none" w:sz="0" w:space="0" w:color="auto"/>
              </w:divBdr>
              <w:divsChild>
                <w:div w:id="461771452">
                  <w:marLeft w:val="0"/>
                  <w:marRight w:val="0"/>
                  <w:marTop w:val="0"/>
                  <w:marBottom w:val="0"/>
                  <w:divBdr>
                    <w:top w:val="none" w:sz="0" w:space="0" w:color="auto"/>
                    <w:left w:val="none" w:sz="0" w:space="0" w:color="auto"/>
                    <w:bottom w:val="none" w:sz="0" w:space="0" w:color="auto"/>
                    <w:right w:val="none" w:sz="0" w:space="0" w:color="auto"/>
                  </w:divBdr>
                </w:div>
              </w:divsChild>
            </w:div>
            <w:div w:id="1419869852">
              <w:marLeft w:val="0"/>
              <w:marRight w:val="0"/>
              <w:marTop w:val="0"/>
              <w:marBottom w:val="0"/>
              <w:divBdr>
                <w:top w:val="none" w:sz="0" w:space="0" w:color="auto"/>
                <w:left w:val="none" w:sz="0" w:space="0" w:color="auto"/>
                <w:bottom w:val="none" w:sz="0" w:space="0" w:color="auto"/>
                <w:right w:val="none" w:sz="0" w:space="0" w:color="auto"/>
              </w:divBdr>
            </w:div>
          </w:divsChild>
        </w:div>
        <w:div w:id="1557201000">
          <w:marLeft w:val="0"/>
          <w:marRight w:val="0"/>
          <w:marTop w:val="0"/>
          <w:marBottom w:val="0"/>
          <w:divBdr>
            <w:top w:val="none" w:sz="0" w:space="0" w:color="auto"/>
            <w:left w:val="none" w:sz="0" w:space="0" w:color="auto"/>
            <w:bottom w:val="none" w:sz="0" w:space="0" w:color="auto"/>
            <w:right w:val="none" w:sz="0" w:space="0" w:color="auto"/>
          </w:divBdr>
          <w:divsChild>
            <w:div w:id="1478721394">
              <w:marLeft w:val="0"/>
              <w:marRight w:val="0"/>
              <w:marTop w:val="0"/>
              <w:marBottom w:val="0"/>
              <w:divBdr>
                <w:top w:val="none" w:sz="0" w:space="0" w:color="auto"/>
                <w:left w:val="none" w:sz="0" w:space="0" w:color="auto"/>
                <w:bottom w:val="none" w:sz="0" w:space="0" w:color="auto"/>
                <w:right w:val="none" w:sz="0" w:space="0" w:color="auto"/>
              </w:divBdr>
              <w:divsChild>
                <w:div w:id="1768427442">
                  <w:marLeft w:val="0"/>
                  <w:marRight w:val="0"/>
                  <w:marTop w:val="0"/>
                  <w:marBottom w:val="900"/>
                  <w:divBdr>
                    <w:top w:val="none" w:sz="0" w:space="0" w:color="auto"/>
                    <w:left w:val="none" w:sz="0" w:space="0" w:color="auto"/>
                    <w:bottom w:val="none" w:sz="0" w:space="0" w:color="auto"/>
                    <w:right w:val="none" w:sz="0" w:space="0" w:color="auto"/>
                  </w:divBdr>
                  <w:divsChild>
                    <w:div w:id="39073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3636831">
      <w:bodyDiv w:val="1"/>
      <w:marLeft w:val="0"/>
      <w:marRight w:val="0"/>
      <w:marTop w:val="0"/>
      <w:marBottom w:val="0"/>
      <w:divBdr>
        <w:top w:val="none" w:sz="0" w:space="0" w:color="auto"/>
        <w:left w:val="none" w:sz="0" w:space="0" w:color="auto"/>
        <w:bottom w:val="none" w:sz="0" w:space="0" w:color="auto"/>
        <w:right w:val="none" w:sz="0" w:space="0" w:color="auto"/>
      </w:divBdr>
      <w:divsChild>
        <w:div w:id="389503035">
          <w:marLeft w:val="0"/>
          <w:marRight w:val="0"/>
          <w:marTop w:val="0"/>
          <w:marBottom w:val="0"/>
          <w:divBdr>
            <w:top w:val="none" w:sz="0" w:space="0" w:color="auto"/>
            <w:left w:val="none" w:sz="0" w:space="0" w:color="auto"/>
            <w:bottom w:val="none" w:sz="0" w:space="0" w:color="auto"/>
            <w:right w:val="none" w:sz="0" w:space="0" w:color="auto"/>
          </w:divBdr>
          <w:divsChild>
            <w:div w:id="93140055">
              <w:marLeft w:val="0"/>
              <w:marRight w:val="0"/>
              <w:marTop w:val="0"/>
              <w:marBottom w:val="0"/>
              <w:divBdr>
                <w:top w:val="none" w:sz="0" w:space="0" w:color="auto"/>
                <w:left w:val="none" w:sz="0" w:space="0" w:color="auto"/>
                <w:bottom w:val="none" w:sz="0" w:space="0" w:color="auto"/>
                <w:right w:val="none" w:sz="0" w:space="0" w:color="auto"/>
              </w:divBdr>
              <w:divsChild>
                <w:div w:id="1123427574">
                  <w:marLeft w:val="0"/>
                  <w:marRight w:val="0"/>
                  <w:marTop w:val="0"/>
                  <w:marBottom w:val="0"/>
                  <w:divBdr>
                    <w:top w:val="none" w:sz="0" w:space="0" w:color="auto"/>
                    <w:left w:val="none" w:sz="0" w:space="0" w:color="auto"/>
                    <w:bottom w:val="none" w:sz="0" w:space="0" w:color="auto"/>
                    <w:right w:val="none" w:sz="0" w:space="0" w:color="auto"/>
                  </w:divBdr>
                </w:div>
              </w:divsChild>
            </w:div>
            <w:div w:id="1990206190">
              <w:marLeft w:val="0"/>
              <w:marRight w:val="0"/>
              <w:marTop w:val="0"/>
              <w:marBottom w:val="0"/>
              <w:divBdr>
                <w:top w:val="none" w:sz="0" w:space="0" w:color="auto"/>
                <w:left w:val="none" w:sz="0" w:space="0" w:color="auto"/>
                <w:bottom w:val="none" w:sz="0" w:space="0" w:color="auto"/>
                <w:right w:val="none" w:sz="0" w:space="0" w:color="auto"/>
              </w:divBdr>
            </w:div>
          </w:divsChild>
        </w:div>
        <w:div w:id="1274439308">
          <w:marLeft w:val="0"/>
          <w:marRight w:val="0"/>
          <w:marTop w:val="0"/>
          <w:marBottom w:val="0"/>
          <w:divBdr>
            <w:top w:val="none" w:sz="0" w:space="0" w:color="auto"/>
            <w:left w:val="none" w:sz="0" w:space="0" w:color="auto"/>
            <w:bottom w:val="none" w:sz="0" w:space="0" w:color="auto"/>
            <w:right w:val="none" w:sz="0" w:space="0" w:color="auto"/>
          </w:divBdr>
          <w:divsChild>
            <w:div w:id="312835066">
              <w:marLeft w:val="0"/>
              <w:marRight w:val="0"/>
              <w:marTop w:val="0"/>
              <w:marBottom w:val="0"/>
              <w:divBdr>
                <w:top w:val="none" w:sz="0" w:space="0" w:color="auto"/>
                <w:left w:val="none" w:sz="0" w:space="0" w:color="auto"/>
                <w:bottom w:val="none" w:sz="0" w:space="0" w:color="auto"/>
                <w:right w:val="none" w:sz="0" w:space="0" w:color="auto"/>
              </w:divBdr>
              <w:divsChild>
                <w:div w:id="984772203">
                  <w:marLeft w:val="0"/>
                  <w:marRight w:val="0"/>
                  <w:marTop w:val="0"/>
                  <w:marBottom w:val="900"/>
                  <w:divBdr>
                    <w:top w:val="none" w:sz="0" w:space="0" w:color="auto"/>
                    <w:left w:val="none" w:sz="0" w:space="0" w:color="auto"/>
                    <w:bottom w:val="none" w:sz="0" w:space="0" w:color="auto"/>
                    <w:right w:val="none" w:sz="0" w:space="0" w:color="auto"/>
                  </w:divBdr>
                  <w:divsChild>
                    <w:div w:id="162446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ignaturit.com/es/blog/que-es-un-hash/" TargetMode="External"/><Relationship Id="rId13"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hyperlink" Target="https://www.signaturit.com/es/blog/que-es-un-hash/" TargetMode="External"/><Relationship Id="rId12" Type="http://schemas.openxmlformats.org/officeDocument/2006/relationships/hyperlink" Target="https://en.wikipedia.org/wiki/Comparison_of_cryptographic_hash_function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signaturit.com/es/blog/que-es-un-hash/" TargetMode="External"/><Relationship Id="rId11" Type="http://schemas.openxmlformats.org/officeDocument/2006/relationships/image" Target="media/image2.png"/><Relationship Id="rId5" Type="http://schemas.openxmlformats.org/officeDocument/2006/relationships/image" Target="media/image1.jpeg"/><Relationship Id="rId15" Type="http://schemas.openxmlformats.org/officeDocument/2006/relationships/hyperlink" Target="https://www.signaturit.com/es/productos/firma-electronica/signaturit/" TargetMode="External"/><Relationship Id="rId10" Type="http://schemas.openxmlformats.org/officeDocument/2006/relationships/hyperlink" Target="https://www.signaturit.com/es/recursos/whitepaper-introduccion-a-la-firma-electronica/" TargetMode="External"/><Relationship Id="rId4" Type="http://schemas.openxmlformats.org/officeDocument/2006/relationships/webSettings" Target="webSettings.xml"/><Relationship Id="rId9" Type="http://schemas.openxmlformats.org/officeDocument/2006/relationships/hyperlink" Target="https://www.signaturit.com/es/blog/que-es-un-hash/" TargetMode="External"/><Relationship Id="rId14" Type="http://schemas.openxmlformats.org/officeDocument/2006/relationships/hyperlink" Target="https://www.signaturit.com/es/blog/blockchain-que-es-y-para-que-sirv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1308</Words>
  <Characters>7200</Characters>
  <Application>Microsoft Office Word</Application>
  <DocSecurity>0</DocSecurity>
  <Lines>60</Lines>
  <Paragraphs>16</Paragraphs>
  <ScaleCrop>false</ScaleCrop>
  <Company/>
  <LinksUpToDate>false</LinksUpToDate>
  <CharactersWithSpaces>8492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Rossana Trujillo</dc:creator>
  <cp:keywords/>
  <dc:description/>
  <cp:lastModifiedBy>Rossana Trujillo</cp:lastModifiedBy>
  <cp:revision>1</cp:revision>
  <dcterms:created xsi:type="dcterms:W3CDTF">2025-12-09T18:13:00Z</dcterms:created>
  <dcterms:modified xsi:type="dcterms:W3CDTF">2025-12-09T18:14:00Z</dcterms:modified>
</cp:coreProperties>
</file>