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59C9" w14:textId="7E020903" w:rsidR="00C7730A" w:rsidRPr="0019574E" w:rsidRDefault="00087638" w:rsidP="00C7730A">
      <w:pPr>
        <w:pStyle w:val="Title"/>
        <w:pBdr>
          <w:bottom w:val="single" w:sz="8" w:space="8" w:color="4F81BD" w:themeColor="accent1"/>
        </w:pBdr>
        <w:rPr>
          <w:rFonts w:asciiTheme="minorHAnsi" w:hAnsiTheme="minorHAnsi"/>
        </w:rPr>
      </w:pPr>
      <w:r>
        <w:t>SCARA Precision Results</w:t>
      </w:r>
    </w:p>
    <w:p w14:paraId="1333806D" w14:textId="1893D114" w:rsidR="00FC336D" w:rsidRPr="0019574E" w:rsidRDefault="00087638">
      <w:pPr>
        <w:rPr>
          <w:rFonts w:asciiTheme="minorHAnsi" w:hAnsiTheme="minorHAnsi"/>
          <w:sz w:val="24"/>
          <w:szCs w:val="24"/>
        </w:rPr>
      </w:pPr>
      <w:r>
        <w:t>Lecture 2 describes forward kinematics as combining joint rotations and translations to obtain Cartesian position relative to the robot origin. The SCARA script uses the expanded sine-and-cosine equations with the actual offsets on page 15 of the coursework, including dimensions simplified in the lecture examples.</w:t>
      </w:r>
    </w:p>
    <w:p w14:paraId="39D28780" w14:textId="29955952" w:rsidR="00FC336D" w:rsidRPr="0019574E" w:rsidRDefault="00087638">
      <w:pPr>
        <w:rPr>
          <w:rFonts w:asciiTheme="minorHAnsi" w:hAnsiTheme="minorHAnsi"/>
          <w:sz w:val="24"/>
          <w:szCs w:val="24"/>
        </w:rPr>
      </w:pPr>
      <w:r>
        <w:t>Four poses were tested using q1 and q2 (angles in radians) and q4 (shaft displacement in metres), with shaft rotation fixed. After settling, the controller measured the shaft-end tool centre point (TCP) using the same base-relative pose method as the supplied supervisor.</w:t>
      </w:r>
    </w:p>
    <w:p w14:paraId="5CA5124A" w14:textId="77777777" w:rsidR="00FC336D" w:rsidRPr="0019574E" w:rsidRDefault="00087638">
      <w:pPr>
        <w:rPr>
          <w:rFonts w:asciiTheme="minorHAnsi" w:hAnsiTheme="minorHAnsi"/>
          <w:sz w:val="24"/>
          <w:szCs w:val="24"/>
        </w:rPr>
      </w:pPr>
      <w:r>
        <w:t>For Task 1.C, the CSV compares calculated and measured x, y, z in the arm base frame. error_m is their straight-line (Euclidean) distance in metres. It includes any difference between commanded and achieved joint positions.</w:t>
      </w:r>
    </w:p>
    <w:p w14:paraId="502ABCE5" w14:textId="2B042378" w:rsidR="0019574E" w:rsidRPr="0019574E" w:rsidRDefault="0019574E">
      <w:pPr>
        <w:rPr>
          <w:rFonts w:asciiTheme="minorHAnsi" w:hAnsiTheme="minorHAnsi"/>
          <w:sz w:val="24"/>
          <w:szCs w:val="24"/>
        </w:rPr>
      </w:pPr>
      <w:r>
        <w:t>The four poses have a mean error of 0.119 mm and a maximum of 0.120 mm. These results check the four tested poses only, not the entire workspace. The recorded results are shown below:</w:t>
      </w:r>
    </w:p>
    <w:p w14:paraId="477C0A13" w14:textId="77777777" w:rsidR="0019574E" w:rsidRDefault="0019574E">
      <w:pPr>
        <w:rPr>
          <w:rFonts w:asciiTheme="minorHAnsi" w:hAnsiTheme="minorHAnsi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760720" cy="1150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05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CF80DF" w14:textId="6BDE7991" w:rsidR="0019574E" w:rsidRPr="0019574E" w:rsidRDefault="0019574E">
      <w:pPr>
        <w:rPr>
          <w:rFonts w:asciiTheme="minorHAnsi" w:hAnsiTheme="minorHAnsi"/>
          <w:sz w:val="24"/>
          <w:szCs w:val="24"/>
        </w:rPr>
      </w:pPr>
    </w:p>
    <w:p>
      <w:r>
        <w:rPr>
          <w:sz w:val="18"/>
        </w:rPr>
        <w:t>Sources: Lecture 2 - Kinematics and Inverse Kinematics (Kinematics and The Basic Kinematic Equation); Coursework 1, pp. 9 and 15-16; Formula sheet, section 7 (Rotation Matrices).</w:t>
      </w:r>
    </w:p>
    <w:sectPr w:rsidR="0019574E" w:rsidRPr="0019574E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848973">
    <w:abstractNumId w:val="8"/>
  </w:num>
  <w:num w:numId="2" w16cid:durableId="1185824429">
    <w:abstractNumId w:val="6"/>
  </w:num>
  <w:num w:numId="3" w16cid:durableId="44911424">
    <w:abstractNumId w:val="5"/>
  </w:num>
  <w:num w:numId="4" w16cid:durableId="1851328910">
    <w:abstractNumId w:val="4"/>
  </w:num>
  <w:num w:numId="5" w16cid:durableId="1142501876">
    <w:abstractNumId w:val="7"/>
  </w:num>
  <w:num w:numId="6" w16cid:durableId="581332053">
    <w:abstractNumId w:val="3"/>
  </w:num>
  <w:num w:numId="7" w16cid:durableId="1309507008">
    <w:abstractNumId w:val="2"/>
  </w:num>
  <w:num w:numId="8" w16cid:durableId="1361980103">
    <w:abstractNumId w:val="1"/>
  </w:num>
  <w:num w:numId="9" w16cid:durableId="100304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638"/>
    <w:rsid w:val="00091310"/>
    <w:rsid w:val="0015074B"/>
    <w:rsid w:val="0019574E"/>
    <w:rsid w:val="0029639D"/>
    <w:rsid w:val="003148F4"/>
    <w:rsid w:val="00326F90"/>
    <w:rsid w:val="006F0171"/>
    <w:rsid w:val="00824F7D"/>
    <w:rsid w:val="00AA1D8D"/>
    <w:rsid w:val="00B47730"/>
    <w:rsid w:val="00C7730A"/>
    <w:rsid w:val="00CB0664"/>
    <w:rsid w:val="00FC33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998FBA-420A-4EA5-8B57-DD6FA4F5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SCARA precision results explained</dc:title>
  <dc:subject/>
  <dc:creator/>
  <cp:keywords/>
  <dc:description>generated by python-docx</dc:description>
  <cp:lastModifiedBy>Ross Bannerman</cp:lastModifiedBy>
  <cp:revision>5</cp:revision>
  <dcterms:created xsi:type="dcterms:W3CDTF">2013-12-23T23:15:00Z</dcterms:created>
  <dcterms:modified xsi:type="dcterms:W3CDTF">2026-10-10T16:20:00Z</dcterms:modified>
  <cp:category/>
</cp:coreProperties>
</file>