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A692" w14:textId="5E2CC16B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  <w:r w:rsidRPr="007D4B4A">
        <w:rPr>
          <w:rFonts w:ascii="Abadi" w:hAnsi="Abadi"/>
          <w:noProof/>
        </w:rPr>
        <w:drawing>
          <wp:anchor distT="0" distB="0" distL="114300" distR="114300" simplePos="0" relativeHeight="251658752" behindDoc="1" locked="0" layoutInCell="1" allowOverlap="1" wp14:anchorId="1D9B1D12" wp14:editId="1571DE1E">
            <wp:simplePos x="0" y="0"/>
            <wp:positionH relativeFrom="column">
              <wp:posOffset>-1428750</wp:posOffset>
            </wp:positionH>
            <wp:positionV relativeFrom="paragraph">
              <wp:posOffset>-1638300</wp:posOffset>
            </wp:positionV>
            <wp:extent cx="3575050" cy="3368415"/>
            <wp:effectExtent l="0" t="0" r="0" b="0"/>
            <wp:wrapNone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BAFD8" w14:textId="01260D45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</w:p>
    <w:p w14:paraId="311CBE75" w14:textId="77777777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</w:p>
    <w:p w14:paraId="7F1145F6" w14:textId="77777777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</w:p>
    <w:p w14:paraId="5FC26910" w14:textId="77777777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</w:p>
    <w:p w14:paraId="41C5C5BF" w14:textId="77777777" w:rsidR="00ED7B16" w:rsidRPr="007D4B4A" w:rsidRDefault="00ED7B16">
      <w:pPr>
        <w:pBdr>
          <w:bottom w:val="single" w:sz="6" w:space="1" w:color="auto"/>
        </w:pBdr>
        <w:rPr>
          <w:rFonts w:ascii="Abadi" w:hAnsi="Abadi"/>
        </w:rPr>
      </w:pPr>
    </w:p>
    <w:p w14:paraId="7E31FA75" w14:textId="681A90AA" w:rsidR="008B3373" w:rsidRPr="007D4B4A" w:rsidRDefault="003922B5">
      <w:pPr>
        <w:pBdr>
          <w:bottom w:val="single" w:sz="6" w:space="1" w:color="auto"/>
        </w:pBdr>
        <w:rPr>
          <w:rFonts w:ascii="Abadi" w:hAnsi="Abadi"/>
        </w:rPr>
      </w:pPr>
      <w:r w:rsidRPr="007D4B4A">
        <w:rPr>
          <w:rFonts w:ascii="Abadi" w:hAnsi="Abadi"/>
        </w:rPr>
        <w:t>Scottish Hockey Stopwatch App</w:t>
      </w:r>
    </w:p>
    <w:p w14:paraId="12A475AE" w14:textId="0BD66AC9" w:rsidR="003922B5" w:rsidRPr="007D4B4A" w:rsidRDefault="003922B5">
      <w:pPr>
        <w:rPr>
          <w:rFonts w:ascii="Abadi" w:hAnsi="Abadi"/>
        </w:rPr>
      </w:pPr>
      <w:r w:rsidRPr="007D4B4A">
        <w:rPr>
          <w:rFonts w:ascii="Abadi" w:hAnsi="Abadi"/>
        </w:rPr>
        <w:t>DOCUMENTATION</w:t>
      </w:r>
    </w:p>
    <w:p w14:paraId="7181E709" w14:textId="287BF27D" w:rsidR="00E3608B" w:rsidRPr="007D4B4A" w:rsidRDefault="00495D13">
      <w:pPr>
        <w:rPr>
          <w:rFonts w:ascii="Abadi" w:hAnsi="Abadi"/>
        </w:rPr>
      </w:pPr>
      <w:r w:rsidRPr="007D4B4A">
        <w:rPr>
          <w:rFonts w:ascii="Abadi" w:hAnsi="Abadi"/>
        </w:rPr>
        <w:br w:type="page"/>
      </w:r>
    </w:p>
    <w:sdt>
      <w:sdtPr>
        <w:rPr>
          <w:rFonts w:ascii="Abadi" w:hAnsi="Abadi"/>
        </w:rPr>
        <w:id w:val="117206582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F893B8F" w14:textId="6B59796A" w:rsidR="00E3608B" w:rsidRPr="007D4B4A" w:rsidRDefault="00E3608B">
          <w:pPr>
            <w:pStyle w:val="TOCHeading"/>
            <w:rPr>
              <w:rFonts w:ascii="Abadi" w:eastAsiaTheme="minorHAnsi" w:hAnsi="Abadi" w:cstheme="minorBidi"/>
              <w:color w:val="auto"/>
              <w:lang w:val="en-GB"/>
            </w:rPr>
          </w:pPr>
          <w:r w:rsidRPr="007D4B4A">
            <w:rPr>
              <w:rFonts w:ascii="Abadi" w:eastAsiaTheme="minorHAnsi" w:hAnsi="Abadi" w:cstheme="minorBidi"/>
              <w:color w:val="auto"/>
              <w:lang w:val="en-GB"/>
            </w:rPr>
            <w:t>Table of Contents</w:t>
          </w:r>
        </w:p>
        <w:p w14:paraId="3BF12F7B" w14:textId="5BF43070" w:rsidR="00E3608B" w:rsidRPr="007D4B4A" w:rsidRDefault="00E3608B">
          <w:pPr>
            <w:pStyle w:val="TOC1"/>
            <w:tabs>
              <w:tab w:val="right" w:leader="dot" w:pos="9350"/>
            </w:tabs>
            <w:rPr>
              <w:rFonts w:ascii="Abadi" w:hAnsi="Abadi"/>
              <w:noProof/>
            </w:rPr>
          </w:pPr>
          <w:r w:rsidRPr="007D4B4A">
            <w:rPr>
              <w:rFonts w:ascii="Abadi" w:hAnsi="Abadi"/>
            </w:rPr>
            <w:fldChar w:fldCharType="begin"/>
          </w:r>
          <w:r w:rsidRPr="007D4B4A">
            <w:rPr>
              <w:rFonts w:ascii="Abadi" w:hAnsi="Abadi"/>
            </w:rPr>
            <w:instrText xml:space="preserve"> TOC \o "1-3" \h \z \u </w:instrText>
          </w:r>
          <w:r w:rsidRPr="007D4B4A">
            <w:rPr>
              <w:rFonts w:ascii="Abadi" w:hAnsi="Abadi"/>
            </w:rPr>
            <w:fldChar w:fldCharType="separate"/>
          </w:r>
          <w:hyperlink w:anchor="_Toc104821138" w:history="1">
            <w:r w:rsidRPr="007D4B4A">
              <w:rPr>
                <w:rStyle w:val="Hyperlink"/>
                <w:rFonts w:ascii="Abadi" w:hAnsi="Abadi"/>
                <w:noProof/>
              </w:rPr>
              <w:t>Introduction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_Toc104821138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3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EB74AF7" w14:textId="033F8454" w:rsidR="00E3608B" w:rsidRPr="007D4B4A" w:rsidRDefault="00E3608B">
          <w:pPr>
            <w:pStyle w:val="TOC1"/>
            <w:tabs>
              <w:tab w:val="right" w:leader="dot" w:pos="9350"/>
            </w:tabs>
            <w:rPr>
              <w:rFonts w:ascii="Abadi" w:hAnsi="Abadi"/>
              <w:noProof/>
            </w:rPr>
          </w:pPr>
          <w:hyperlink w:anchor="_Toc104821139" w:history="1">
            <w:r w:rsidRPr="007D4B4A">
              <w:rPr>
                <w:rStyle w:val="Hyperlink"/>
                <w:rFonts w:ascii="Abadi" w:hAnsi="Abadi"/>
                <w:noProof/>
              </w:rPr>
              <w:t>Page Analysis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_Toc104821139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4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8C3B1EF" w14:textId="72167A78" w:rsidR="00E3608B" w:rsidRPr="007D4B4A" w:rsidRDefault="00E3608B">
          <w:pPr>
            <w:pStyle w:val="TOC2"/>
            <w:tabs>
              <w:tab w:val="right" w:leader="dot" w:pos="9350"/>
            </w:tabs>
            <w:rPr>
              <w:rFonts w:ascii="Abadi" w:hAnsi="Abadi"/>
              <w:noProof/>
            </w:rPr>
          </w:pPr>
          <w:hyperlink w:anchor="_Toc104821140" w:history="1">
            <w:r w:rsidRPr="007D4B4A">
              <w:rPr>
                <w:rStyle w:val="Hyperlink"/>
                <w:rFonts w:ascii="Abadi" w:hAnsi="Abadi"/>
                <w:noProof/>
              </w:rPr>
              <w:t>Home Page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_Toc104821140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4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68DED40" w14:textId="74D351B4" w:rsidR="00E3608B" w:rsidRPr="007D4B4A" w:rsidRDefault="00E3608B">
          <w:pPr>
            <w:pStyle w:val="TOC2"/>
            <w:tabs>
              <w:tab w:val="right" w:leader="dot" w:pos="9350"/>
            </w:tabs>
            <w:rPr>
              <w:rFonts w:ascii="Abadi" w:hAnsi="Abadi"/>
              <w:noProof/>
            </w:rPr>
          </w:pPr>
          <w:hyperlink w:anchor="_Toc104821141" w:history="1">
            <w:r w:rsidRPr="007D4B4A">
              <w:rPr>
                <w:rStyle w:val="Hyperlink"/>
                <w:rFonts w:ascii="Abadi" w:hAnsi="Abadi"/>
                <w:noProof/>
              </w:rPr>
              <w:t>Load Player Data Page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_Toc104821141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5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DD37868" w14:textId="466F0963" w:rsidR="00E3608B" w:rsidRPr="007D4B4A" w:rsidRDefault="00E3608B">
          <w:pPr>
            <w:pStyle w:val="TOC2"/>
            <w:tabs>
              <w:tab w:val="right" w:leader="dot" w:pos="9350"/>
            </w:tabs>
            <w:rPr>
              <w:rFonts w:ascii="Abadi" w:hAnsi="Abadi"/>
              <w:noProof/>
            </w:rPr>
          </w:pPr>
          <w:hyperlink w:anchor="_Toc104821142" w:history="1">
            <w:r w:rsidRPr="007D4B4A">
              <w:rPr>
                <w:rStyle w:val="Hyperlink"/>
                <w:rFonts w:ascii="Abadi" w:hAnsi="Abadi"/>
                <w:noProof/>
              </w:rPr>
              <w:t>Game Page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_Toc104821142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6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4BF048D" w14:textId="6561F0F4" w:rsidR="00E3608B" w:rsidRPr="007D4B4A" w:rsidRDefault="00E3608B">
          <w:pPr>
            <w:pStyle w:val="TOC2"/>
            <w:tabs>
              <w:tab w:val="right" w:leader="dot" w:pos="9350"/>
            </w:tabs>
            <w:rPr>
              <w:rFonts w:ascii="Abadi" w:hAnsi="Abadi"/>
              <w:noProof/>
            </w:rPr>
          </w:pPr>
          <w:hyperlink w:anchor="_Toc104821143" w:history="1">
            <w:r w:rsidRPr="007D4B4A">
              <w:rPr>
                <w:rStyle w:val="Hyperlink"/>
                <w:rFonts w:ascii="Abadi" w:hAnsi="Abadi"/>
                <w:noProof/>
              </w:rPr>
              <w:t>Summary Page + Export</w:t>
            </w:r>
            <w:r w:rsidRPr="007D4B4A">
              <w:rPr>
                <w:rFonts w:ascii="Abadi" w:hAnsi="Abadi"/>
                <w:noProof/>
                <w:webHidden/>
              </w:rPr>
              <w:tab/>
            </w:r>
            <w:r w:rsidRPr="007D4B4A">
              <w:rPr>
                <w:rFonts w:ascii="Abadi" w:hAnsi="Abadi"/>
                <w:noProof/>
                <w:webHidden/>
              </w:rPr>
              <w:fldChar w:fldCharType="begin"/>
            </w:r>
            <w:r w:rsidRPr="007D4B4A">
              <w:rPr>
                <w:rFonts w:ascii="Abadi" w:hAnsi="Abadi"/>
                <w:noProof/>
                <w:webHidden/>
              </w:rPr>
              <w:instrText xml:space="preserve"> PAGEREF _Toc104821143 \h </w:instrText>
            </w:r>
            <w:r w:rsidRPr="007D4B4A">
              <w:rPr>
                <w:rFonts w:ascii="Abadi" w:hAnsi="Abadi"/>
                <w:noProof/>
                <w:webHidden/>
              </w:rPr>
            </w:r>
            <w:r w:rsidRPr="007D4B4A">
              <w:rPr>
                <w:rFonts w:ascii="Abadi" w:hAnsi="Abadi"/>
                <w:noProof/>
                <w:webHidden/>
              </w:rPr>
              <w:fldChar w:fldCharType="separate"/>
            </w:r>
            <w:r w:rsidRPr="007D4B4A">
              <w:rPr>
                <w:rFonts w:ascii="Abadi" w:hAnsi="Abadi"/>
                <w:noProof/>
                <w:webHidden/>
              </w:rPr>
              <w:t>7</w:t>
            </w:r>
            <w:r w:rsidRPr="007D4B4A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6EBE9704" w14:textId="7965A245" w:rsidR="00E3608B" w:rsidRPr="007D4B4A" w:rsidRDefault="00E3608B">
          <w:pPr>
            <w:rPr>
              <w:rFonts w:ascii="Abadi" w:hAnsi="Abadi"/>
            </w:rPr>
          </w:pPr>
          <w:r w:rsidRPr="007D4B4A">
            <w:rPr>
              <w:rFonts w:ascii="Abadi" w:hAnsi="Abadi"/>
              <w:b/>
              <w:bCs/>
              <w:noProof/>
            </w:rPr>
            <w:fldChar w:fldCharType="end"/>
          </w:r>
        </w:p>
      </w:sdtContent>
    </w:sdt>
    <w:p w14:paraId="354F26A7" w14:textId="0D9A3F7A" w:rsidR="00495D13" w:rsidRPr="007D4B4A" w:rsidRDefault="00495D13">
      <w:pPr>
        <w:rPr>
          <w:rFonts w:ascii="Abadi" w:hAnsi="Abadi"/>
        </w:rPr>
      </w:pPr>
    </w:p>
    <w:p w14:paraId="63E46739" w14:textId="77777777" w:rsidR="00495D13" w:rsidRPr="007D4B4A" w:rsidRDefault="00495D13">
      <w:pPr>
        <w:rPr>
          <w:rFonts w:ascii="Abadi" w:hAnsi="Abadi"/>
        </w:rPr>
      </w:pPr>
      <w:r w:rsidRPr="007D4B4A">
        <w:rPr>
          <w:rFonts w:ascii="Abadi" w:hAnsi="Abadi"/>
        </w:rPr>
        <w:br w:type="page"/>
      </w:r>
    </w:p>
    <w:p w14:paraId="64C2F1A5" w14:textId="36F18823" w:rsidR="00ED7B16" w:rsidRPr="007D4B4A" w:rsidRDefault="00495D13" w:rsidP="00495D13">
      <w:pPr>
        <w:pStyle w:val="Heading1"/>
        <w:pBdr>
          <w:bottom w:val="single" w:sz="6" w:space="1" w:color="auto"/>
        </w:pBdr>
        <w:rPr>
          <w:rFonts w:ascii="Abadi" w:hAnsi="Abadi"/>
          <w:color w:val="000000" w:themeColor="text1"/>
        </w:rPr>
      </w:pPr>
      <w:bookmarkStart w:id="0" w:name="_Toc104821138"/>
      <w:r w:rsidRPr="007D4B4A">
        <w:rPr>
          <w:rFonts w:ascii="Abadi" w:hAnsi="Abadi"/>
          <w:color w:val="000000" w:themeColor="text1"/>
        </w:rPr>
        <w:lastRenderedPageBreak/>
        <w:t>Introduction</w:t>
      </w:r>
      <w:bookmarkEnd w:id="0"/>
    </w:p>
    <w:p w14:paraId="24FAAF39" w14:textId="77777777" w:rsidR="008010A9" w:rsidRPr="007D4B4A" w:rsidRDefault="008010A9" w:rsidP="008010A9">
      <w:pPr>
        <w:rPr>
          <w:rFonts w:ascii="Abadi" w:hAnsi="Abadi"/>
        </w:rPr>
      </w:pPr>
    </w:p>
    <w:p w14:paraId="639FD80B" w14:textId="77777777" w:rsidR="002D6835" w:rsidRPr="007D4B4A" w:rsidRDefault="002D6835" w:rsidP="002D6835">
      <w:pPr>
        <w:rPr>
          <w:rFonts w:ascii="Abadi" w:hAnsi="Abadi"/>
        </w:rPr>
      </w:pPr>
      <w:r w:rsidRPr="007D4B4A">
        <w:rPr>
          <w:rFonts w:ascii="Abadi" w:hAnsi="Abadi"/>
        </w:rPr>
        <w:t>The Scottish Hockey Stopwatch App is designed for use by Coaches to keep track of players.</w:t>
      </w:r>
    </w:p>
    <w:p w14:paraId="72E38838" w14:textId="1C65AE2C" w:rsidR="00495D13" w:rsidRPr="007D4B4A" w:rsidRDefault="002D6835" w:rsidP="002D6835">
      <w:pPr>
        <w:rPr>
          <w:rFonts w:ascii="Abadi" w:hAnsi="Abadi"/>
        </w:rPr>
      </w:pPr>
      <w:r w:rsidRPr="007D4B4A">
        <w:rPr>
          <w:rFonts w:ascii="Abadi" w:hAnsi="Abadi"/>
        </w:rPr>
        <w:t>The app makes it easy to see times players have been on the pitch or bench throughout the game, helping to inform decisions about player substitutions.</w:t>
      </w:r>
    </w:p>
    <w:p w14:paraId="68A036D1" w14:textId="239E7E5B" w:rsidR="002D6835" w:rsidRPr="007D4B4A" w:rsidRDefault="002D6835" w:rsidP="002D6835">
      <w:pPr>
        <w:rPr>
          <w:rFonts w:ascii="Abadi" w:hAnsi="Abadi"/>
        </w:rPr>
      </w:pPr>
    </w:p>
    <w:p w14:paraId="6E5F0BC4" w14:textId="05D8A827" w:rsidR="0002433B" w:rsidRPr="007D4B4A" w:rsidRDefault="002D6835" w:rsidP="002D6835">
      <w:pPr>
        <w:rPr>
          <w:rFonts w:ascii="Abadi" w:hAnsi="Abadi"/>
        </w:rPr>
      </w:pPr>
      <w:r w:rsidRPr="007D4B4A">
        <w:rPr>
          <w:rFonts w:ascii="Abadi" w:hAnsi="Abadi"/>
        </w:rPr>
        <w:t>Developed by Ross Bathgate and Codrin Iftode</w:t>
      </w:r>
      <w:r w:rsidR="0002433B" w:rsidRPr="007D4B4A">
        <w:rPr>
          <w:rFonts w:ascii="Abadi" w:hAnsi="Abadi"/>
        </w:rPr>
        <w:t>; 2022.</w:t>
      </w:r>
      <w:r w:rsidR="00923964" w:rsidRPr="007D4B4A">
        <w:rPr>
          <w:rFonts w:ascii="Abadi" w:hAnsi="Abadi"/>
        </w:rPr>
        <w:br/>
      </w:r>
      <w:r w:rsidR="0002433B" w:rsidRPr="007D4B4A">
        <w:rPr>
          <w:rFonts w:ascii="Abadi" w:hAnsi="Abadi"/>
        </w:rPr>
        <w:t>Git</w:t>
      </w:r>
      <w:r w:rsidR="005660CC" w:rsidRPr="007D4B4A">
        <w:rPr>
          <w:rFonts w:ascii="Abadi" w:hAnsi="Abadi"/>
        </w:rPr>
        <w:t>H</w:t>
      </w:r>
      <w:r w:rsidR="0002433B" w:rsidRPr="007D4B4A">
        <w:rPr>
          <w:rFonts w:ascii="Abadi" w:hAnsi="Abadi"/>
        </w:rPr>
        <w:t>ub repository:</w:t>
      </w:r>
      <w:r w:rsidR="0002433B" w:rsidRPr="007D4B4A">
        <w:rPr>
          <w:rFonts w:ascii="Abadi" w:hAnsi="Abadi"/>
          <w:b/>
          <w:bCs/>
          <w:color w:val="000000" w:themeColor="text1"/>
        </w:rPr>
        <w:t xml:space="preserve"> </w:t>
      </w:r>
      <w:hyperlink r:id="rId8" w:history="1">
        <w:r w:rsidR="0002433B" w:rsidRPr="007D4B4A">
          <w:rPr>
            <w:rStyle w:val="Hyperlink"/>
            <w:rFonts w:ascii="Abadi" w:hAnsi="Abadi"/>
            <w:b/>
            <w:bCs/>
            <w:color w:val="000000" w:themeColor="text1"/>
          </w:rPr>
          <w:t>github.com/RossBathgate/scottish-hockey-timer-app</w:t>
        </w:r>
      </w:hyperlink>
    </w:p>
    <w:p w14:paraId="0F800380" w14:textId="77777777" w:rsidR="0002433B" w:rsidRPr="007D4B4A" w:rsidRDefault="0002433B" w:rsidP="002D6835">
      <w:pPr>
        <w:rPr>
          <w:rFonts w:ascii="Abadi" w:hAnsi="Abadi"/>
        </w:rPr>
      </w:pPr>
    </w:p>
    <w:p w14:paraId="63C9FB69" w14:textId="56BECB0D" w:rsidR="00495D13" w:rsidRPr="007D4B4A" w:rsidRDefault="00495D13">
      <w:pPr>
        <w:rPr>
          <w:rFonts w:ascii="Abadi" w:hAnsi="Abadi"/>
        </w:rPr>
      </w:pPr>
      <w:r w:rsidRPr="007D4B4A">
        <w:rPr>
          <w:rFonts w:ascii="Abadi" w:hAnsi="Abadi"/>
        </w:rPr>
        <w:br w:type="page"/>
      </w:r>
    </w:p>
    <w:p w14:paraId="70809EBE" w14:textId="4020D95A" w:rsidR="00495D13" w:rsidRPr="007D4B4A" w:rsidRDefault="00495D13" w:rsidP="00495D13">
      <w:pPr>
        <w:pStyle w:val="Heading1"/>
        <w:pBdr>
          <w:bottom w:val="single" w:sz="6" w:space="1" w:color="auto"/>
        </w:pBdr>
        <w:rPr>
          <w:rFonts w:ascii="Abadi" w:hAnsi="Abadi"/>
          <w:color w:val="000000" w:themeColor="text1"/>
        </w:rPr>
      </w:pPr>
      <w:bookmarkStart w:id="1" w:name="_Toc104821139"/>
      <w:r w:rsidRPr="007D4B4A">
        <w:rPr>
          <w:rFonts w:ascii="Abadi" w:hAnsi="Abadi"/>
          <w:color w:val="000000" w:themeColor="text1"/>
        </w:rPr>
        <w:lastRenderedPageBreak/>
        <w:t>Page Analysis</w:t>
      </w:r>
      <w:bookmarkEnd w:id="1"/>
    </w:p>
    <w:p w14:paraId="170B2BD7" w14:textId="3D126620" w:rsidR="00495D13" w:rsidRPr="007D4B4A" w:rsidRDefault="00495D13" w:rsidP="00495D13">
      <w:pPr>
        <w:pStyle w:val="Heading2"/>
        <w:rPr>
          <w:rFonts w:ascii="Abadi" w:hAnsi="Abadi"/>
          <w:color w:val="000000" w:themeColor="text1"/>
        </w:rPr>
      </w:pPr>
      <w:bookmarkStart w:id="2" w:name="_Toc104821140"/>
      <w:r w:rsidRPr="007D4B4A">
        <w:rPr>
          <w:rFonts w:ascii="Abadi" w:hAnsi="Abadi"/>
          <w:color w:val="000000" w:themeColor="text1"/>
        </w:rPr>
        <w:t>Home Page</w:t>
      </w:r>
      <w:bookmarkEnd w:id="2"/>
    </w:p>
    <w:p w14:paraId="6079B848" w14:textId="77777777" w:rsidR="00261A9D" w:rsidRPr="007D4B4A" w:rsidRDefault="00261A9D">
      <w:pPr>
        <w:rPr>
          <w:rFonts w:ascii="Abadi" w:hAnsi="Abadi"/>
        </w:rPr>
      </w:pPr>
      <w:r w:rsidRPr="007D4B4A">
        <w:rPr>
          <w:rFonts w:ascii="Abadi" w:hAnsi="Abadi"/>
          <w:noProof/>
        </w:rPr>
        <w:drawing>
          <wp:inline distT="0" distB="0" distL="0" distR="0" wp14:anchorId="0B8AB9E1" wp14:editId="32CF75FE">
            <wp:extent cx="2924175" cy="3898900"/>
            <wp:effectExtent l="0" t="0" r="9525" b="635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17" cy="39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8B13" w14:textId="77777777" w:rsidR="007E4FE3" w:rsidRPr="007D4B4A" w:rsidRDefault="00261A9D" w:rsidP="00EB5C4D">
      <w:pPr>
        <w:jc w:val="both"/>
        <w:rPr>
          <w:rFonts w:ascii="Abadi" w:hAnsi="Abadi"/>
        </w:rPr>
      </w:pPr>
      <w:r w:rsidRPr="007D4B4A">
        <w:rPr>
          <w:rFonts w:ascii="Abadi" w:hAnsi="Abadi"/>
        </w:rPr>
        <w:t>Users are presented with the above screen when first loading the app.</w:t>
      </w:r>
    </w:p>
    <w:p w14:paraId="2B151B94" w14:textId="77777777" w:rsidR="00DB0BF3" w:rsidRPr="007D4B4A" w:rsidRDefault="007E4FE3" w:rsidP="00EB5C4D">
      <w:pPr>
        <w:jc w:val="both"/>
        <w:rPr>
          <w:rFonts w:ascii="Abadi" w:hAnsi="Abadi"/>
        </w:rPr>
      </w:pPr>
      <w:r w:rsidRPr="007D4B4A">
        <w:rPr>
          <w:rFonts w:ascii="Abadi" w:hAnsi="Abadi"/>
        </w:rPr>
        <w:t>Pressing the LOAD PLAYERS button directs the user to the Load Player Data screen, where they are prompted to enter information about each player in the</w:t>
      </w:r>
      <w:r w:rsidR="000C43A9" w:rsidRPr="007D4B4A">
        <w:rPr>
          <w:rFonts w:ascii="Abadi" w:hAnsi="Abadi"/>
        </w:rPr>
        <w:t xml:space="preserve"> game.</w:t>
      </w:r>
    </w:p>
    <w:p w14:paraId="05E4A0D0" w14:textId="37383940" w:rsidR="00495D13" w:rsidRPr="007D4B4A" w:rsidRDefault="00DB0BF3" w:rsidP="00EB5C4D">
      <w:pPr>
        <w:jc w:val="both"/>
        <w:rPr>
          <w:rFonts w:ascii="Abadi" w:hAnsi="Abadi"/>
        </w:rPr>
      </w:pPr>
      <w:r w:rsidRPr="007D4B4A">
        <w:rPr>
          <w:rFonts w:ascii="Abadi" w:hAnsi="Abadi"/>
        </w:rPr>
        <w:t xml:space="preserve">It is necessary to have </w:t>
      </w:r>
      <w:r w:rsidRPr="007D4B4A">
        <w:rPr>
          <w:rFonts w:ascii="Abadi" w:hAnsi="Abadi"/>
          <w:b/>
          <w:bCs/>
        </w:rPr>
        <w:t>at least one</w:t>
      </w:r>
      <w:r w:rsidRPr="007D4B4A">
        <w:rPr>
          <w:rFonts w:ascii="Abadi" w:hAnsi="Abadi"/>
        </w:rPr>
        <w:t xml:space="preserve"> player, positioned on the pitch, before the game can start.  Once this criterion has been met, the START GAME button will be visible.</w:t>
      </w:r>
      <w:r w:rsidR="00495D13" w:rsidRPr="007D4B4A">
        <w:rPr>
          <w:rFonts w:ascii="Abadi" w:hAnsi="Abadi"/>
        </w:rPr>
        <w:br w:type="page"/>
      </w:r>
    </w:p>
    <w:p w14:paraId="45305188" w14:textId="0FD5FBAE" w:rsidR="00495D13" w:rsidRPr="007D4B4A" w:rsidRDefault="00495D13" w:rsidP="00495D13">
      <w:pPr>
        <w:pStyle w:val="Heading2"/>
        <w:rPr>
          <w:rFonts w:ascii="Abadi" w:hAnsi="Abadi"/>
          <w:color w:val="000000" w:themeColor="text1"/>
        </w:rPr>
      </w:pPr>
      <w:bookmarkStart w:id="3" w:name="_Toc104821141"/>
      <w:r w:rsidRPr="007D4B4A">
        <w:rPr>
          <w:rFonts w:ascii="Abadi" w:hAnsi="Abadi"/>
          <w:color w:val="000000" w:themeColor="text1"/>
        </w:rPr>
        <w:lastRenderedPageBreak/>
        <w:t>Load Player Data Page</w:t>
      </w:r>
      <w:bookmarkEnd w:id="3"/>
    </w:p>
    <w:p w14:paraId="6367330A" w14:textId="77777777" w:rsidR="008315DB" w:rsidRDefault="008315DB" w:rsidP="008315DB">
      <w:pPr>
        <w:rPr>
          <w:rFonts w:ascii="Abadi" w:hAnsi="Abadi"/>
        </w:rPr>
      </w:pPr>
      <w:r>
        <w:rPr>
          <w:noProof/>
        </w:rPr>
        <w:drawing>
          <wp:inline distT="0" distB="0" distL="0" distR="0" wp14:anchorId="0BEA75AD" wp14:editId="427E01C4">
            <wp:extent cx="1800225" cy="240030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96" cy="240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B4A">
        <w:rPr>
          <w:rFonts w:ascii="Abadi" w:hAnsi="Abadi"/>
        </w:rPr>
        <w:t xml:space="preserve"> </w:t>
      </w:r>
      <w:r>
        <w:rPr>
          <w:noProof/>
        </w:rPr>
        <w:drawing>
          <wp:inline distT="0" distB="0" distL="0" distR="0" wp14:anchorId="733FE676" wp14:editId="61C28282">
            <wp:extent cx="1797191" cy="2396254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74" cy="24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B4A">
        <w:rPr>
          <w:rFonts w:ascii="Abadi" w:hAnsi="Abadi"/>
        </w:rPr>
        <w:t xml:space="preserve"> </w:t>
      </w:r>
      <w:r>
        <w:rPr>
          <w:noProof/>
        </w:rPr>
        <w:drawing>
          <wp:inline distT="0" distB="0" distL="0" distR="0" wp14:anchorId="6957D699" wp14:editId="366D0869">
            <wp:extent cx="1796888" cy="2395851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81" cy="24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B4A">
        <w:rPr>
          <w:rFonts w:ascii="Abadi" w:hAnsi="Abadi"/>
        </w:rPr>
        <w:t xml:space="preserve"> </w:t>
      </w:r>
    </w:p>
    <w:p w14:paraId="1F24EBB9" w14:textId="409BD2F2" w:rsidR="00495D13" w:rsidRDefault="008A38FB" w:rsidP="00C77CC3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Load Player Data Page is used to enter player information.  </w:t>
      </w:r>
      <w:r w:rsidR="00D32A08">
        <w:rPr>
          <w:rFonts w:ascii="Abadi" w:hAnsi="Abadi"/>
        </w:rPr>
        <w:t>Each</w:t>
      </w:r>
      <w:r>
        <w:rPr>
          <w:rFonts w:ascii="Abadi" w:hAnsi="Abadi"/>
        </w:rPr>
        <w:t xml:space="preserve"> player’s first name, surname and player number should be entered in the corresponding text inputs.  The player’s position should be selected from the available options – Goalie, Fullback, Half Back, Midfield, Forward, and players on the Bench.</w:t>
      </w:r>
    </w:p>
    <w:p w14:paraId="34F86EDF" w14:textId="0437D150" w:rsidR="00165CDF" w:rsidRDefault="00165CDF" w:rsidP="00C77CC3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ADD PLAYER button should be used to store the player’s details.  An entry for the new player </w:t>
      </w:r>
      <w:r w:rsidR="00EA0241">
        <w:rPr>
          <w:rFonts w:ascii="Abadi" w:hAnsi="Abadi"/>
        </w:rPr>
        <w:t>will</w:t>
      </w:r>
      <w:r>
        <w:rPr>
          <w:rFonts w:ascii="Abadi" w:hAnsi="Abadi"/>
        </w:rPr>
        <w:t xml:space="preserve"> appear under the heading ADDED PLAYERS.  Users can scroll up and down to view all players after several have been added.</w:t>
      </w:r>
    </w:p>
    <w:p w14:paraId="7535D0C9" w14:textId="270E5839" w:rsidR="00165CDF" w:rsidRDefault="00165CDF" w:rsidP="00C77CC3">
      <w:pPr>
        <w:jc w:val="both"/>
        <w:rPr>
          <w:rFonts w:ascii="Abadi" w:hAnsi="Abadi"/>
        </w:rPr>
      </w:pPr>
      <w:r>
        <w:rPr>
          <w:rFonts w:ascii="Abadi" w:hAnsi="Abadi"/>
        </w:rPr>
        <w:t>To remove a player, simply click on the corresponding entry under ADDED PLAYERS.</w:t>
      </w:r>
    </w:p>
    <w:p w14:paraId="6C5B5520" w14:textId="1AAFE4DF" w:rsidR="00A548FE" w:rsidRDefault="00CE0668" w:rsidP="00C77CC3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Once players’ information has been entered, the BACK button will redirect the user back to the </w:t>
      </w:r>
      <w:r w:rsidR="008A20D8">
        <w:rPr>
          <w:rFonts w:ascii="Abadi" w:hAnsi="Abadi"/>
        </w:rPr>
        <w:t>H</w:t>
      </w:r>
      <w:r>
        <w:rPr>
          <w:rFonts w:ascii="Abadi" w:hAnsi="Abadi"/>
        </w:rPr>
        <w:t xml:space="preserve">ome </w:t>
      </w:r>
      <w:r w:rsidR="00667E3C">
        <w:rPr>
          <w:rFonts w:ascii="Abadi" w:hAnsi="Abadi"/>
        </w:rPr>
        <w:t>P</w:t>
      </w:r>
      <w:r>
        <w:rPr>
          <w:rFonts w:ascii="Abadi" w:hAnsi="Abadi"/>
        </w:rPr>
        <w:t>age.</w:t>
      </w:r>
    </w:p>
    <w:p w14:paraId="68EBF003" w14:textId="77777777" w:rsidR="00A548FE" w:rsidRDefault="00A548FE">
      <w:pPr>
        <w:rPr>
          <w:rFonts w:ascii="Abadi" w:hAnsi="Abadi"/>
        </w:rPr>
      </w:pPr>
      <w:r>
        <w:rPr>
          <w:rFonts w:ascii="Abadi" w:hAnsi="Abadi"/>
        </w:rPr>
        <w:br w:type="page"/>
      </w:r>
    </w:p>
    <w:p w14:paraId="06F7609B" w14:textId="3F1CE2E9" w:rsidR="00495D13" w:rsidRPr="007D4B4A" w:rsidRDefault="00495D13" w:rsidP="00495D13">
      <w:pPr>
        <w:pStyle w:val="Heading2"/>
        <w:rPr>
          <w:rFonts w:ascii="Abadi" w:hAnsi="Abadi"/>
          <w:color w:val="000000" w:themeColor="text1"/>
        </w:rPr>
      </w:pPr>
      <w:bookmarkStart w:id="4" w:name="_Toc104821142"/>
      <w:r w:rsidRPr="007D4B4A">
        <w:rPr>
          <w:rFonts w:ascii="Abadi" w:hAnsi="Abadi"/>
          <w:color w:val="000000" w:themeColor="text1"/>
        </w:rPr>
        <w:lastRenderedPageBreak/>
        <w:t>Game Page</w:t>
      </w:r>
      <w:bookmarkEnd w:id="4"/>
    </w:p>
    <w:p w14:paraId="5239EC58" w14:textId="132CD4CC" w:rsidR="00495D13" w:rsidRPr="007D4B4A" w:rsidRDefault="00495D13">
      <w:pPr>
        <w:rPr>
          <w:rFonts w:ascii="Abadi" w:hAnsi="Abadi"/>
        </w:rPr>
      </w:pPr>
      <w:r w:rsidRPr="007D4B4A">
        <w:rPr>
          <w:rFonts w:ascii="Abadi" w:hAnsi="Abadi"/>
        </w:rPr>
        <w:br w:type="page"/>
      </w:r>
    </w:p>
    <w:p w14:paraId="39EC4E02" w14:textId="0A0ED3AD" w:rsidR="00495D13" w:rsidRPr="007D4B4A" w:rsidRDefault="008010A9" w:rsidP="00495D13">
      <w:pPr>
        <w:pStyle w:val="Heading2"/>
        <w:rPr>
          <w:rFonts w:ascii="Abadi" w:hAnsi="Abadi"/>
          <w:color w:val="000000" w:themeColor="text1"/>
        </w:rPr>
      </w:pPr>
      <w:bookmarkStart w:id="5" w:name="_Toc104821143"/>
      <w:r w:rsidRPr="007D4B4A">
        <w:rPr>
          <w:rFonts w:ascii="Abadi" w:hAnsi="Abadi"/>
          <w:color w:val="000000" w:themeColor="text1"/>
        </w:rPr>
        <w:lastRenderedPageBreak/>
        <w:t>Summary Page + Export</w:t>
      </w:r>
      <w:bookmarkEnd w:id="5"/>
    </w:p>
    <w:p w14:paraId="6123D654" w14:textId="2289753F" w:rsidR="008010A9" w:rsidRPr="007D4B4A" w:rsidRDefault="008010A9" w:rsidP="008010A9">
      <w:pPr>
        <w:rPr>
          <w:rFonts w:ascii="Abadi" w:hAnsi="Abadi"/>
        </w:rPr>
      </w:pPr>
      <w:r w:rsidRPr="007D4B4A">
        <w:rPr>
          <w:rFonts w:ascii="Abadi" w:hAnsi="Abadi"/>
        </w:rPr>
        <w:br w:type="page"/>
      </w:r>
    </w:p>
    <w:p w14:paraId="47652C87" w14:textId="0F6A0BDD" w:rsidR="00ED7B16" w:rsidRPr="007D4B4A" w:rsidRDefault="00ED7B16">
      <w:pPr>
        <w:rPr>
          <w:rFonts w:ascii="Abadi" w:hAnsi="Abadi"/>
        </w:rPr>
      </w:pPr>
      <w:r w:rsidRPr="007D4B4A">
        <w:rPr>
          <w:rFonts w:ascii="Abadi" w:hAnsi="Abadi"/>
        </w:rPr>
        <w:lastRenderedPageBreak/>
        <w:br w:type="page"/>
      </w:r>
      <w:r w:rsidR="00495D13" w:rsidRPr="007D4B4A">
        <w:rPr>
          <w:rFonts w:ascii="Abadi" w:hAnsi="Abadi"/>
        </w:rPr>
        <w:lastRenderedPageBreak/>
        <w:br w:type="page"/>
      </w:r>
    </w:p>
    <w:p w14:paraId="0BDCD79A" w14:textId="77777777" w:rsidR="00ED7B16" w:rsidRPr="007D4B4A" w:rsidRDefault="00ED7B16">
      <w:pPr>
        <w:rPr>
          <w:rFonts w:ascii="Abadi" w:hAnsi="Abadi"/>
        </w:rPr>
      </w:pPr>
    </w:p>
    <w:sectPr w:rsidR="00ED7B16" w:rsidRPr="007D4B4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9AF2" w14:textId="77777777" w:rsidR="00A55926" w:rsidRDefault="00A55926" w:rsidP="00261A9D">
      <w:pPr>
        <w:spacing w:after="0" w:line="240" w:lineRule="auto"/>
      </w:pPr>
      <w:r>
        <w:separator/>
      </w:r>
    </w:p>
  </w:endnote>
  <w:endnote w:type="continuationSeparator" w:id="0">
    <w:p w14:paraId="71CCD8C9" w14:textId="77777777" w:rsidR="00A55926" w:rsidRDefault="00A55926" w:rsidP="0026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458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09F43" w14:textId="3D2D8BCD" w:rsidR="00261A9D" w:rsidRDefault="00261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1338C" w14:textId="77777777" w:rsidR="00261A9D" w:rsidRDefault="0026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5A32" w14:textId="77777777" w:rsidR="00A55926" w:rsidRDefault="00A55926" w:rsidP="00261A9D">
      <w:pPr>
        <w:spacing w:after="0" w:line="240" w:lineRule="auto"/>
      </w:pPr>
      <w:r>
        <w:separator/>
      </w:r>
    </w:p>
  </w:footnote>
  <w:footnote w:type="continuationSeparator" w:id="0">
    <w:p w14:paraId="00179807" w14:textId="77777777" w:rsidR="00A55926" w:rsidRDefault="00A55926" w:rsidP="00261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B83"/>
    <w:rsid w:val="0002433B"/>
    <w:rsid w:val="000C43A9"/>
    <w:rsid w:val="00165CDF"/>
    <w:rsid w:val="00261A9D"/>
    <w:rsid w:val="002D6835"/>
    <w:rsid w:val="003922B5"/>
    <w:rsid w:val="00495D13"/>
    <w:rsid w:val="005660CC"/>
    <w:rsid w:val="005B5A3D"/>
    <w:rsid w:val="00617B83"/>
    <w:rsid w:val="00667E3C"/>
    <w:rsid w:val="0071309E"/>
    <w:rsid w:val="007D4B4A"/>
    <w:rsid w:val="007E4FE3"/>
    <w:rsid w:val="008010A9"/>
    <w:rsid w:val="008315DB"/>
    <w:rsid w:val="008A20D8"/>
    <w:rsid w:val="008A38FB"/>
    <w:rsid w:val="008B3373"/>
    <w:rsid w:val="00923964"/>
    <w:rsid w:val="00A548FE"/>
    <w:rsid w:val="00A55926"/>
    <w:rsid w:val="00C77CC3"/>
    <w:rsid w:val="00C844C3"/>
    <w:rsid w:val="00CE0668"/>
    <w:rsid w:val="00D32A08"/>
    <w:rsid w:val="00D44DDB"/>
    <w:rsid w:val="00DB0BF3"/>
    <w:rsid w:val="00E3608B"/>
    <w:rsid w:val="00EA0241"/>
    <w:rsid w:val="00EB5C4D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CB55"/>
  <w15:chartTrackingRefBased/>
  <w15:docId w15:val="{0503B611-2D0C-4872-A4D5-779ECBA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5D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3608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60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0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60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9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sBathgate/scottish-hockey-timer-ap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4FCBB-6FCC-4082-8419-E60BF950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Bathgate</dc:creator>
  <cp:keywords/>
  <dc:description/>
  <cp:lastModifiedBy>Ross Bathgate</cp:lastModifiedBy>
  <cp:revision>25</cp:revision>
  <dcterms:created xsi:type="dcterms:W3CDTF">2022-05-30T15:32:00Z</dcterms:created>
  <dcterms:modified xsi:type="dcterms:W3CDTF">2022-05-30T16:05:00Z</dcterms:modified>
</cp:coreProperties>
</file>