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480" w:after="0" w:line="240"/>
        <w:ind w:right="0" w:left="0" w:firstLine="0"/>
        <w:jc w:val="left"/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345A8A"/>
          <w:spacing w:val="0"/>
          <w:position w:val="0"/>
          <w:sz w:val="32"/>
          <w:shd w:fill="auto" w:val="clear"/>
        </w:rPr>
        <w:t xml:space="preserve">SENG4400 – Enterprise Architecture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Architecture: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Look at where the system sits and how it interacts with other systems.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To engineer you software you need to: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Conform to an enterprise architecture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Understand the environment</w:t>
      </w:r>
    </w:p>
    <w:p>
      <w:pPr>
        <w:numPr>
          <w:ilvl w:val="0"/>
          <w:numId w:val="5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Meet compliance and regulatory requirements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An enterprise architect oversees: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Business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Application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Information architecture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Technical infrastructure architecture *</w:t>
      </w:r>
    </w:p>
    <w:p>
      <w:pPr>
        <w:numPr>
          <w:ilvl w:val="0"/>
          <w:numId w:val="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Telecommunications architecture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* The 2 main domains in which software engineers are most involved.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Policies: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Guidelines for how software developers should work within a group (organization)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Most large software developers have a set of policy documents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part of a larger “Best Practices” guide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points: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Tools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Coding Style Guidelines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Accessibility and Branding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 and Compliance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Deployment and Installation procedures </w:t>
      </w:r>
    </w:p>
    <w:p>
      <w:pPr>
        <w:numPr>
          <w:ilvl w:val="0"/>
          <w:numId w:val="12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Documentation requirements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Development Tools: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Version control/source code repository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IDEs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Coding Style: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code all looks the same, its easier to maintain</w:t>
      </w:r>
    </w:p>
    <w:p>
      <w:pPr>
        <w:numPr>
          <w:ilvl w:val="0"/>
          <w:numId w:val="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80% of software cost is maintenance and support</w:t>
      </w:r>
    </w:p>
    <w:p>
      <w:pPr>
        <w:spacing w:before="0" w:after="0" w:line="240"/>
        <w:ind w:right="0" w:left="426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Accessibility and Branding:</w:t>
      </w:r>
    </w:p>
    <w:p>
      <w:pPr>
        <w:numPr>
          <w:ilvl w:val="0"/>
          <w:numId w:val="18"/>
        </w:numPr>
        <w:spacing w:before="0" w:after="0" w:line="240"/>
        <w:ind w:right="0" w:left="83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corporate branding (including multi branding)</w:t>
      </w:r>
    </w:p>
    <w:p>
      <w:pPr>
        <w:numPr>
          <w:ilvl w:val="0"/>
          <w:numId w:val="18"/>
        </w:numPr>
        <w:spacing w:before="0" w:after="0" w:line="240"/>
        <w:ind w:right="0" w:left="1195" w:hanging="97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set by the marketing team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Security and compliance: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logging and autiting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logs may need to be: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secure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tamper proof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backed up</w:t>
      </w:r>
    </w:p>
    <w:p>
      <w:pPr>
        <w:numPr>
          <w:ilvl w:val="0"/>
          <w:numId w:val="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split-key encryption</w:t>
      </w:r>
    </w:p>
    <w:p>
      <w:pPr>
        <w:numPr>
          <w:ilvl w:val="0"/>
          <w:numId w:val="2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i.e. key is not to be stored in one location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Deployment and Installation: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 people will have to install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others will have to configure your software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config may change between environments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testing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user acceptence testing (UAT)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automated deployment tools in mind</w:t>
      </w:r>
    </w:p>
    <w:p>
      <w:pPr>
        <w:numPr>
          <w:ilvl w:val="0"/>
          <w:numId w:val="2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keep all config in 1 place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Package Reuse: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3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servers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Middleware: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connects software components together (or to people)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series of libraries that abstract communication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message or RPC (remote procedure call) based</w:t>
      </w:r>
    </w:p>
    <w:p>
      <w:pPr>
        <w:numPr>
          <w:ilvl w:val="0"/>
          <w:numId w:val="3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and enterprise will have an existing platform for RPC/message passing. New software will ahve to integrate with the existing solution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Modelling Techniques: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 how major components of a system interact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Integration styles: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database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</w:t>
      </w:r>
    </w:p>
    <w:p>
      <w:pPr>
        <w:numPr>
          <w:ilvl w:val="0"/>
          <w:numId w:val="3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36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Diagrams: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shows how resources are connected on the network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physical or logical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physical -&gt; document actual connections beween devices</w:t>
      </w:r>
    </w:p>
    <w:p>
      <w:pPr>
        <w:numPr>
          <w:ilvl w:val="0"/>
          <w:numId w:val="36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Logical -&gt; network config (virtual devices, IP adresses)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server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exposes multiple services via an API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single language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runtime environment for the application to execute</w:t>
      </w:r>
    </w:p>
    <w:p>
      <w:pPr>
        <w:numPr>
          <w:ilvl w:val="0"/>
          <w:numId w:val="4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them to reduce workload (no wheen reinvention)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Features: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servers provide set of features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sometimes standards based: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JDBC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RMI (remote method invocation)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4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services</w:t>
      </w:r>
    </w:p>
    <w:p>
      <w:pPr>
        <w:numPr>
          <w:ilvl w:val="0"/>
          <w:numId w:val="44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 Enterprise architecture, the app server is @part@ of the application</w:t>
      </w:r>
    </w:p>
    <w:p>
      <w:pPr>
        <w:numPr>
          <w:ilvl w:val="0"/>
          <w:numId w:val="44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certain runtime features may need to be documented seperately</w:t>
      </w:r>
    </w:p>
    <w:p>
      <w:pPr>
        <w:numPr>
          <w:ilvl w:val="0"/>
          <w:numId w:val="4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fetures that expose external interfaces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common java app server features: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page integration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HTTP protocol, developer only needs to worry about the content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handles the receipt of http requests and response generation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 connection management (JDBC)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abstracts the database type (by using drivers to adapt to different servers)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connection pooling (extended JDBC spec)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Object locality services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publishing objects in a way that makes them available to any code in the execution environment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JNDI (Java naming and directory interface)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a directory of objects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contexts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JMS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connectivity between components (local and distributed)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2 types: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Point-to-point</w:t>
      </w:r>
    </w:p>
    <w:p>
      <w:pPr>
        <w:numPr>
          <w:ilvl w:val="0"/>
          <w:numId w:val="50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publish/subscribe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Clustering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running multipole instaces of an application server all executing the same code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must distribute requests across the cluster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 sharing/duplication (broadcast/multicast</w:t>
      </w:r>
    </w:p>
    <w:p>
      <w:pPr>
        <w:numPr>
          <w:ilvl w:val="0"/>
          <w:numId w:val="5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Deployment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WAR (zip with special metadata)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deployment across multiple different app servers supporting the same apis</w:t>
      </w:r>
    </w:p>
    <w:p>
      <w:pPr>
        <w:numPr>
          <w:ilvl w:val="0"/>
          <w:numId w:val="5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way to deploy these packages (glassfish 4848, tomcat, drop in webapp etc)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Pattern Styles: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4 main integration styles: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File Transfer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Shared DB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RPI (Remote procedure invocation)</w:t>
      </w:r>
    </w:p>
    <w:p>
      <w:pPr>
        <w:numPr>
          <w:ilvl w:val="0"/>
          <w:numId w:val="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loosely coupled interfaces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duplication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offline processing</w:t>
      </w:r>
    </w:p>
    <w:p>
      <w:pPr>
        <w:numPr>
          <w:ilvl w:val="0"/>
          <w:numId w:val="67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distributed call handling</w:t>
      </w:r>
    </w:p>
    <w:p>
      <w:pPr>
        <w:spacing w:before="0" w:after="0" w:line="240"/>
        <w:ind w:right="0" w:left="37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modelling: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shown in system diagram</w:t>
      </w: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flow diagram (basic message systems):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454" w:dyaOrig="2530">
          <v:rect xmlns:o="urn:schemas-microsoft-com:office:office" xmlns:v="urn:schemas-microsoft-com:vml" id="rectole0000000000" style="width:222.700000pt;height:12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numPr>
          <w:ilvl w:val="0"/>
          <w:numId w:val="7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7188" w:dyaOrig="2125">
          <v:rect xmlns:o="urn:schemas-microsoft-com:office:office" xmlns:v="urn:schemas-microsoft-com:vml" id="rectole0000000001" style="width:359.400000pt;height:10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904" w:dyaOrig="2429">
          <v:rect xmlns:o="urn:schemas-microsoft-com:office:office" xmlns:v="urn:schemas-microsoft-com:vml" id="rectole0000000002" style="width:345.200000pt;height:12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71" w:dyaOrig="1903">
          <v:rect xmlns:o="urn:schemas-microsoft-com:office:office" xmlns:v="urn:schemas-microsoft-com:vml" id="rectole0000000003" style="width:293.550000pt;height:95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numPr>
          <w:ilvl w:val="0"/>
          <w:numId w:val="72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integrating adhoc systems that speak different languages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JSON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</w:t>
      </w:r>
    </w:p>
    <w:p>
      <w:pPr>
        <w:numPr>
          <w:ilvl w:val="0"/>
          <w:numId w:val="72"/>
        </w:numPr>
        <w:spacing w:before="0" w:after="0" w:line="240"/>
        <w:ind w:right="0" w:left="28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FlatFile</w: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42" w:dyaOrig="2085">
          <v:rect xmlns:o="urn:schemas-microsoft-com:office:office" xmlns:v="urn:schemas-microsoft-com:vml" id="rectole0000000004" style="width:337.100000pt;height:104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7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6782" w:dyaOrig="3421">
          <v:rect xmlns:o="urn:schemas-microsoft-com:office:office" xmlns:v="urn:schemas-microsoft-com:vml" id="rectole0000000005" style="width:339.100000pt;height:171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Channels: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all FIFO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channels can be configured to handle non-standard flows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failures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sorting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filtering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114" w:dyaOrig="1822">
          <v:rect xmlns:o="urn:schemas-microsoft-com:office:office" xmlns:v="urn:schemas-microsoft-com:vml" id="rectole0000000006" style="width:305.700000pt;height:9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receivers responsibility to pass on the invalid message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608" w:dyaOrig="2996">
          <v:rect xmlns:o="urn:schemas-microsoft-com:office:office" xmlns:v="urn:schemas-microsoft-com:vml" id="rectole0000000007" style="width:280.400000pt;height:149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p-t-p channel is configured to drop messages if delivery fails</w:t>
      </w:r>
    </w:p>
    <w:p>
      <w:pPr>
        <w:numPr>
          <w:ilvl w:val="0"/>
          <w:numId w:val="78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available in normal publish/subscribe config (publisher doesnt know if the subscriber got the message, normally doesnt care)</w:t>
      </w:r>
    </w:p>
    <w:p>
      <w:pPr>
        <w:numPr>
          <w:ilvl w:val="0"/>
          <w:numId w:val="7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06" w:dyaOrig="2915">
          <v:rect xmlns:o="urn:schemas-microsoft-com:office:office" xmlns:v="urn:schemas-microsoft-com:vml" id="rectole0000000008" style="width:270.300000pt;height:14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Message Types: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messages can be gategorised by: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content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how sender/receiver intend to process content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 may have many message types that fit into these high-level categories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588" w:dyaOrig="2530">
          <v:rect xmlns:o="urn:schemas-microsoft-com:office:office" xmlns:v="urn:schemas-microsoft-com:vml" id="rectole0000000009" style="width:279.400000pt;height:126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alternative to RPC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899" w:dyaOrig="3016">
          <v:rect xmlns:o="urn:schemas-microsoft-com:office:office" xmlns:v="urn:schemas-microsoft-com:vml" id="rectole0000000010" style="width:244.950000pt;height:150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790" w:dyaOrig="3057">
          <v:rect xmlns:o="urn:schemas-microsoft-com:office:office" xmlns:v="urn:schemas-microsoft-com:vml" id="rectole0000000011" style="width:289.500000pt;height:152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4981" w:dyaOrig="3178">
          <v:rect xmlns:o="urn:schemas-microsoft-com:office:office" xmlns:v="urn:schemas-microsoft-com:vml" id="rectole0000000012" style="width:249.050000pt;height:15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 publish/subscribe channels</w: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usedful for auting and logging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426" w:dyaOrig="3097">
          <v:rect xmlns:o="urn:schemas-microsoft-com:office:office" xmlns:v="urn:schemas-microsoft-com:vml" id="rectole0000000013" style="width:271.300000pt;height:154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6033" w:dyaOrig="2874">
          <v:rect xmlns:o="urn:schemas-microsoft-com:office:office" xmlns:v="urn:schemas-microsoft-com:vml" id="rectole0000000014" style="width:301.650000pt;height:143.7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numPr>
          <w:ilvl w:val="0"/>
          <w:numId w:val="86"/>
        </w:numPr>
        <w:spacing w:before="0" w:after="0" w:line="240"/>
        <w:ind w:right="0" w:left="25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 unique identifiers to assis in figuring out when response meets which request</w:t>
      </w:r>
    </w:p>
    <w:p>
      <w:pPr>
        <w:numPr>
          <w:ilvl w:val="0"/>
          <w:numId w:val="86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br/>
      </w:r>
      <w:r>
        <w:object w:dxaOrig="5365" w:dyaOrig="3320">
          <v:rect xmlns:o="urn:schemas-microsoft-com:office:office" xmlns:v="urn:schemas-microsoft-com:vml" id="rectole0000000015" style="width:268.250000pt;height:166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0" w:line="240"/>
        <w:ind w:right="0" w:left="1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Service-Oriented Architectures (SOA):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Defines the systems services and their interactions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services to implementations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Describes the business functionality</w:t>
      </w:r>
    </w:p>
    <w:p>
      <w:pPr>
        <w:numPr>
          <w:ilvl w:val="0"/>
          <w:numId w:val="96"/>
        </w:numPr>
        <w:spacing w:before="0" w:after="0" w:line="240"/>
        <w:ind w:right="0" w:left="73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infrastructure for services interaction and communication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Different forms of infrastructure: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Single Host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</w:t>
      </w:r>
    </w:p>
    <w:p>
      <w:pPr>
        <w:numPr>
          <w:ilvl w:val="0"/>
          <w:numId w:val="96"/>
        </w:numPr>
        <w:spacing w:before="0" w:after="0" w:line="240"/>
        <w:ind w:right="0" w:left="145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Highly distributed</w:t>
      </w:r>
    </w:p>
    <w:p>
      <w:pPr>
        <w:numPr>
          <w:ilvl w:val="0"/>
          <w:numId w:val="96"/>
        </w:numPr>
        <w:spacing w:before="0" w:after="0" w:line="240"/>
        <w:ind w:right="0" w:left="1098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internet is used then we have web services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Component-based Applications: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Components: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Encapsulate (hide implementation)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have interfaces for communication (lollipop and ports)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4555" w:dyaOrig="1417">
          <v:rect xmlns:o="urn:schemas-microsoft-com:office:office" xmlns:v="urn:schemas-microsoft-com:vml" id="rectole0000000016" style="width:227.750000pt;height:70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 all applications are a single executable, can be made up of distributed components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Sometimes we need to integrate components rather than applications</w: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adding in additional level of depth to architecture documentation</w:t>
      </w:r>
    </w:p>
    <w:p>
      <w:pPr>
        <w:numPr>
          <w:ilvl w:val="0"/>
          <w:numId w:val="10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br/>
      </w:r>
      <w:r>
        <w:object w:dxaOrig="4940" w:dyaOrig="1781">
          <v:rect xmlns:o="urn:schemas-microsoft-com:office:office" xmlns:v="urn:schemas-microsoft-com:vml" id="rectole0000000017" style="width:247.000000pt;height:89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numPr>
          <w:ilvl w:val="0"/>
          <w:numId w:val="101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above shos dedicated communication components per application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Enterprise Application Integration: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2 main groups of thinking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(in terms of integration a set of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EAI - Enterprise Application Integration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Generally works in 2 ways: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Mediation - Integration platform is middleware (sits in between seperate systems)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Federation - Integration platform acts as a front-end (taking requests from external systems/users and communication with the seperate internal systems)</w:t>
      </w:r>
    </w:p>
    <w:p>
      <w:pPr>
        <w:numPr>
          <w:ilvl w:val="0"/>
          <w:numId w:val="109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SOA - Service Oriented Architecture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Orchestration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many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services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combined to form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applications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are specified using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metadata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which helps devs understand how the service behaves and what data it requires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systems should be able to parse and understand/translate this metadata (for auto-discovery)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Commonly use XML for metadata</w: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851" w:dyaOrig="3664">
          <v:rect xmlns:o="urn:schemas-microsoft-com:office:office" xmlns:v="urn:schemas-microsoft-com:vml" id="rectole0000000018" style="width:292.550000pt;height:183.2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numPr>
          <w:ilvl w:val="0"/>
          <w:numId w:val="109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9 Key SOA Pricipals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Standardised Service Contract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language for contract definition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wsdl, xml, WS-Policy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= agreement that the service must adhere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provides a level of trust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Loose Coupling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7 different angles to view coupling: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 to contract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technology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contract to 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implementation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to contract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Angles to view abstraction: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reveal enough information to show how to use the service (dont show implementation)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Functional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Technology information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Logic</w:t>
      </w:r>
    </w:p>
    <w:p>
      <w:pPr>
        <w:numPr>
          <w:ilvl w:val="0"/>
          <w:numId w:val="109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Reusability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loose coupling = greater abstraction + greater usability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Future plan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 in a way that services are generic for reuse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Autonomy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service should have max level of control over its execution environment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shouldnt need outside help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have enough process power so its not relying on scarce resources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autonomous = highly reliable + predictable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Granularity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how much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each service call attempts to complete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Coarse = many tasks (more for the top level application that calls many services to get its result)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Fine = single task (better)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Statelessness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Highly stateless = less data needs to be stored 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Storage and deferral of state information may provide optimal statelessness but may introduce autonomy and abstraction factors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should support design and runtime discoverability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SSDP (Simple Service Discovery Protocol)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i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 (Web Services Dynamic Discovery)</w:t>
      </w:r>
    </w:p>
    <w:p>
      <w:pPr>
        <w:numPr>
          <w:ilvl w:val="0"/>
          <w:numId w:val="109"/>
        </w:numPr>
        <w:spacing w:before="0" w:after="0" w:line="240"/>
        <w:ind w:right="0" w:left="25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Composability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ability of a service to be taken from one design and re-used in a completely different design (new set of services)</w:t>
      </w:r>
    </w:p>
    <w:p>
      <w:pPr>
        <w:numPr>
          <w:ilvl w:val="0"/>
          <w:numId w:val="10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Design-time requrement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Services Working Together: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component of SOA is either: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provider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Consumer</w:t>
      </w:r>
    </w:p>
    <w:p>
      <w:pPr>
        <w:numPr>
          <w:ilvl w:val="0"/>
          <w:numId w:val="140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 = implementation independant (any technology canb e used)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SOAP (web services)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HINI</w:t>
      </w:r>
    </w:p>
    <w:p>
      <w:pPr>
        <w:numPr>
          <w:ilvl w:val="0"/>
          <w:numId w:val="140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CORBA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to build an SOA-based application: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Different ways to orchestrate - </w:t>
      </w:r>
    </w:p>
    <w:p>
      <w:pPr>
        <w:numPr>
          <w:ilvl w:val="0"/>
          <w:numId w:val="145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Mainly use BPEL-WS</w:t>
      </w:r>
    </w:p>
    <w:p>
      <w:pPr>
        <w:numPr>
          <w:ilvl w:val="0"/>
          <w:numId w:val="145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Broken into 3 parts: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Programming Logic - BPEL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Tata Types - XSD</w:t>
      </w:r>
    </w:p>
    <w:p>
      <w:pPr>
        <w:numPr>
          <w:ilvl w:val="0"/>
          <w:numId w:val="14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Input/Output - WSDL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How do services communicate: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- Remote Procedure Call (SOAP, REST)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Based</w:t>
      </w:r>
    </w:p>
    <w:p>
      <w:pPr>
        <w:numPr>
          <w:ilvl w:val="0"/>
          <w:numId w:val="149"/>
        </w:numPr>
        <w:spacing w:before="0" w:after="0" w:line="240"/>
        <w:ind w:right="0" w:left="28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to use a message-passing system that sits on top of an </w:t>
      </w:r>
      <w:r>
        <w:rPr>
          <w:rFonts w:ascii="Cambria" w:hAnsi="Cambria" w:cs="Cambria" w:eastAsia="Cambria"/>
          <w:i/>
          <w:color w:val="auto"/>
          <w:spacing w:val="0"/>
          <w:position w:val="0"/>
          <w:sz w:val="24"/>
          <w:shd w:fill="auto" w:val="clear"/>
        </w:rPr>
        <w:t xml:space="preserve">enterprise service bus</w:t>
      </w:r>
    </w:p>
    <w:p>
      <w:pPr>
        <w:spacing w:before="0" w:after="0" w:line="240"/>
        <w:ind w:right="0" w:left="21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Enterprise Service Bus: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=  broker between parts of the system that need to communicate</w:t>
      </w:r>
    </w:p>
    <w:p>
      <w:pPr>
        <w:numPr>
          <w:ilvl w:val="0"/>
          <w:numId w:val="151"/>
        </w:numPr>
        <w:spacing w:before="0" w:after="0" w:line="240"/>
        <w:ind w:right="0" w:left="32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for internal and external integration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functions: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Authentication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data transformation and protocol conversion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validation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splitting and merging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Exception handling</w:t>
      </w:r>
    </w:p>
    <w:p>
      <w:pPr>
        <w:numPr>
          <w:ilvl w:val="0"/>
          <w:numId w:val="153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Messaging (and event) queuing and sequencing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Non-messaging features: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Resolution of contention between communicating components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Monitoring, management and debugging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Adapters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xchange pattern transformation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language/system interoperability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process uniformity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Event processing</w:t>
      </w:r>
    </w:p>
    <w:p>
      <w:pPr>
        <w:numPr>
          <w:ilvl w:val="0"/>
          <w:numId w:val="155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Marshalling use of redundant services</w:t>
      </w:r>
    </w:p>
    <w:p>
      <w:pPr>
        <w:spacing w:before="0" w:after="0" w:line="240"/>
        <w:ind w:right="0" w:left="2880" w:firstLine="0"/>
        <w:jc w:val="left"/>
        <w:rPr>
          <w:rFonts w:ascii="Cambria" w:hAnsi="Cambria" w:cs="Cambria" w:eastAsia="Cambria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architecture: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services can be plugged in and removed without: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impact on other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without restart/reset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bus is typically the single means of communication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reduce point-point connections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simplifues analysis of the impact of software changes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change components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easier to detect component failure in complex systems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sends request through the ESB (not direct to the server)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monitor and log all traffic</w:t>
      </w:r>
    </w:p>
    <w:p>
      <w:pPr>
        <w:numPr>
          <w:ilvl w:val="0"/>
          <w:numId w:val="157"/>
        </w:numPr>
        <w:spacing w:before="0" w:after="0" w:line="240"/>
        <w:ind w:right="0" w:left="36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can manage and mustate message interchange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Delay/buffer messages  until receiver is ready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make sure messages are wel-formed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processing and security policies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apply dynamic execution rules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prioritise messages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maintain logs</w:t>
      </w:r>
    </w:p>
    <w:p>
      <w:pPr>
        <w:numPr>
          <w:ilvl w:val="0"/>
          <w:numId w:val="157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rais exceptions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commodity services: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ESBs can host services to: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direct and rout messages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commonly needed data transformations (encryption, compression, packetising, filtering)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Perform protocol conversions</w:t>
      </w:r>
    </w:p>
    <w:p>
      <w:pPr>
        <w:numPr>
          <w:ilvl w:val="0"/>
          <w:numId w:val="164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services include: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guaranteed event processing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transparent translation between communication protocols (HTTP, REST, SOAP, FTP)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mapping between tabular data formats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change data according to pre-defined rules</w:t>
      </w:r>
    </w:p>
    <w:p>
      <w:pPr>
        <w:numPr>
          <w:ilvl w:val="0"/>
          <w:numId w:val="164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queueing and buffering</w:t>
      </w:r>
    </w:p>
    <w:p>
      <w:pPr>
        <w:numPr>
          <w:ilvl w:val="0"/>
          <w:numId w:val="164"/>
        </w:numPr>
        <w:spacing w:before="0" w:after="0" w:line="240"/>
        <w:ind w:right="0" w:left="46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communication between a fast an slow service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ESB Implementation: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peice of software that: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sits between components/apps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replaces all direct communication between components/apps</w:t>
      </w:r>
    </w:p>
    <w:p>
      <w:pPr>
        <w:numPr>
          <w:ilvl w:val="0"/>
          <w:numId w:val="170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should emulate the functionality of the attached applications</w:t>
      </w:r>
    </w:p>
    <w:p>
      <w:pPr>
        <w:numPr>
          <w:ilvl w:val="0"/>
          <w:numId w:val="170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Applications think they are talking directly to other applications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Differences between standard message bus and ESB: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standard busses generally: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only provide a single interface</w:t>
      </w:r>
    </w:p>
    <w:p>
      <w:pPr>
        <w:numPr>
          <w:ilvl w:val="0"/>
          <w:numId w:val="175"/>
        </w:numPr>
        <w:spacing w:before="0" w:after="0" w:line="240"/>
        <w:ind w:right="0" w:left="43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inter-language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provide value add services such as complex validation and transformation</w:t>
      </w:r>
    </w:p>
    <w:p>
      <w:pPr>
        <w:numPr>
          <w:ilvl w:val="0"/>
          <w:numId w:val="175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message routing is easier and stronger to implement in an ESB.</w:t>
      </w:r>
    </w:p>
    <w:p>
      <w:pPr>
        <w:spacing w:before="0" w:after="0" w:line="240"/>
        <w:ind w:right="0" w:left="324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Sample ESB: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ESB running on a single server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 making request via web services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 receiving calls via JMS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 converts a synchronous "request and wait" call into a set of asynchronous messages</w:t>
      </w:r>
    </w:p>
    <w:p>
      <w:pPr>
        <w:numPr>
          <w:ilvl w:val="0"/>
          <w:numId w:val="179"/>
        </w:numPr>
        <w:spacing w:before="0" w:after="0" w:line="240"/>
        <w:ind w:right="0" w:left="39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Buss converting providers response into something meaningful to the consumer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Web Services:</w:t>
      </w:r>
    </w:p>
    <w:p>
      <w:pPr>
        <w:numPr>
          <w:ilvl w:val="0"/>
          <w:numId w:val="181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XML-based communication mechanism used to allow 1 application/service/component to call another over a network</w:t>
      </w:r>
    </w:p>
    <w:p>
      <w:pPr>
        <w:spacing w:before="0" w:after="0" w:line="240"/>
        <w:ind w:right="0" w:left="108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 implementations: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Interface definition via WSDL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Service lookup via UDDI</w:t>
      </w:r>
    </w:p>
    <w:p>
      <w:pPr>
        <w:numPr>
          <w:ilvl w:val="0"/>
          <w:numId w:val="183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RPC via SOAP(serialised xml)/REST over HTTP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application layer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platform/language independant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Client/server protocol</w:t>
      </w:r>
    </w:p>
    <w:p>
      <w:pPr>
        <w:numPr>
          <w:ilvl w:val="0"/>
          <w:numId w:val="183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HTTP = default because: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to traverse firewalls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support for encryption</w:t>
      </w:r>
    </w:p>
    <w:p>
      <w:pPr>
        <w:numPr>
          <w:ilvl w:val="0"/>
          <w:numId w:val="183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easy deployment into existing app server architectures</w:t>
      </w:r>
    </w:p>
    <w:p>
      <w:pPr>
        <w:spacing w:before="0" w:after="0" w:line="240"/>
        <w:ind w:right="0" w:left="36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Basic Flow (SOAP):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Define interface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Create server object and generate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publish WSDL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on app server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uses WSDL to generate stub code in their language of choice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 compiles their code against that stub code (with reference to the location of the server)</w:t>
      </w:r>
    </w:p>
    <w:p>
      <w:pPr>
        <w:numPr>
          <w:ilvl w:val="0"/>
          <w:numId w:val="187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app server doesnt support web services (tomcat) we need a middleware layer (Axis)</w:t>
      </w:r>
    </w:p>
    <w:p>
      <w:pPr>
        <w:numPr>
          <w:ilvl w:val="0"/>
          <w:numId w:val="187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AXIS: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serverside WSDL generation and deployment</w:t>
      </w:r>
    </w:p>
    <w:p>
      <w:pPr>
        <w:numPr>
          <w:ilvl w:val="0"/>
          <w:numId w:val="187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clientside stub generation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JAX-WS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java API for XML Web Services</w:t>
      </w:r>
    </w:p>
    <w:p>
      <w:pPr>
        <w:numPr>
          <w:ilvl w:val="0"/>
          <w:numId w:val="192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annotated java classes and methods for automatic generation and management of web service endpoints</w:t>
      </w:r>
    </w:p>
    <w:p>
      <w:pPr>
        <w:spacing w:before="0" w:after="0" w:line="240"/>
        <w:ind w:right="0" w:left="72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Standards to cover web services in advanced configurations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Integrity and confidentiality of messages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Primarily used to: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 messages (integrity)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Encrypt messages (confidentiality)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Attach tokens to messages (signing)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Cant assume we can USE HTTPS as its not the only choice for transport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add large overheads (encryption, external processes to obtain tokens)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Relies on the message header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WSDL will reference what type of security is required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Architechtural decision as to use WS-Security or HTTPS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WS-Policy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implementation of the Policy requirements of SOA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services to define requirements that are outside the interface itself: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Quality of service (a promise to provide quality service)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 certain security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Uses capabilities and contraints in the policy document to describethe limitations and expectations of the service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Lists the requred assertions and enforcing their existence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enforces the toher WS-* standards (i.e. in security, what encryption to use)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WS-Discovery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Lan-based multicast protocol used to find web services on a local network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multicasts requests out (implemented with SOAP-over-UDP)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JAX-WS provides a WSDiscovery server where you can publish your service via WS-Discovery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WS-ReliableMessaging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set of delivery assurances, defined to dictate how each message is to be handled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AtLeastOnce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AtMostOnce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ExactlyOnce</w:t>
      </w:r>
    </w:p>
    <w:p>
      <w:pPr>
        <w:numPr>
          <w:ilvl w:val="0"/>
          <w:numId w:val="194"/>
        </w:numPr>
        <w:spacing w:before="0" w:after="0" w:line="240"/>
        <w:ind w:right="0" w:left="216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InOrder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works by abstracting anothe layer between the end-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points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441" w:dyaOrig="2510">
          <v:rect xmlns:o="urn:schemas-microsoft-com:office:office" xmlns:v="urn:schemas-microsoft-com:vml" id="rectole0000000019" style="width:172.050000pt;height:125.5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WS-Transaction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specifies coordination types relating to transactions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service calls are not transaction-aware (cant wrap multiple web service calls into a single transaction)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WS-Callback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introduces asynchronous response to a soap request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allows the client to specify a callback address for future use by the server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when a client is deployed on an app server</w:t>
      </w:r>
    </w:p>
    <w:p>
      <w:pPr>
        <w:numPr>
          <w:ilvl w:val="0"/>
          <w:numId w:val="194"/>
        </w:numPr>
        <w:spacing w:before="0" w:after="0" w:line="240"/>
        <w:ind w:right="0" w:left="144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WS-Eventing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provides publish/subscribe mechanism for event information to be transferred via web services</w:t>
      </w:r>
    </w:p>
    <w:p>
      <w:pPr>
        <w:numPr>
          <w:ilvl w:val="0"/>
          <w:numId w:val="194"/>
        </w:numPr>
        <w:spacing w:before="0" w:after="0" w:line="240"/>
        <w:ind w:right="0" w:left="180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subscriber registers interest with a wed service ''event source'' and exposes an event sink as a web service.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Environments: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software moves between environments during development/deployment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share infrastructure or be on seperate hardware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environments: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Development (mainline and support)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customer UAT (User Acceptence testing)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Production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Disaster recovery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whole new environments need to be duplicated for patch regression testing</w:t>
      </w:r>
    </w:p>
    <w:p>
      <w:pPr>
        <w:numPr>
          <w:ilvl w:val="0"/>
          <w:numId w:val="216"/>
        </w:numPr>
        <w:spacing w:before="0" w:after="0" w:line="240"/>
        <w:ind w:right="0" w:left="72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manual deployment becomes complicated with external dependencies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middleware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3rd party software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external config files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databases</w:t>
      </w:r>
    </w:p>
    <w:p>
      <w:pPr>
        <w:numPr>
          <w:ilvl w:val="0"/>
          <w:numId w:val="216"/>
        </w:numPr>
        <w:spacing w:before="0" w:after="0" w:line="240"/>
        <w:ind w:right="0" w:left="1080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network config (layer 4 networking devices may not be available in development environments but are necessary in production)</w:t>
      </w:r>
    </w:p>
    <w:p>
      <w:pPr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vs Build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 - small updates to the specific code that has changes (i.e. isolated to a class or package)</w:t>
      </w:r>
    </w:p>
    <w:p>
      <w:pPr>
        <w:numPr>
          <w:ilvl w:val="0"/>
          <w:numId w:val="222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- complete re-compile and re-deployment of entire application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 is required</w:t>
      </w:r>
    </w:p>
    <w:p>
      <w:pPr>
        <w:numPr>
          <w:ilvl w:val="0"/>
          <w:numId w:val="222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needs to be updated in each environment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Patch management:</w:t>
      </w:r>
    </w:p>
    <w:p>
      <w:pPr>
        <w:numPr>
          <w:ilvl w:val="0"/>
          <w:numId w:val="225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each installation environment may have a different configuration 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build:</w:t>
      </w:r>
    </w:p>
    <w:p>
      <w:pPr>
        <w:numPr>
          <w:ilvl w:val="0"/>
          <w:numId w:val="22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frameworks take the pain out of building releases and patches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Ant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Maven</w:t>
      </w:r>
    </w:p>
    <w:p>
      <w:pPr>
        <w:numPr>
          <w:ilvl w:val="0"/>
          <w:numId w:val="22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Gradle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Testing Procedures: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new release = regression testing</w:t>
      </w:r>
    </w:p>
    <w:p>
      <w:pPr>
        <w:numPr>
          <w:ilvl w:val="0"/>
          <w:numId w:val="230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build the regression test scruipts in the requirement gathering/design phase.</w:t>
      </w:r>
    </w:p>
    <w:p>
      <w:pPr>
        <w:numPr>
          <w:ilvl w:val="0"/>
          <w:numId w:val="230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patches = spot testing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Testing: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Junit 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TestNG </w:t>
      </w:r>
    </w:p>
    <w:p>
      <w:pPr>
        <w:numPr>
          <w:ilvl w:val="0"/>
          <w:numId w:val="23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regression testing: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manual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use selenium for web-based</w:t>
      </w:r>
    </w:p>
    <w:p>
      <w:pPr>
        <w:numPr>
          <w:ilvl w:val="0"/>
          <w:numId w:val="234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full system testing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Automated Deployment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(configuration management)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</w:p>
    <w:p>
      <w:pPr>
        <w:numPr>
          <w:ilvl w:val="0"/>
          <w:numId w:val="23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Puppet: written in ruby - used for software deployment across UNIX environment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Layer-4+ networking: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refers to intermediate network devices that are capable of parsing, interpreting, generating and altering application protocols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another tool in the toolbox for solving high-level design problems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Load balancing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(smarter than layer 3 load balancers)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talk L4 protocols to monitor the availability of application instances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in "full proxy" mode which terminates both sides of the connection (A talks to LB, LB talks to B. as opposed to A talking to B through LB)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Data manipulation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(can cause problems for software devs, easier to use a L4 device)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rewrite request info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insert meta-data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temporary redirects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Abstraction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multiple applications look like a single application (because we are communicating with the load balancer)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Visibility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mask clients real IP address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app server only sees the "inside" IP address of the LB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brings up problems for monitoring/auditing and security</w:t>
      </w:r>
    </w:p>
    <w:p>
      <w:pPr>
        <w:numPr>
          <w:ilvl w:val="0"/>
          <w:numId w:val="24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L4 LB must see the data its passing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either terminate any security (ssl) at both sides</w:t>
      </w:r>
    </w:p>
    <w:p>
      <w:pPr>
        <w:numPr>
          <w:ilvl w:val="0"/>
          <w:numId w:val="241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or have a copy of the encryption key</w:t>
      </w:r>
    </w:p>
    <w:p>
      <w:pPr>
        <w:numPr>
          <w:ilvl w:val="0"/>
          <w:numId w:val="241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41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canb e used to enforce certain authentication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Delivery Controller (ADC):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inspection and alteration of data at L4 makes these devices more than just "load balancers"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useful centralised point for monitoring and request aggregation</w:t>
      </w:r>
    </w:p>
    <w:p>
      <w:pPr>
        <w:numPr>
          <w:ilvl w:val="0"/>
          <w:numId w:val="254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introduce bottleneck / single point of failure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Application firewalls: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firewalls that work on L4 and above (standard firewalls are on L3)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inspect application traffic and compare to a rules-based engine</w:t>
      </w:r>
    </w:p>
    <w:p>
      <w:pPr>
        <w:numPr>
          <w:ilvl w:val="0"/>
          <w:numId w:val="256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layered behind a L3 firewall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Attack signatures:</w:t>
      </w:r>
    </w:p>
    <w:p>
      <w:pPr>
        <w:numPr>
          <w:ilvl w:val="0"/>
          <w:numId w:val="258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rules (regular expressions) that identify known malicious  traffic (simmilar to those used in anti-virus)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RFC Validation: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to pick up attackers trying to pass 'non-standard' requests hoping for issues like buffer overflows</w:t>
      </w:r>
    </w:p>
    <w:p>
      <w:pPr>
        <w:numPr>
          <w:ilvl w:val="0"/>
          <w:numId w:val="260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be used to make sure only known methods are sent (in HTTP only GET POST PUT HEAD etc)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Input Validation:</w:t>
      </w:r>
    </w:p>
    <w:p>
      <w:pPr>
        <w:numPr>
          <w:ilvl w:val="0"/>
          <w:numId w:val="262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validate application specific security policies (make sure only ints are passed into fields that require ints)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Flow Validation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making sure the application follows the correct procedure (no steps skipped/done out of order)</w:t>
      </w:r>
    </w:p>
    <w:p>
      <w:pPr>
        <w:numPr>
          <w:ilvl w:val="0"/>
          <w:numId w:val="264"/>
        </w:numPr>
        <w:spacing w:before="0" w:after="0" w:line="240"/>
        <w:ind w:right="0" w:left="217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downfall = extra state information is added </w:t>
      </w:r>
    </w:p>
    <w:p>
      <w:pPr>
        <w:spacing w:before="0" w:after="0" w:line="240"/>
        <w:ind w:right="0" w:left="145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Information Leakage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make sure application never send sensitive data in the clear (credit card numbers, passwords etc)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or Hardware:</w:t>
      </w:r>
    </w:p>
    <w:p>
      <w:pPr>
        <w:numPr>
          <w:ilvl w:val="0"/>
          <w:numId w:val="26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up to the architecht to decide if the above should be within the applications or if its cheaper to buy a L4 device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Computing: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Delivering compute,storage and netowrk resources as services (rather than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Extension of </w:t>
      </w:r>
      <w:r>
        <w:rPr>
          <w:rFonts w:ascii="Cambria" w:hAnsi="Cambria" w:cs="Cambria" w:eastAsia="Cambria"/>
          <w:b/>
          <w:color w:val="auto"/>
          <w:spacing w:val="0"/>
          <w:position w:val="0"/>
          <w:sz w:val="24"/>
          <w:shd w:fill="auto" w:val="clear"/>
        </w:rPr>
        <w:t xml:space="preserve">SOA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where hardware is also a service 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Strong focus on dynamic scaling and green computing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use the resources you need at any moment in time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computing is not: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Just a business model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new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only public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technology that requires re-engineering of existing solutions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helps in: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consolodation of management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better utilisation of resources</w:t>
      </w:r>
    </w:p>
    <w:p>
      <w:pPr>
        <w:numPr>
          <w:ilvl w:val="0"/>
          <w:numId w:val="269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scalability (uses dynamic scaling of resources)</w:t>
      </w:r>
    </w:p>
    <w:p>
      <w:pPr>
        <w:numPr>
          <w:ilvl w:val="0"/>
          <w:numId w:val="269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Has origins in: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Autonomic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systems use high level policies to monitor status and make automatic decisions to adapt to changes (use more or less resources)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Grid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Loosely coupled networked computers behave as a single virtual super computer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Utility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- computing resources are packaded as a metered service (pay-as-you-go)</w:t>
      </w:r>
    </w:p>
    <w:p>
      <w:pPr>
        <w:numPr>
          <w:ilvl w:val="0"/>
          <w:numId w:val="277"/>
        </w:numPr>
        <w:spacing w:before="0" w:after="0" w:line="240"/>
        <w:ind w:right="0" w:left="73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Cloud =  distributed cluster of servers managed by a provider</w:t>
      </w:r>
    </w:p>
    <w:p>
      <w:pPr>
        <w:numPr>
          <w:ilvl w:val="0"/>
          <w:numId w:val="277"/>
        </w:numPr>
        <w:spacing w:before="0" w:after="0" w:line="240"/>
        <w:ind w:right="0" w:left="109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servers made available to consumers on a per-unit basis (per CPU Cycle, per MB)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Business Model: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providers "sell" processing units</w:t>
      </w:r>
    </w:p>
    <w:p>
      <w:pPr>
        <w:numPr>
          <w:ilvl w:val="0"/>
          <w:numId w:val="280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units can be pre-paid or on-demand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Software Architecture: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Benefits: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Cost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Efficiency</w:t>
      </w:r>
    </w:p>
    <w:p>
      <w:pPr>
        <w:numPr>
          <w:ilvl w:val="0"/>
          <w:numId w:val="282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Challenges: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security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management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platforms</w:t>
      </w:r>
    </w:p>
    <w:p>
      <w:pPr>
        <w:numPr>
          <w:ilvl w:val="0"/>
          <w:numId w:val="282"/>
        </w:numPr>
        <w:spacing w:before="0" w:after="0" w:line="240"/>
        <w:ind w:right="0" w:left="181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deciding which "style" of cloud to use = first challange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Public Clouds: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hosted by 3rd party companies for providing cloud resources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essentially data-centres (or clusters of)</w:t>
      </w:r>
    </w:p>
    <w:p>
      <w:pPr>
        <w:numPr>
          <w:ilvl w:val="0"/>
          <w:numId w:val="287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can only consume (cant see where they are located)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Private Clouds: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by large enterprises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IT dept owns the resources and they sell them to other departments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consumers still see the cloud as opaque (cant see what they are doing) but the IT dept see the cloud as transparent (can see and control whats going on)</w:t>
      </w:r>
    </w:p>
    <w:p>
      <w:pPr>
        <w:numPr>
          <w:ilvl w:val="0"/>
          <w:numId w:val="289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uses the same technology as a public cloud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Hybrid Clouds:</w:t>
      </w:r>
    </w:p>
    <w:p>
      <w:pPr>
        <w:numPr>
          <w:ilvl w:val="0"/>
          <w:numId w:val="291"/>
        </w:numPr>
        <w:spacing w:before="0" w:after="0" w:line="240"/>
        <w:ind w:right="0" w:left="1458" w:hanging="36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contains a single management platform thats capable of dynamically utilising both public and private resources in a manner that is transparent to the consumer</w:t>
      </w:r>
    </w:p>
    <w:p>
      <w:pPr>
        <w:spacing w:before="0" w:after="0" w:line="240"/>
        <w:ind w:right="0" w:left="73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Kinds of cloud computing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(different ways to present the resource to the consumer):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IAAS - ifrastructure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offers virtual machines for rent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pay for the cpu cycles used by the vm 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if the VM is running but OS is idle, you still pay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some providers allow some control over roughly where the VM is hosted, although generally opaque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You dont know how the vm is hosted (on its own server, with other vms, can be moved at any time)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Amazon AWS, RackForce Hybrid-Cloud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Doesnt come into a system diagram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SAAS - Software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much simpler than IAAS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pre-packaged applicatins which are histed by 3rd party providers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can rely on IAAS to dynamically scale the platform in peak times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Gmail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3929" w:dyaOrig="2610">
          <v:rect xmlns:o="urn:schemas-microsoft-com:office:office" xmlns:v="urn:schemas-microsoft-com:vml" id="rectole0000000020" style="width:196.450000pt;height:130.5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PAAS - platform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the most interesting (to software engineers)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platform for executing custom software (like SAAS but with custom software)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like a large districbuted app server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restricts the software engineer to a particular platform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GAE supports only Python, Java and GO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engineer need not worry about bundling into VM, can focus on the application itself (and fitting it to the platform)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Used for webapps or computational-intesive apps from research domains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Google AppEngine, Microsoft Azure</w:t>
      </w:r>
    </w:p>
    <w:p>
      <w:pPr>
        <w:numPr>
          <w:ilvl w:val="0"/>
          <w:numId w:val="293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StAAS - Storage as a service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 kind of SAAS except the software only provides data storage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often use IAASto abstract large storage clusters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generally offered by IAAS providers to provide shared storage between VM instances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eg. Drobbox, Amazon S3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common interfaces to a StAAS include: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SMB (windows shares)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NFS (network file system)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WebDav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REST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NoSQL</w:t>
      </w:r>
    </w:p>
    <w:p>
      <w:pPr>
        <w:numPr>
          <w:ilvl w:val="0"/>
          <w:numId w:val="293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Web Portal</w:t>
      </w:r>
    </w:p>
    <w:p>
      <w:pPr>
        <w:numPr>
          <w:ilvl w:val="0"/>
          <w:numId w:val="293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br/>
      </w:r>
      <w:r>
        <w:object w:dxaOrig="5595" w:dyaOrig="854">
          <v:rect xmlns:o="urn:schemas-microsoft-com:office:office" xmlns:v="urn:schemas-microsoft-com:vml" id="rectole0000000021" style="width:279.750000pt;height:42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Integrating with the cloud:</w:t>
      </w:r>
    </w:p>
    <w:p>
      <w:pPr>
        <w:numPr>
          <w:ilvl w:val="0"/>
          <w:numId w:val="308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taking an SOA approach - build a few services and put some in the cloud.</w:t>
      </w:r>
    </w:p>
    <w:p>
      <w:pPr>
        <w:spacing w:before="0" w:after="0" w:line="240"/>
        <w:ind w:right="0" w:left="109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Migrating to the cloud: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non-trivial moving from non-cloud to cloud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rearchitecting 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integration point needs to be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every component needs tob e reviewed</w:t>
      </w:r>
    </w:p>
    <w:p>
      <w:pPr>
        <w:numPr>
          <w:ilvl w:val="0"/>
          <w:numId w:val="310"/>
        </w:numPr>
        <w:spacing w:before="0" w:after="0" w:line="240"/>
        <w:ind w:right="0" w:left="217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disticnt entities need to be reviewed to see if they support horizontal and vertical scaling</w:t>
      </w:r>
    </w:p>
    <w:p>
      <w:pPr>
        <w:numPr>
          <w:ilvl w:val="0"/>
          <w:numId w:val="310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could bundle into a vm and use IAAS but the application will need to be cluster aware if scaling to more than 1 instance</w:t>
      </w:r>
    </w:p>
    <w:p>
      <w:pPr>
        <w:spacing w:before="0" w:after="0" w:line="240"/>
        <w:ind w:right="0" w:left="18" w:firstLine="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  <w:t xml:space="preserve">Cloud Computing Implementations: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EC2 - IAAS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working with Virtual machines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Amazon S3 - StAAS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Google App Engine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Deploy Applications (not VMs)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 multithreading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replaced with Frontend and Backend components: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Frontend - </w:t>
      </w:r>
    </w:p>
    <w:p>
      <w:pPr>
        <w:numPr>
          <w:ilvl w:val="0"/>
          <w:numId w:val="314"/>
        </w:numPr>
        <w:spacing w:before="0" w:after="0" w:line="240"/>
        <w:ind w:right="0" w:left="181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Backend - long running components for CPU/RAM intensive tasks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Use of Task Queues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Push - internal</w:t>
      </w:r>
    </w:p>
    <w:p>
      <w:pPr>
        <w:numPr>
          <w:ilvl w:val="0"/>
          <w:numId w:val="314"/>
        </w:numPr>
        <w:spacing w:before="0" w:after="0" w:line="240"/>
        <w:ind w:right="0" w:left="145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Pull - External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Map reduce (Apache Hadoop)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splitting up computational tasks (like merge sort)</w:t>
      </w:r>
    </w:p>
    <w:p>
      <w:pPr>
        <w:numPr>
          <w:ilvl w:val="0"/>
          <w:numId w:val="314"/>
        </w:numPr>
        <w:spacing w:before="0" w:after="0" w:line="240"/>
        <w:ind w:right="0" w:left="73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Microsoft Azure - PAAS</w:t>
      </w:r>
    </w:p>
    <w:p>
      <w:pPr>
        <w:numPr>
          <w:ilvl w:val="0"/>
          <w:numId w:val="314"/>
        </w:numPr>
        <w:spacing w:before="0" w:after="0" w:line="240"/>
        <w:ind w:right="0" w:left="1098" w:hanging="360"/>
        <w:jc w:val="both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.NET</w:t>
      </w:r>
    </w:p>
    <w:p>
      <w:pPr>
        <w:spacing w:before="0" w:after="0" w:line="240"/>
        <w:ind w:right="0" w:left="1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1098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abstractNum w:abstractNumId="222">
    <w:lvl w:ilvl="0">
      <w:start w:val="1"/>
      <w:numFmt w:val="bullet"/>
      <w:lvlText w:val="•"/>
    </w:lvl>
  </w:abstractNum>
  <w:abstractNum w:abstractNumId="228">
    <w:lvl w:ilvl="0">
      <w:start w:val="1"/>
      <w:numFmt w:val="bullet"/>
      <w:lvlText w:val="•"/>
    </w:lvl>
  </w:abstractNum>
  <w:abstractNum w:abstractNumId="234">
    <w:lvl w:ilvl="0">
      <w:start w:val="1"/>
      <w:numFmt w:val="bullet"/>
      <w:lvlText w:val="•"/>
    </w:lvl>
  </w:abstractNum>
  <w:abstractNum w:abstractNumId="240">
    <w:lvl w:ilvl="0">
      <w:start w:val="1"/>
      <w:numFmt w:val="bullet"/>
      <w:lvlText w:val="•"/>
    </w:lvl>
  </w:abstractNum>
  <w:abstractNum w:abstractNumId="246">
    <w:lvl w:ilvl="0">
      <w:start w:val="1"/>
      <w:numFmt w:val="bullet"/>
      <w:lvlText w:val="•"/>
    </w:lvl>
  </w:abstractNum>
  <w:abstractNum w:abstractNumId="252">
    <w:lvl w:ilvl="0">
      <w:start w:val="1"/>
      <w:numFmt w:val="bullet"/>
      <w:lvlText w:val="•"/>
    </w:lvl>
  </w:abstractNum>
  <w:abstractNum w:abstractNumId="258">
    <w:lvl w:ilvl="0">
      <w:start w:val="1"/>
      <w:numFmt w:val="bullet"/>
      <w:lvlText w:val="•"/>
    </w:lvl>
  </w:abstractNum>
  <w:abstractNum w:abstractNumId="264">
    <w:lvl w:ilvl="0">
      <w:start w:val="1"/>
      <w:numFmt w:val="bullet"/>
      <w:lvlText w:val="•"/>
    </w:lvl>
  </w:abstractNum>
  <w:abstractNum w:abstractNumId="270">
    <w:lvl w:ilvl="0">
      <w:start w:val="1"/>
      <w:numFmt w:val="bullet"/>
      <w:lvlText w:val="•"/>
    </w:lvl>
  </w:abstractNum>
  <w:abstractNum w:abstractNumId="276">
    <w:lvl w:ilvl="0">
      <w:start w:val="1"/>
      <w:numFmt w:val="bullet"/>
      <w:lvlText w:val="•"/>
    </w:lvl>
  </w:abstractNum>
  <w:abstractNum w:abstractNumId="282">
    <w:lvl w:ilvl="0">
      <w:start w:val="1"/>
      <w:numFmt w:val="bullet"/>
      <w:lvlText w:val="•"/>
    </w:lvl>
  </w:abstractNum>
  <w:abstractNum w:abstractNumId="288">
    <w:lvl w:ilvl="0">
      <w:start w:val="1"/>
      <w:numFmt w:val="bullet"/>
      <w:lvlText w:val="•"/>
    </w:lvl>
  </w:abstractNum>
  <w:abstractNum w:abstractNumId="294">
    <w:lvl w:ilvl="0">
      <w:start w:val="1"/>
      <w:numFmt w:val="bullet"/>
      <w:lvlText w:val="•"/>
    </w:lvl>
  </w:abstractNum>
  <w:abstractNum w:abstractNumId="300">
    <w:lvl w:ilvl="0">
      <w:start w:val="1"/>
      <w:numFmt w:val="bullet"/>
      <w:lvlText w:val="•"/>
    </w:lvl>
  </w:abstractNum>
  <w:abstractNum w:abstractNumId="306">
    <w:lvl w:ilvl="0">
      <w:start w:val="1"/>
      <w:numFmt w:val="bullet"/>
      <w:lvlText w:val="•"/>
    </w:lvl>
  </w:abstractNum>
  <w:abstractNum w:abstractNumId="312">
    <w:lvl w:ilvl="0">
      <w:start w:val="1"/>
      <w:numFmt w:val="bullet"/>
      <w:lvlText w:val="•"/>
    </w:lvl>
  </w:abstractNum>
  <w:abstractNum w:abstractNumId="318">
    <w:lvl w:ilvl="0">
      <w:start w:val="1"/>
      <w:numFmt w:val="bullet"/>
      <w:lvlText w:val="•"/>
    </w:lvl>
  </w:abstractNum>
  <w:abstractNum w:abstractNumId="324">
    <w:lvl w:ilvl="0">
      <w:start w:val="1"/>
      <w:numFmt w:val="bullet"/>
      <w:lvlText w:val="•"/>
    </w:lvl>
  </w:abstractNum>
  <w:abstractNum w:abstractNumId="330">
    <w:lvl w:ilvl="0">
      <w:start w:val="1"/>
      <w:numFmt w:val="bullet"/>
      <w:lvlText w:val="•"/>
    </w:lvl>
  </w:abstractNum>
  <w:abstractNum w:abstractNumId="336">
    <w:lvl w:ilvl="0">
      <w:start w:val="1"/>
      <w:numFmt w:val="bullet"/>
      <w:lvlText w:val="•"/>
    </w:lvl>
  </w:abstractNum>
  <w:abstractNum w:abstractNumId="342">
    <w:lvl w:ilvl="0">
      <w:start w:val="1"/>
      <w:numFmt w:val="bullet"/>
      <w:lvlText w:val="•"/>
    </w:lvl>
  </w:abstractNum>
  <w:abstractNum w:abstractNumId="348">
    <w:lvl w:ilvl="0">
      <w:start w:val="1"/>
      <w:numFmt w:val="bullet"/>
      <w:lvlText w:val="•"/>
    </w:lvl>
  </w:abstractNum>
  <w:abstractNum w:abstractNumId="354">
    <w:lvl w:ilvl="0">
      <w:start w:val="1"/>
      <w:numFmt w:val="bullet"/>
      <w:lvlText w:val="•"/>
    </w:lvl>
  </w:abstractNum>
  <w:abstractNum w:abstractNumId="360">
    <w:lvl w:ilvl="0">
      <w:start w:val="1"/>
      <w:numFmt w:val="bullet"/>
      <w:lvlText w:val="•"/>
    </w:lvl>
  </w:abstractNum>
  <w:abstractNum w:abstractNumId="366">
    <w:lvl w:ilvl="0">
      <w:start w:val="1"/>
      <w:numFmt w:val="bullet"/>
      <w:lvlText w:val="•"/>
    </w:lvl>
  </w:abstractNum>
  <w:abstractNum w:abstractNumId="372">
    <w:lvl w:ilvl="0">
      <w:start w:val="1"/>
      <w:numFmt w:val="bullet"/>
      <w:lvlText w:val="•"/>
    </w:lvl>
  </w:abstractNum>
  <w:abstractNum w:abstractNumId="378">
    <w:lvl w:ilvl="0">
      <w:start w:val="1"/>
      <w:numFmt w:val="bullet"/>
      <w:lvlText w:val="•"/>
    </w:lvl>
  </w:abstractNum>
  <w:abstractNum w:abstractNumId="384">
    <w:lvl w:ilvl="0">
      <w:start w:val="1"/>
      <w:numFmt w:val="bullet"/>
      <w:lvlText w:val="•"/>
    </w:lvl>
  </w:abstractNum>
  <w:abstractNum w:abstractNumId="390">
    <w:lvl w:ilvl="0">
      <w:start w:val="1"/>
      <w:numFmt w:val="bullet"/>
      <w:lvlText w:val="•"/>
    </w:lvl>
  </w:abstractNum>
  <w:num w:numId="3">
    <w:abstractNumId w:val="390"/>
  </w:num>
  <w:num w:numId="5">
    <w:abstractNumId w:val="384"/>
  </w:num>
  <w:num w:numId="7">
    <w:abstractNumId w:val="378"/>
  </w:num>
  <w:num w:numId="10">
    <w:abstractNumId w:val="372"/>
  </w:num>
  <w:num w:numId="12">
    <w:abstractNumId w:val="366"/>
  </w:num>
  <w:num w:numId="14">
    <w:abstractNumId w:val="360"/>
  </w:num>
  <w:num w:numId="16">
    <w:abstractNumId w:val="354"/>
  </w:num>
  <w:num w:numId="18">
    <w:abstractNumId w:val="348"/>
  </w:num>
  <w:num w:numId="22">
    <w:abstractNumId w:val="342"/>
  </w:num>
  <w:num w:numId="27">
    <w:abstractNumId w:val="336"/>
  </w:num>
  <w:num w:numId="32">
    <w:abstractNumId w:val="330"/>
  </w:num>
  <w:num w:numId="34">
    <w:abstractNumId w:val="324"/>
  </w:num>
  <w:num w:numId="36">
    <w:abstractNumId w:val="318"/>
  </w:num>
  <w:num w:numId="42">
    <w:abstractNumId w:val="312"/>
  </w:num>
  <w:num w:numId="44">
    <w:abstractNumId w:val="306"/>
  </w:num>
  <w:num w:numId="50">
    <w:abstractNumId w:val="300"/>
  </w:num>
  <w:num w:numId="67">
    <w:abstractNumId w:val="294"/>
  </w:num>
  <w:num w:numId="70">
    <w:abstractNumId w:val="288"/>
  </w:num>
  <w:num w:numId="72">
    <w:abstractNumId w:val="282"/>
  </w:num>
  <w:num w:numId="78">
    <w:abstractNumId w:val="276"/>
  </w:num>
  <w:num w:numId="86">
    <w:abstractNumId w:val="270"/>
  </w:num>
  <w:num w:numId="96">
    <w:abstractNumId w:val="264"/>
  </w:num>
  <w:num w:numId="101">
    <w:abstractNumId w:val="258"/>
  </w:num>
  <w:num w:numId="109">
    <w:abstractNumId w:val="252"/>
  </w:num>
  <w:num w:numId="140">
    <w:abstractNumId w:val="246"/>
  </w:num>
  <w:num w:numId="145">
    <w:abstractNumId w:val="240"/>
  </w:num>
  <w:num w:numId="149">
    <w:abstractNumId w:val="234"/>
  </w:num>
  <w:num w:numId="151">
    <w:abstractNumId w:val="228"/>
  </w:num>
  <w:num w:numId="153">
    <w:abstractNumId w:val="222"/>
  </w:num>
  <w:num w:numId="155">
    <w:abstractNumId w:val="216"/>
  </w:num>
  <w:num w:numId="157">
    <w:abstractNumId w:val="210"/>
  </w:num>
  <w:num w:numId="164">
    <w:abstractNumId w:val="204"/>
  </w:num>
  <w:num w:numId="170">
    <w:abstractNumId w:val="198"/>
  </w:num>
  <w:num w:numId="175">
    <w:abstractNumId w:val="192"/>
  </w:num>
  <w:num w:numId="179">
    <w:abstractNumId w:val="186"/>
  </w:num>
  <w:num w:numId="181">
    <w:abstractNumId w:val="180"/>
  </w:num>
  <w:num w:numId="183">
    <w:abstractNumId w:val="174"/>
  </w:num>
  <w:num w:numId="187">
    <w:abstractNumId w:val="168"/>
  </w:num>
  <w:num w:numId="192">
    <w:abstractNumId w:val="162"/>
  </w:num>
  <w:num w:numId="194">
    <w:abstractNumId w:val="156"/>
  </w:num>
  <w:num w:numId="216">
    <w:abstractNumId w:val="150"/>
  </w:num>
  <w:num w:numId="222">
    <w:abstractNumId w:val="144"/>
  </w:num>
  <w:num w:numId="225">
    <w:abstractNumId w:val="138"/>
  </w:num>
  <w:num w:numId="227">
    <w:abstractNumId w:val="132"/>
  </w:num>
  <w:num w:numId="230">
    <w:abstractNumId w:val="126"/>
  </w:num>
  <w:num w:numId="234">
    <w:abstractNumId w:val="120"/>
  </w:num>
  <w:num w:numId="239">
    <w:abstractNumId w:val="114"/>
  </w:num>
  <w:num w:numId="241">
    <w:abstractNumId w:val="108"/>
  </w:num>
  <w:num w:numId="254">
    <w:abstractNumId w:val="102"/>
  </w:num>
  <w:num w:numId="256">
    <w:abstractNumId w:val="96"/>
  </w:num>
  <w:num w:numId="258">
    <w:abstractNumId w:val="90"/>
  </w:num>
  <w:num w:numId="260">
    <w:abstractNumId w:val="84"/>
  </w:num>
  <w:num w:numId="262">
    <w:abstractNumId w:val="78"/>
  </w:num>
  <w:num w:numId="264">
    <w:abstractNumId w:val="72"/>
  </w:num>
  <w:num w:numId="267">
    <w:abstractNumId w:val="66"/>
  </w:num>
  <w:num w:numId="269">
    <w:abstractNumId w:val="60"/>
  </w:num>
  <w:num w:numId="277">
    <w:abstractNumId w:val="54"/>
  </w:num>
  <w:num w:numId="280">
    <w:abstractNumId w:val="48"/>
  </w:num>
  <w:num w:numId="282">
    <w:abstractNumId w:val="42"/>
  </w:num>
  <w:num w:numId="287">
    <w:abstractNumId w:val="36"/>
  </w:num>
  <w:num w:numId="289">
    <w:abstractNumId w:val="30"/>
  </w:num>
  <w:num w:numId="291">
    <w:abstractNumId w:val="24"/>
  </w:num>
  <w:num w:numId="293">
    <w:abstractNumId w:val="18"/>
  </w:num>
  <w:num w:numId="308">
    <w:abstractNumId w:val="12"/>
  </w:num>
  <w:num w:numId="310">
    <w:abstractNumId w:val="6"/>
  </w:num>
  <w:num w:numId="3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styles.xml" Id="docRId45" Type="http://schemas.openxmlformats.org/officeDocument/2006/relationships/styles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numbering.xml" Id="docRId44" Type="http://schemas.openxmlformats.org/officeDocument/2006/relationships/numbering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/Relationships>
</file>