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7.png" ContentType="image/png"/>
  <Override PartName="/word/media/rId40.png" ContentType="image/png"/>
  <Override PartName="/word/media/rId39.png" ContentType="image/png"/>
  <Override PartName="/word/media/image4.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p>
    <w:p>
      <w:pPr>
        <w:pStyle w:val="Author"/>
      </w:pPr>
      <w:r>
        <w:t xml:space="preserve">RM</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6" w:name="light"/>
      <w:r>
        <w:t xml:space="preserve">Light</w:t>
      </w:r>
      <w:bookmarkEnd w:id="26"/>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7" w:name="depth"/>
      <w:r>
        <w:t xml:space="preserve">Depth</w:t>
      </w:r>
      <w:bookmarkEnd w:id="27"/>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X37864645fca3d28c36b0f7cf7bb867d8c17d50e"/>
      <w:r>
        <w:t xml:space="preserve">The mechanisms of morphological adaptation</w:t>
      </w:r>
      <w:bookmarkEnd w:id="31"/>
    </w:p>
    <w:p>
      <w:pPr>
        <w:pStyle w:val="Heading2"/>
      </w:pPr>
      <w:bookmarkStart w:id="32" w:name="waves-and-macroalgae-characteristics"/>
      <w:r>
        <w:t xml:space="preserve">Waves and macroalgae characteristics</w:t>
      </w:r>
      <w:bookmarkEnd w:id="32"/>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33" w:name="ocean-and-coastal-waves"/>
      <w:r>
        <w:t xml:space="preserve">Ocean and coastal waves</w:t>
      </w:r>
      <w:bookmarkEnd w:id="33"/>
    </w:p>
    <w:p>
      <w:pPr>
        <w:pStyle w:val="Heading2"/>
      </w:pPr>
      <w:bookmarkStart w:id="34" w:name="introduction"/>
      <w:r>
        <w:t xml:space="preserve">Introduction</w:t>
      </w:r>
      <w:bookmarkEnd w:id="34"/>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5" w:name="generating-and-restoring-forces"/>
      <w:r>
        <w:t xml:space="preserve">Generating and restoring forces</w:t>
      </w:r>
      <w:bookmarkEnd w:id="35"/>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6" w:name="wave-physics-and-scales"/>
      <w:r>
        <w:t xml:space="preserve">Wave physics and scales</w:t>
      </w:r>
      <w:bookmarkEnd w:id="36"/>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7" w:name="types-of-waves"/>
      <w:r>
        <w:t xml:space="preserve">Types of waves</w:t>
      </w:r>
      <w:bookmarkEnd w:id="37"/>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8" w:name="measuring-waves"/>
      <w:r>
        <w:t xml:space="preserve">Measuring waves</w:t>
      </w:r>
      <w:bookmarkEnd w:id="38"/>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41" w:name="currents"/>
      <w:r>
        <w:t xml:space="preserve">Currents</w:t>
      </w:r>
      <w:bookmarkEnd w:id="41"/>
    </w:p>
    <w:p>
      <w:pPr>
        <w:pStyle w:val="Heading2"/>
      </w:pPr>
      <w:bookmarkStart w:id="42" w:name="ocean-currents"/>
      <w:r>
        <w:t xml:space="preserve">Ocean currents</w:t>
      </w:r>
      <w:bookmarkEnd w:id="42"/>
    </w:p>
    <w:p>
      <w:pPr>
        <w:pStyle w:val="Heading2"/>
      </w:pPr>
      <w:bookmarkStart w:id="43" w:name="nearshore-currents"/>
      <w:r>
        <w:t xml:space="preserve">Nearshore currents</w:t>
      </w:r>
      <w:bookmarkEnd w:id="43"/>
    </w:p>
    <w:p>
      <w:pPr>
        <w:pStyle w:val="Heading1"/>
      </w:pPr>
      <w:bookmarkStart w:id="44" w:name="ocean-modelling"/>
      <w:r>
        <w:t xml:space="preserve">Ocean modelling</w:t>
      </w:r>
      <w:bookmarkEnd w:id="44"/>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5" w:name="hydrodynamic-modelling"/>
      <w:r>
        <w:t xml:space="preserve">Hydrodynamic modelling</w:t>
      </w:r>
      <w:bookmarkEnd w:id="45"/>
    </w:p>
    <w:p>
      <w:pPr>
        <w:pStyle w:val="Heading2"/>
      </w:pPr>
      <w:bookmarkStart w:id="46" w:name="introduction-1"/>
      <w:r>
        <w:t xml:space="preserve">Introduction</w:t>
      </w:r>
      <w:bookmarkEnd w:id="46"/>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w:t>
      </w:r>
      <w:r>
        <w:rPr>
          <w:b/>
        </w:rPr>
        <w:t xml:space="preserve">???</w:t>
      </w:r>
      <w:r>
        <w:t xml:space="preserve">)</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7" w:name="practicalities-of-model-design"/>
      <w:r>
        <w:t xml:space="preserve">Practicalities of model design</w:t>
      </w:r>
      <w:bookmarkEnd w:id="47"/>
    </w:p>
    <w:p>
      <w:pPr>
        <w:pStyle w:val="FirstParagraph"/>
      </w:pPr>
      <w:r>
        <w:t xml:space="preserve">Hydrodynamic models use the same primitive equations for ocean models, which calculate velocities, turbulence, temperature, and salinity, and hence, density</w:t>
      </w:r>
      <w:r>
        <w:t xml:space="preserve"> </w:t>
      </w:r>
      <w:r>
        <w:t xml:space="preserve">(</w:t>
      </w:r>
      <w:r>
        <w:rPr>
          <w:b/>
        </w:rPr>
        <w:t xml:space="preserve">???</w:t>
      </w:r>
      <w:r>
        <w:t xml:space="preserve">)</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8" w:name="delft-3d-numerical-suite"/>
      <w:r>
        <w:t xml:space="preserve">Delft-3D numerical suite</w:t>
      </w:r>
      <w:bookmarkEnd w:id="48"/>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9" w:name="delft-3d-wave"/>
      <w:r>
        <w:t xml:space="preserve">Delft-3D WAVE</w:t>
      </w:r>
      <w:bookmarkEnd w:id="49"/>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50" w:name="delft-3d-flow"/>
      <w:r>
        <w:t xml:space="preserve">Delft-3D FLOW</w:t>
      </w:r>
      <w:bookmarkEnd w:id="50"/>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51" w:name="particle-dispersion-modelling"/>
      <w:r>
        <w:t xml:space="preserve">Particle dispersion modelling</w:t>
      </w:r>
      <w:bookmarkEnd w:id="51"/>
    </w:p>
    <w:p>
      <w:pPr>
        <w:pStyle w:val="Heading2"/>
      </w:pPr>
      <w:bookmarkStart w:id="52" w:name="particle-dispersion-models"/>
      <w:r>
        <w:t xml:space="preserve">Particle dispersion models</w:t>
      </w:r>
      <w:bookmarkEnd w:id="52"/>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modeled as a random walk with separate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respectively.</w:t>
      </w:r>
    </w:p>
    <w:p>
      <w:pPr>
        <w:pStyle w:val="Heading1"/>
      </w:pPr>
      <w:bookmarkStart w:id="53" w:name="X04d96874e4da5acc543b2662343cbd23bf623f3"/>
      <w:r>
        <w:t xml:space="preserve">Application of particle dispersion models</w:t>
      </w:r>
      <w:bookmarkEnd w:id="53"/>
    </w:p>
    <w:p>
      <w:pPr>
        <w:pStyle w:val="FirstParagraph"/>
      </w:pPr>
      <w:r>
        <w:t xml:space="preserve">A study by</w:t>
      </w:r>
      <w:r>
        <w:t xml:space="preserve"> </w:t>
      </w:r>
      <w:r>
        <w:t xml:space="preserve">Lebreton, Greer, and Borrero (2012)</w:t>
      </w:r>
      <w:r>
        <w:t xml:space="preserve"> </w:t>
      </w:r>
      <w:r>
        <w:t xml:space="preserve">proposed a methodology to track floating debris from source to sink based on descriptions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which is forced by the US Navy’s Operational Global Atmospheric Prediction System (NOGAPS). The model also took into account wind stress, wind speed, heat flux, and precipitation and was looped five times to accurately represent ocean circulation patterns for a 30 year period. The authors used the velocity data aquired from HYCOM and coupled it to the Lagrangian particle tracking model Pol3DD which was used to simulate dispersion. No additional wind stress terms were applied to the motion of particles, as this factor had already been incorporated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they passed around the</w:t>
      </w:r>
      <w:r>
        <w:t xml:space="preserve"> </w:t>
      </w:r>
      <w:r>
        <w:t xml:space="preserve">‘</w:t>
      </w:r>
      <w:r>
        <w:t xml:space="preserve">globe</w:t>
      </w:r>
      <w:r>
        <w:t xml:space="preserve">’</w:t>
      </w:r>
      <w:r>
        <w:t xml:space="preserve">. Important to note is only the surface layer was modelled in this study, as much of the evidence identifies surface currents as the main dispersal vector of anthropogenic debris.</w:t>
      </w:r>
    </w:p>
    <w:p>
      <w:pPr>
        <w:pStyle w:val="BodyText"/>
      </w:pPr>
      <w:r>
        <w:t xml:space="preserve">Griffin, Oke, and Jones (2017)</w:t>
      </w:r>
      <w:r>
        <w:t xml:space="preserve"> </w:t>
      </w:r>
      <w:r>
        <w:t xml:space="preserve">added to the search for flight MH370 by providing estimates of the trajectory of the debris. This was achieved through a combination of an advanced ocean model calibrated with oceanic drifters, and drifters in the form of aircraft parts. Unlike previous work regarding the recovery of MH370 wreckage, this study incorporated windage factors into the trajectory model as well as providing better estimates of Stokes Drift.</w:t>
      </w:r>
    </w:p>
    <w:p>
      <w:pPr>
        <w:pStyle w:val="Heading1"/>
      </w:pPr>
      <w:bookmarkStart w:id="54" w:name="kelp-rafting"/>
      <w:r>
        <w:t xml:space="preserve">Kelp-rafting</w:t>
      </w:r>
      <w:bookmarkEnd w:id="54"/>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w:t>
      </w:r>
      <w:r>
        <w:t xml:space="preserve"> </w:t>
      </w:r>
      <w:r>
        <w:rPr>
          <w:b/>
        </w:rPr>
        <w:t xml:space="preserve">???</w:t>
      </w:r>
      <w:r>
        <w:t xml:space="preserve">;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which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rafts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w:t>
      </w:r>
    </w:p>
    <w:p>
      <w:pPr>
        <w:pStyle w:val="Heading1"/>
      </w:pPr>
      <w:bookmarkStart w:id="55" w:name="X02258dc08d8f14a98557edd772ee9b04be0a546"/>
      <w:r>
        <w:t xml:space="preserve">Calculating characteristics of kelp drift</w:t>
      </w:r>
      <w:bookmarkEnd w:id="55"/>
    </w:p>
    <w:p>
      <w:pPr>
        <w:pStyle w:val="Heading2"/>
      </w:pPr>
      <w:bookmarkStart w:id="56" w:name="X159d28bb74c2d9a83087565a7a04fe26bf301d9"/>
      <w:r>
        <w:t xml:space="preserve">Buoyancy of drifting objects in the oceans</w:t>
      </w:r>
      <w:bookmarkEnd w:id="56"/>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literature_review_files/figure-docx/BF_1-1.png" id="0" name="Picture"/>
                    <pic:cNvPicPr>
                      <a:picLocks noChangeArrowheads="1" noChangeAspect="1"/>
                    </pic:cNvPicPr>
                  </pic:nvPicPr>
                  <pic:blipFill>
                    <a:blip r:embed="rId57"/>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2"/>
      </w:pPr>
      <w:bookmarkStart w:id="58" w:name="X2a0b4fcf9650ba1509eedf6b024827587ab9b4a"/>
      <w:r>
        <w:t xml:space="preserve">Wind effects on drifting objects in the oceans</w:t>
      </w:r>
      <w:bookmarkEnd w:id="58"/>
    </w:p>
    <w:p>
      <w:pPr>
        <w:pStyle w:val="FirstParagraph"/>
      </w:pPr>
      <w:r>
        <w:t xml:space="preserve">The effects that wind produce on floating objects is sometimes referred to as</w:t>
      </w:r>
      <w:r>
        <w:t xml:space="preserve"> </w:t>
      </w:r>
      <w:r>
        <w:t xml:space="preserve">“</w:t>
      </w:r>
      <w:r>
        <w:t xml:space="preserve">windage factors</w:t>
      </w:r>
      <w:r>
        <w:t xml:space="preserve">”</w:t>
      </w:r>
      <w:r>
        <w:t xml:space="preserve">, and is difficult to accurately and empirically describe. The difficulty is due to accurate measurements needed for the current velocity, wind velocity, wave height and wave direction. Furthermore,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drifing airplane debris, however this may be adjusted according to drifting object being modelled.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Heading1"/>
      </w:pPr>
      <w:bookmarkStart w:id="59" w:name="kelps-in-south-africa"/>
      <w:r>
        <w:t xml:space="preserve">Kelps in South Africa</w:t>
      </w:r>
      <w:bookmarkEnd w:id="59"/>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60" w:name="aims-of-research"/>
      <w:r>
        <w:t xml:space="preserve">Aims of research</w:t>
      </w:r>
      <w:bookmarkEnd w:id="60"/>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61" w:name="references"/>
      <w:r>
        <w:t xml:space="preserve">References</w:t>
      </w:r>
      <w:bookmarkEnd w:id="61"/>
    </w:p>
    <w:bookmarkStart w:id="97" w:name="refs"/>
    <w:bookmarkStart w:id="62"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62"/>
    <w:bookmarkStart w:id="63" w:name="ref-black1990"/>
    <w:p>
      <w:pPr>
        <w:pStyle w:val="Bibliography"/>
      </w:pPr>
      <w:r>
        <w:t xml:space="preserve">Black, Kerry P, and Stephen L Gay. 1990. “A Numerical Scheme for Determining Trajectories in Particle Models,” 151–56.</w:t>
      </w:r>
    </w:p>
    <w:bookmarkEnd w:id="63"/>
    <w:bookmarkStart w:id="64"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64"/>
    <w:bookmarkStart w:id="66"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65">
        <w:r>
          <w:rPr>
            <w:rStyle w:val="Hyperlink"/>
          </w:rPr>
          <w:t xml:space="preserve">https://doi.org/10.1016/j.jmarsys.2014.11.006</w:t>
        </w:r>
      </w:hyperlink>
      <w:r>
        <w:t xml:space="preserve">.</w:t>
      </w:r>
    </w:p>
    <w:bookmarkEnd w:id="66"/>
    <w:bookmarkStart w:id="67"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7"/>
    <w:bookmarkStart w:id="69"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8">
        <w:r>
          <w:rPr>
            <w:rStyle w:val="Hyperlink"/>
          </w:rPr>
          <w:t xml:space="preserve">https://doi.org/10.1890/0012-9615(1999)069[0219:TASSOK]2.0.CO;2</w:t>
        </w:r>
      </w:hyperlink>
      <w:r>
        <w:t xml:space="preserve">.</w:t>
      </w:r>
    </w:p>
    <w:bookmarkEnd w:id="69"/>
    <w:bookmarkStart w:id="70"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70"/>
    <w:bookmarkStart w:id="71" w:name="ref-doney2011"/>
    <w:p>
      <w:pPr>
        <w:pStyle w:val="Bibliography"/>
      </w:pPr>
      <w:r>
        <w:t xml:space="preserve">Doney, Scott C, Mary Ruckelshaus, J Emmett Duffy, James P Barry, Francis Chan, Chad A English, Heather M Galindo, et al. 2011. “Climate Change Impacts on Marine Ecosystems.”</w:t>
      </w:r>
    </w:p>
    <w:bookmarkEnd w:id="71"/>
    <w:bookmarkStart w:id="72"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72"/>
    <w:bookmarkStart w:id="73"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73"/>
    <w:bookmarkStart w:id="75"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4">
        <w:r>
          <w:rPr>
            <w:rStyle w:val="Hyperlink"/>
          </w:rPr>
          <w:t xml:space="preserve">https://doi.org/10.1111/j.1529-8817.2012.01224.x</w:t>
        </w:r>
      </w:hyperlink>
      <w:r>
        <w:t xml:space="preserve">.</w:t>
      </w:r>
    </w:p>
    <w:bookmarkEnd w:id="75"/>
    <w:bookmarkStart w:id="76"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6"/>
    <w:bookmarkStart w:id="77"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7"/>
    <w:bookmarkStart w:id="78"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8"/>
    <w:bookmarkStart w:id="79"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79"/>
    <w:bookmarkStart w:id="80"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0"/>
    <w:bookmarkStart w:id="81"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1"/>
    <w:bookmarkStart w:id="82" w:name="ref-Jones2002"/>
    <w:p>
      <w:pPr>
        <w:pStyle w:val="Bibliography"/>
      </w:pPr>
      <w:r>
        <w:t xml:space="preserve">Jones, JE. 2002. “Coastal and Shelf-Sea Modelling in the European Context.” In</w:t>
      </w:r>
      <w:r>
        <w:t xml:space="preserve"> </w:t>
      </w:r>
      <w:r>
        <w:rPr>
          <w:i/>
        </w:rPr>
        <w:t xml:space="preserve">Oceanography and Marine Biology, an Annual Review, Volume 40</w:t>
      </w:r>
      <w:r>
        <w:t xml:space="preserve">, 45–48. CRC Press.</w:t>
      </w:r>
    </w:p>
    <w:bookmarkEnd w:id="82"/>
    <w:bookmarkStart w:id="83"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3"/>
    <w:bookmarkStart w:id="84"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84"/>
    <w:bookmarkStart w:id="85"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85"/>
    <w:bookmarkStart w:id="86"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86"/>
    <w:bookmarkStart w:id="87"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87"/>
    <w:bookmarkStart w:id="88"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88"/>
    <w:bookmarkStart w:id="89"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89"/>
    <w:bookmarkStart w:id="90"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0"/>
    <w:bookmarkStart w:id="92"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1">
        <w:r>
          <w:rPr>
            <w:rStyle w:val="Hyperlink"/>
          </w:rPr>
          <w:t xml:space="preserve">https://doi.org/10.1126/science.281.5374.210</w:t>
        </w:r>
      </w:hyperlink>
      <w:r>
        <w:t xml:space="preserve">.</w:t>
      </w:r>
    </w:p>
    <w:bookmarkEnd w:id="92"/>
    <w:bookmarkStart w:id="93"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3"/>
    <w:bookmarkStart w:id="94"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94"/>
    <w:bookmarkStart w:id="95"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95"/>
    <w:bookmarkStart w:id="96"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96"/>
    <w:bookmarkEnd w:id="97"/>
    <w:sectPr w:rsidR="00D0289C" w:rsidRPr="000E16CC" w:rsidSect="003937E5">
      <w:footerReference w:type="default" r:id="rId9"/>
      <w:pgSz w:w="11909" w:h="16834" w:code="9"/>
      <w:pgMar w:top="720" w:right="851" w:bottom="720" w:left="720" w:header="709" w:footer="709" w:gutter="0"/>
      <w:pgNumType w:start="1"/>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sto MT">
    <w:altName w:val="Cambria Math"/>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3F2" w:rsidRPr="0040063C" w:rsidRDefault="00973FC0">
    <w:pPr>
      <w:pStyle w:val="Footer"/>
      <w:jc w:val="center"/>
      <w:rPr>
        <w:sz w:val="22"/>
      </w:rPr>
    </w:pPr>
    <w:r w:rsidRPr="0040063C">
      <w:rPr>
        <w:sz w:val="22"/>
      </w:rPr>
      <w:fldChar w:fldCharType="begin"/>
    </w:r>
    <w:r w:rsidRPr="0040063C">
      <w:rPr>
        <w:sz w:val="22"/>
      </w:rPr>
      <w:instrText xml:space="preserve"> PAGE   </w:instrText>
    </w:r>
    <w:r w:rsidRPr="0040063C">
      <w:rPr>
        <w:sz w:val="22"/>
      </w:rPr>
      <w:instrText xml:space="preserve">\* MERGEFORMAT </w:instrText>
    </w:r>
    <w:r w:rsidRPr="0040063C">
      <w:rPr>
        <w:sz w:val="22"/>
      </w:rPr>
      <w:fldChar w:fldCharType="separate"/>
    </w:r>
    <w:r w:rsidR="00EA77E4">
      <w:rPr>
        <w:noProof/>
        <w:sz w:val="22"/>
      </w:rPr>
      <w:t>2</w:t>
    </w:r>
    <w:r w:rsidRPr="0040063C">
      <w:rPr>
        <w:noProof/>
        <w:sz w:val="22"/>
      </w:rPr>
      <w:fldChar w:fldCharType="end"/>
    </w:r>
  </w:p>
  <w:p w:rsidR="003D23F2" w:rsidRPr="00A70A6E" w:rsidRDefault="00973FC0">
    <w:pPr>
      <w:pStyle w:val="Footer"/>
      <w:rPr>
        <w:sz w:val="16"/>
        <w:szCs w:val="16"/>
        <w:lang w:val="en-ZA"/>
      </w:rPr>
    </w:pPr>
  </w:p>
  <w:p w:rsidR="003D23F2" w:rsidRPr="00437D6A" w:rsidRDefault="00973FC0" w:rsidP="00437D6A">
    <w:pPr>
      <w:jc w:val="center"/>
      <w:rPr>
        <w:rFonts w:ascii="Arial" w:hAnsi="Arial" w:cs="Arial"/>
        <w:sz w:val="16"/>
        <w:szCs w:val="16"/>
      </w:rPr>
    </w:pPr>
    <w:r>
      <w:rPr>
        <w:rFonts w:ascii="Arial" w:hAnsi="Arial" w:cs="Arial"/>
        <w:sz w:val="16"/>
        <w:szCs w:val="16"/>
      </w:rPr>
      <w:t>(U</w:t>
    </w:r>
    <w:r w:rsidRPr="007C6000">
      <w:rPr>
        <w:rFonts w:ascii="Arial" w:hAnsi="Arial" w:cs="Arial"/>
        <w:sz w:val="16"/>
        <w:szCs w:val="16"/>
      </w:rPr>
      <w:t>pdated in 2017</w:t>
    </w:r>
    <w:r>
      <w:rPr>
        <w:rFonts w:ascii="Arial" w:hAnsi="Arial" w:cs="Arial"/>
        <w:sz w:val="16"/>
        <w:szCs w:val="16"/>
      </w:rPr>
      <w:t xml:space="preserve"> and approved by the Science Faculty Board on 11 October 2017</w:t>
    </w:r>
    <w:r w:rsidRPr="007C6000">
      <w:rPr>
        <w:rFonts w:ascii="Arial" w:hAnsi="Arial" w:cs="Arial"/>
        <w:sz w:val="16"/>
        <w:szCs w:val="16"/>
      </w:rPr>
      <w:t>)</w:t>
    </w:r>
  </w:p>
  <w:p w:rsidR="003D23F2" w:rsidRDefault="00973FC0"/>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F5C24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4582D31"/>
    <w:multiLevelType w:val="multilevel"/>
    <w:tmpl w:val="451A80A8"/>
    <w:styleLink w:val="StyleNumberedLeft0cm"/>
    <w:lvl w:ilvl="0">
      <w:start w:val="5"/>
      <w:numFmt w:val="decimal"/>
      <w:lvlText w:val="%1"/>
      <w:lvlJc w:val="left"/>
      <w:pPr>
        <w:tabs>
          <w:tab w:val="num" w:pos="720"/>
        </w:tabs>
        <w:ind w:left="720" w:hanging="360"/>
      </w:pPr>
      <w:rPr>
        <w:rFonts w:ascii="Arial" w:hAnsi="Arial"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nsid w:val="2DFF518B"/>
    <w:multiLevelType w:val="multilevel"/>
    <w:tmpl w:val="37E0E7B8"/>
    <w:styleLink w:val="StyleOutlinenumberedLeft0cmHanging127cm"/>
    <w:lvl w:ilvl="0">
      <w:start w:val="4"/>
      <w:numFmt w:val="decimal"/>
      <w:lvlText w:val="%1"/>
      <w:lvlJc w:val="left"/>
      <w:pPr>
        <w:tabs>
          <w:tab w:val="num" w:pos="720"/>
        </w:tabs>
        <w:ind w:left="720" w:hanging="720"/>
      </w:pPr>
      <w:rPr>
        <w:rFonts w:ascii="Arial" w:hAnsi="Arial"/>
        <w:b/>
        <w:sz w:val="24"/>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441FB4"/>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nhideWhenUsed/>
    <w:qFormat/>
    <w:rsid w:val="00835344"/>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835344"/>
    <w:pPr>
      <w:keepNext/>
      <w:jc w:val="both"/>
      <w:outlineLvl w:val="2"/>
    </w:pPr>
    <w:rPr>
      <w:b/>
      <w:bCs/>
      <w:sz w:val="28"/>
      <w:lang w:val="en-ZA"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41307"/>
    <w:pPr>
      <w:shd w:val="clear" w:color="auto" w:fill="000080"/>
    </w:pPr>
    <w:rPr>
      <w:rFonts w:ascii="Tahoma" w:hAnsi="Tahoma" w:cs="Tahoma"/>
      <w:sz w:val="20"/>
      <w:szCs w:val="20"/>
    </w:rPr>
  </w:style>
  <w:style w:type="paragraph" w:styleId="BalloonText">
    <w:name w:val="Balloon Text"/>
    <w:basedOn w:val="Normal"/>
    <w:link w:val="BalloonTextChar"/>
    <w:uiPriority w:val="99"/>
    <w:rsid w:val="00327E45"/>
    <w:rPr>
      <w:rFonts w:ascii="Tahoma" w:hAnsi="Tahoma"/>
      <w:sz w:val="16"/>
      <w:szCs w:val="16"/>
      <w:lang w:val="x-none" w:eastAsia="x-none"/>
    </w:rPr>
  </w:style>
  <w:style w:type="paragraph" w:styleId="Header">
    <w:name w:val="header"/>
    <w:basedOn w:val="Normal"/>
    <w:link w:val="HeaderChar"/>
    <w:uiPriority w:val="99"/>
    <w:rsid w:val="00296A0F"/>
    <w:pPr>
      <w:tabs>
        <w:tab w:val="center" w:pos="4680"/>
        <w:tab w:val="right" w:pos="9360"/>
      </w:tabs>
    </w:pPr>
    <w:rPr>
      <w:lang w:val="x-none" w:eastAsia="x-none"/>
    </w:rPr>
  </w:style>
  <w:style w:type="character" w:customStyle="1" w:styleId="HeaderChar">
    <w:name w:val="Header Char"/>
    <w:link w:val="Header"/>
    <w:uiPriority w:val="99"/>
    <w:rsid w:val="00296A0F"/>
    <w:rPr>
      <w:sz w:val="24"/>
      <w:szCs w:val="24"/>
    </w:rPr>
  </w:style>
  <w:style w:type="paragraph" w:styleId="Footer">
    <w:name w:val="footer"/>
    <w:basedOn w:val="Normal"/>
    <w:link w:val="FooterChar"/>
    <w:uiPriority w:val="99"/>
    <w:rsid w:val="00296A0F"/>
    <w:pPr>
      <w:tabs>
        <w:tab w:val="center" w:pos="4680"/>
        <w:tab w:val="right" w:pos="9360"/>
      </w:tabs>
    </w:pPr>
    <w:rPr>
      <w:lang w:val="x-none" w:eastAsia="x-none"/>
    </w:rPr>
  </w:style>
  <w:style w:type="character" w:customStyle="1" w:styleId="FooterChar">
    <w:name w:val="Footer Char"/>
    <w:link w:val="Footer"/>
    <w:uiPriority w:val="99"/>
    <w:rsid w:val="00296A0F"/>
    <w:rPr>
      <w:sz w:val="24"/>
      <w:szCs w:val="24"/>
    </w:rPr>
  </w:style>
  <w:style w:type="paragraph" w:styleId="ListParagraph">
    <w:name w:val="List Paragraph"/>
    <w:basedOn w:val="Normal"/>
    <w:uiPriority w:val="34"/>
    <w:qFormat/>
    <w:rsid w:val="000E16CC"/>
    <w:pPr>
      <w:spacing w:after="200" w:line="276" w:lineRule="auto"/>
      <w:ind w:left="720"/>
      <w:contextualSpacing/>
    </w:pPr>
    <w:rPr>
      <w:rFonts w:ascii="Calibri" w:eastAsia="Calibri" w:hAnsi="Calibri"/>
      <w:sz w:val="22"/>
      <w:szCs w:val="22"/>
      <w:lang w:val="en-ZA"/>
    </w:rPr>
  </w:style>
  <w:style w:type="character" w:styleId="Hyperlink">
    <w:name w:val="Hyperlink"/>
    <w:uiPriority w:val="99"/>
    <w:rsid w:val="001D0EDB"/>
    <w:rPr>
      <w:rFonts w:cs="Times New Roman"/>
      <w:color w:val="0000FF"/>
      <w:u w:val="single"/>
    </w:rPr>
  </w:style>
  <w:style w:type="character" w:customStyle="1" w:styleId="Heading1Char">
    <w:name w:val="Heading 1 Char"/>
    <w:link w:val="Heading1"/>
    <w:rsid w:val="00441FB4"/>
    <w:rPr>
      <w:rFonts w:ascii="Cambria" w:eastAsia="Times New Roman" w:hAnsi="Cambria" w:cs="Times New Roman"/>
      <w:b/>
      <w:bCs/>
      <w:kern w:val="32"/>
      <w:sz w:val="32"/>
      <w:szCs w:val="32"/>
    </w:rPr>
  </w:style>
  <w:style w:type="paragraph" w:styleId="BodyText">
    <w:name w:val="Body Text"/>
    <w:basedOn w:val="Normal"/>
    <w:link w:val="BodyTextChar"/>
    <w:rsid w:val="004E0843"/>
    <w:pPr>
      <w:spacing w:after="120"/>
    </w:pPr>
    <w:rPr>
      <w:lang w:val="x-none" w:eastAsia="x-none"/>
    </w:rPr>
  </w:style>
  <w:style w:type="character" w:customStyle="1" w:styleId="BodyTextChar">
    <w:name w:val="Body Text Char"/>
    <w:link w:val="BodyText"/>
    <w:rsid w:val="004E0843"/>
    <w:rPr>
      <w:sz w:val="24"/>
      <w:szCs w:val="24"/>
    </w:rPr>
  </w:style>
  <w:style w:type="paragraph" w:styleId="BodyTextIndent">
    <w:name w:val="Body Text Indent"/>
    <w:basedOn w:val="Normal"/>
    <w:link w:val="BodyTextIndentChar"/>
    <w:rsid w:val="007F10E1"/>
    <w:pPr>
      <w:spacing w:after="120"/>
      <w:ind w:left="360"/>
    </w:pPr>
    <w:rPr>
      <w:lang w:val="x-none" w:eastAsia="x-none"/>
    </w:rPr>
  </w:style>
  <w:style w:type="character" w:customStyle="1" w:styleId="BodyTextIndentChar">
    <w:name w:val="Body Text Indent Char"/>
    <w:link w:val="BodyTextIndent"/>
    <w:rsid w:val="007F10E1"/>
    <w:rPr>
      <w:sz w:val="24"/>
      <w:szCs w:val="24"/>
    </w:rPr>
  </w:style>
  <w:style w:type="character" w:customStyle="1" w:styleId="Heading2Char">
    <w:name w:val="Heading 2 Char"/>
    <w:link w:val="Heading2"/>
    <w:semiHidden/>
    <w:rsid w:val="00835344"/>
    <w:rPr>
      <w:rFonts w:ascii="Cambria" w:eastAsia="Times New Roman" w:hAnsi="Cambria" w:cs="Times New Roman"/>
      <w:b/>
      <w:bCs/>
      <w:i/>
      <w:iCs/>
      <w:sz w:val="28"/>
      <w:szCs w:val="28"/>
    </w:rPr>
  </w:style>
  <w:style w:type="character" w:customStyle="1" w:styleId="Heading3Char">
    <w:name w:val="Heading 3 Char"/>
    <w:link w:val="Heading3"/>
    <w:rsid w:val="00835344"/>
    <w:rPr>
      <w:b/>
      <w:bCs/>
      <w:sz w:val="28"/>
      <w:szCs w:val="24"/>
      <w:lang w:val="en-ZA"/>
    </w:rPr>
  </w:style>
  <w:style w:type="numbering" w:customStyle="1" w:styleId="NoList1">
    <w:name w:val="No List1"/>
    <w:next w:val="NoList"/>
    <w:semiHidden/>
    <w:rsid w:val="00835344"/>
  </w:style>
  <w:style w:type="paragraph" w:styleId="EnvelopeAddress">
    <w:name w:val="envelope address"/>
    <w:basedOn w:val="Normal"/>
    <w:rsid w:val="00835344"/>
    <w:pPr>
      <w:framePr w:w="7920" w:h="1980" w:hRule="exact" w:hSpace="180" w:wrap="auto" w:hAnchor="page" w:xAlign="center" w:yAlign="bottom"/>
      <w:ind w:left="2880"/>
    </w:pPr>
    <w:rPr>
      <w:rFonts w:ascii="Calisto MT" w:hAnsi="Calisto MT" w:cs="Arial"/>
      <w:lang w:val="en-ZA"/>
    </w:rPr>
  </w:style>
  <w:style w:type="character" w:styleId="PageNumber">
    <w:name w:val="page number"/>
    <w:rsid w:val="00835344"/>
  </w:style>
  <w:style w:type="paragraph" w:styleId="FootnoteText">
    <w:name w:val="footnote text"/>
    <w:basedOn w:val="Normal"/>
    <w:link w:val="FootnoteTextChar"/>
    <w:rsid w:val="00835344"/>
    <w:rPr>
      <w:sz w:val="20"/>
      <w:szCs w:val="20"/>
      <w:lang w:val="en-GB" w:eastAsia="x-none"/>
    </w:rPr>
  </w:style>
  <w:style w:type="character" w:customStyle="1" w:styleId="FootnoteTextChar">
    <w:name w:val="Footnote Text Char"/>
    <w:link w:val="FootnoteText"/>
    <w:rsid w:val="00835344"/>
    <w:rPr>
      <w:lang w:val="en-GB"/>
    </w:rPr>
  </w:style>
  <w:style w:type="character" w:styleId="CommentReference">
    <w:name w:val="annotation reference"/>
    <w:uiPriority w:val="99"/>
    <w:rsid w:val="00835344"/>
    <w:rPr>
      <w:sz w:val="16"/>
      <w:szCs w:val="16"/>
    </w:rPr>
  </w:style>
  <w:style w:type="paragraph" w:styleId="CommentText">
    <w:name w:val="annotation text"/>
    <w:basedOn w:val="Normal"/>
    <w:link w:val="CommentTextChar"/>
    <w:uiPriority w:val="99"/>
    <w:rsid w:val="00835344"/>
    <w:rPr>
      <w:sz w:val="20"/>
      <w:szCs w:val="20"/>
    </w:rPr>
  </w:style>
  <w:style w:type="character" w:customStyle="1" w:styleId="CommentTextChar">
    <w:name w:val="Comment Text Char"/>
    <w:basedOn w:val="DefaultParagraphFont"/>
    <w:link w:val="CommentText"/>
    <w:uiPriority w:val="99"/>
    <w:rsid w:val="00835344"/>
  </w:style>
  <w:style w:type="character" w:styleId="FootnoteReference">
    <w:name w:val="footnote reference"/>
    <w:rsid w:val="00835344"/>
    <w:rPr>
      <w:vertAlign w:val="superscript"/>
    </w:rPr>
  </w:style>
  <w:style w:type="character" w:styleId="FollowedHyperlink">
    <w:name w:val="FollowedHyperlink"/>
    <w:rsid w:val="00835344"/>
    <w:rPr>
      <w:color w:val="800080"/>
      <w:u w:val="single"/>
    </w:rPr>
  </w:style>
  <w:style w:type="numbering" w:customStyle="1" w:styleId="NoList2">
    <w:name w:val="No List2"/>
    <w:next w:val="NoList"/>
    <w:semiHidden/>
    <w:rsid w:val="007B55D3"/>
  </w:style>
  <w:style w:type="table" w:styleId="TableGrid">
    <w:name w:val="Table Grid"/>
    <w:basedOn w:val="TableNormal"/>
    <w:rsid w:val="007B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Left0cm">
    <w:name w:val="Style Numbered Left:  0 cm"/>
    <w:basedOn w:val="NoList"/>
    <w:rsid w:val="007B55D3"/>
    <w:pPr>
      <w:numPr>
        <w:numId w:val="1"/>
      </w:numPr>
    </w:pPr>
  </w:style>
  <w:style w:type="numbering" w:customStyle="1" w:styleId="StyleOutlinenumberedLeft0cmHanging127cm">
    <w:name w:val="Style Outline numbered Left:  0 cm Hanging:  1.27 cm"/>
    <w:basedOn w:val="NoList"/>
    <w:rsid w:val="007B55D3"/>
    <w:pPr>
      <w:numPr>
        <w:numId w:val="2"/>
      </w:numPr>
    </w:pPr>
  </w:style>
  <w:style w:type="character" w:customStyle="1" w:styleId="BalloonTextChar">
    <w:name w:val="Balloon Text Char"/>
    <w:link w:val="BalloonText"/>
    <w:uiPriority w:val="99"/>
    <w:rsid w:val="007B55D3"/>
    <w:rPr>
      <w:rFonts w:ascii="Tahoma" w:hAnsi="Tahoma" w:cs="Tahoma"/>
      <w:sz w:val="16"/>
      <w:szCs w:val="16"/>
    </w:rPr>
  </w:style>
  <w:style w:type="paragraph" w:styleId="NormalWeb">
    <w:name w:val="Normal (Web)"/>
    <w:basedOn w:val="Normal"/>
    <w:uiPriority w:val="99"/>
    <w:unhideWhenUsed/>
    <w:rsid w:val="006D547A"/>
    <w:pPr>
      <w:spacing w:before="100" w:beforeAutospacing="1" w:after="100" w:afterAutospacing="1"/>
    </w:pPr>
    <w:rPr>
      <w:lang w:val="en-ZA" w:eastAsia="en-ZA"/>
    </w:rPr>
  </w:style>
  <w:style w:type="paragraph" w:styleId="PlainText">
    <w:name w:val="Plain Text"/>
    <w:basedOn w:val="Normal"/>
    <w:link w:val="PlainTextChar"/>
    <w:rsid w:val="000C2979"/>
    <w:rPr>
      <w:rFonts w:ascii="Arial" w:hAnsi="Arial"/>
      <w:sz w:val="22"/>
      <w:szCs w:val="22"/>
    </w:rPr>
  </w:style>
  <w:style w:type="character" w:customStyle="1" w:styleId="PlainTextChar">
    <w:name w:val="Plain Text Char"/>
    <w:link w:val="PlainText"/>
    <w:rsid w:val="000C2979"/>
    <w:rPr>
      <w:rFonts w:ascii="Arial" w:hAnsi="Arial" w:cs="Arial"/>
      <w:sz w:val="22"/>
      <w:szCs w:val="22"/>
      <w:lang w:val="en-US" w:eastAsia="en-US"/>
    </w:rPr>
  </w:style>
  <w:style w:type="table" w:customStyle="1" w:styleId="TableGrid1">
    <w:name w:val="Table Grid1"/>
    <w:basedOn w:val="TableNormal"/>
    <w:next w:val="TableGrid"/>
    <w:uiPriority w:val="59"/>
    <w:rsid w:val="004777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1D044F"/>
  </w:style>
  <w:style w:type="table" w:customStyle="1" w:styleId="TableGrid2">
    <w:name w:val="Table Grid2"/>
    <w:basedOn w:val="TableNormal"/>
    <w:next w:val="TableGrid"/>
    <w:uiPriority w:val="59"/>
    <w:rsid w:val="001D044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BD4999"/>
  </w:style>
  <w:style w:type="table" w:customStyle="1" w:styleId="TableGrid3">
    <w:name w:val="Table Grid3"/>
    <w:basedOn w:val="TableNormal"/>
    <w:next w:val="TableGrid"/>
    <w:uiPriority w:val="59"/>
    <w:rsid w:val="00BD499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20E8"/>
    <w:pPr>
      <w:autoSpaceDE w:val="0"/>
      <w:autoSpaceDN w:val="0"/>
      <w:adjustRightInd w:val="0"/>
    </w:pPr>
    <w:rPr>
      <w:rFonts w:ascii="Arial" w:eastAsia="Calibri" w:hAnsi="Arial" w:cs="Arial"/>
      <w:color w:val="000000"/>
      <w:sz w:val="24"/>
      <w:szCs w:val="24"/>
      <w:lang w:eastAsia="en-US"/>
    </w:rPr>
  </w:style>
  <w:style w:type="paragraph" w:styleId="Title">
    <w:name w:val="Title"/>
    <w:basedOn w:val="Normal"/>
    <w:next w:val="Normal"/>
    <w:link w:val="TitleChar"/>
    <w:qFormat/>
    <w:rsid w:val="00E50108"/>
    <w:pPr>
      <w:spacing w:before="240" w:after="60"/>
      <w:jc w:val="center"/>
      <w:outlineLvl w:val="0"/>
    </w:pPr>
    <w:rPr>
      <w:rFonts w:asciiTheme="majorHAnsi" w:eastAsiaTheme="majorEastAsia" w:hAnsiTheme="majorHAnsi" w:cstheme="majorBidi"/>
      <w:b/>
      <w:bCs/>
      <w:kern w:val="28"/>
      <w:sz w:val="32"/>
      <w:szCs w:val="32"/>
      <w:lang w:val="en-ZA"/>
    </w:rPr>
  </w:style>
  <w:style w:type="character" w:customStyle="1" w:styleId="TitleChar">
    <w:name w:val="Title Char"/>
    <w:basedOn w:val="DefaultParagraphFont"/>
    <w:link w:val="Title"/>
    <w:rsid w:val="00E50108"/>
    <w:rPr>
      <w:rFonts w:asciiTheme="majorHAnsi" w:eastAsiaTheme="majorEastAsia" w:hAnsiTheme="majorHAnsi" w:cstheme="majorBidi"/>
      <w:b/>
      <w:bCs/>
      <w:kern w:val="28"/>
      <w:sz w:val="32"/>
      <w:szCs w:val="32"/>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rsid w:val="000E16CC"/>
    <w:pPr>
      <w:spacing w:after="100"/>
    </w:pPr>
  </w:style>
  <w:style w:type="paragraph" w:styleId="TOC2">
    <w:name w:val="toc 2"/>
    <w:basedOn w:val="Normal"/>
    <w:next w:val="Normal"/>
    <w:autoRedefine/>
    <w:uiPriority w:val="39"/>
    <w:rsid w:val="000E16CC"/>
    <w:pPr>
      <w:spacing w:after="100"/>
      <w:ind w:left="240"/>
    </w:pPr>
  </w:style>
  <w:style w:type="paragraph" w:styleId="TOC3">
    <w:name w:val="toc 3"/>
    <w:basedOn w:val="Normal"/>
    <w:next w:val="Normal"/>
    <w:autoRedefine/>
    <w:uiPriority w:val="39"/>
    <w:rsid w:val="000E16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6954">
      <w:bodyDiv w:val="1"/>
      <w:marLeft w:val="0"/>
      <w:marRight w:val="0"/>
      <w:marTop w:val="0"/>
      <w:marBottom w:val="0"/>
      <w:divBdr>
        <w:top w:val="none" w:sz="0" w:space="0" w:color="auto"/>
        <w:left w:val="none" w:sz="0" w:space="0" w:color="auto"/>
        <w:bottom w:val="none" w:sz="0" w:space="0" w:color="auto"/>
        <w:right w:val="none" w:sz="0" w:space="0" w:color="auto"/>
      </w:divBdr>
      <w:divsChild>
        <w:div w:id="216086967">
          <w:marLeft w:val="965"/>
          <w:marRight w:val="0"/>
          <w:marTop w:val="86"/>
          <w:marBottom w:val="0"/>
          <w:divBdr>
            <w:top w:val="none" w:sz="0" w:space="0" w:color="auto"/>
            <w:left w:val="none" w:sz="0" w:space="0" w:color="auto"/>
            <w:bottom w:val="none" w:sz="0" w:space="0" w:color="auto"/>
            <w:right w:val="none" w:sz="0" w:space="0" w:color="auto"/>
          </w:divBdr>
        </w:div>
        <w:div w:id="383136599">
          <w:marLeft w:val="965"/>
          <w:marRight w:val="0"/>
          <w:marTop w:val="86"/>
          <w:marBottom w:val="0"/>
          <w:divBdr>
            <w:top w:val="none" w:sz="0" w:space="0" w:color="auto"/>
            <w:left w:val="none" w:sz="0" w:space="0" w:color="auto"/>
            <w:bottom w:val="none" w:sz="0" w:space="0" w:color="auto"/>
            <w:right w:val="none" w:sz="0" w:space="0" w:color="auto"/>
          </w:divBdr>
        </w:div>
        <w:div w:id="802043714">
          <w:marLeft w:val="965"/>
          <w:marRight w:val="0"/>
          <w:marTop w:val="86"/>
          <w:marBottom w:val="0"/>
          <w:divBdr>
            <w:top w:val="none" w:sz="0" w:space="0" w:color="auto"/>
            <w:left w:val="none" w:sz="0" w:space="0" w:color="auto"/>
            <w:bottom w:val="none" w:sz="0" w:space="0" w:color="auto"/>
            <w:right w:val="none" w:sz="0" w:space="0" w:color="auto"/>
          </w:divBdr>
        </w:div>
        <w:div w:id="841236455">
          <w:marLeft w:val="965"/>
          <w:marRight w:val="0"/>
          <w:marTop w:val="86"/>
          <w:marBottom w:val="0"/>
          <w:divBdr>
            <w:top w:val="none" w:sz="0" w:space="0" w:color="auto"/>
            <w:left w:val="none" w:sz="0" w:space="0" w:color="auto"/>
            <w:bottom w:val="none" w:sz="0" w:space="0" w:color="auto"/>
            <w:right w:val="none" w:sz="0" w:space="0" w:color="auto"/>
          </w:divBdr>
        </w:div>
        <w:div w:id="989869982">
          <w:marLeft w:val="965"/>
          <w:marRight w:val="0"/>
          <w:marTop w:val="86"/>
          <w:marBottom w:val="0"/>
          <w:divBdr>
            <w:top w:val="none" w:sz="0" w:space="0" w:color="auto"/>
            <w:left w:val="none" w:sz="0" w:space="0" w:color="auto"/>
            <w:bottom w:val="none" w:sz="0" w:space="0" w:color="auto"/>
            <w:right w:val="none" w:sz="0" w:space="0" w:color="auto"/>
          </w:divBdr>
        </w:div>
      </w:divsChild>
    </w:div>
    <w:div w:id="163015776">
      <w:bodyDiv w:val="1"/>
      <w:marLeft w:val="0"/>
      <w:marRight w:val="0"/>
      <w:marTop w:val="0"/>
      <w:marBottom w:val="0"/>
      <w:divBdr>
        <w:top w:val="none" w:sz="0" w:space="0" w:color="auto"/>
        <w:left w:val="none" w:sz="0" w:space="0" w:color="auto"/>
        <w:bottom w:val="none" w:sz="0" w:space="0" w:color="auto"/>
        <w:right w:val="none" w:sz="0" w:space="0" w:color="auto"/>
      </w:divBdr>
    </w:div>
    <w:div w:id="171799629">
      <w:bodyDiv w:val="1"/>
      <w:marLeft w:val="0"/>
      <w:marRight w:val="0"/>
      <w:marTop w:val="0"/>
      <w:marBottom w:val="0"/>
      <w:divBdr>
        <w:top w:val="none" w:sz="0" w:space="0" w:color="auto"/>
        <w:left w:val="none" w:sz="0" w:space="0" w:color="auto"/>
        <w:bottom w:val="none" w:sz="0" w:space="0" w:color="auto"/>
        <w:right w:val="none" w:sz="0" w:space="0" w:color="auto"/>
      </w:divBdr>
    </w:div>
    <w:div w:id="232205135">
      <w:bodyDiv w:val="1"/>
      <w:marLeft w:val="0"/>
      <w:marRight w:val="0"/>
      <w:marTop w:val="0"/>
      <w:marBottom w:val="0"/>
      <w:divBdr>
        <w:top w:val="none" w:sz="0" w:space="0" w:color="auto"/>
        <w:left w:val="none" w:sz="0" w:space="0" w:color="auto"/>
        <w:bottom w:val="none" w:sz="0" w:space="0" w:color="auto"/>
        <w:right w:val="none" w:sz="0" w:space="0" w:color="auto"/>
      </w:divBdr>
    </w:div>
    <w:div w:id="299069662">
      <w:bodyDiv w:val="1"/>
      <w:marLeft w:val="0"/>
      <w:marRight w:val="0"/>
      <w:marTop w:val="0"/>
      <w:marBottom w:val="0"/>
      <w:divBdr>
        <w:top w:val="none" w:sz="0" w:space="0" w:color="auto"/>
        <w:left w:val="none" w:sz="0" w:space="0" w:color="auto"/>
        <w:bottom w:val="none" w:sz="0" w:space="0" w:color="auto"/>
        <w:right w:val="none" w:sz="0" w:space="0" w:color="auto"/>
      </w:divBdr>
    </w:div>
    <w:div w:id="347951944">
      <w:bodyDiv w:val="1"/>
      <w:marLeft w:val="0"/>
      <w:marRight w:val="0"/>
      <w:marTop w:val="0"/>
      <w:marBottom w:val="0"/>
      <w:divBdr>
        <w:top w:val="none" w:sz="0" w:space="0" w:color="auto"/>
        <w:left w:val="none" w:sz="0" w:space="0" w:color="auto"/>
        <w:bottom w:val="none" w:sz="0" w:space="0" w:color="auto"/>
        <w:right w:val="none" w:sz="0" w:space="0" w:color="auto"/>
      </w:divBdr>
    </w:div>
    <w:div w:id="473723088">
      <w:bodyDiv w:val="1"/>
      <w:marLeft w:val="0"/>
      <w:marRight w:val="0"/>
      <w:marTop w:val="0"/>
      <w:marBottom w:val="0"/>
      <w:divBdr>
        <w:top w:val="none" w:sz="0" w:space="0" w:color="auto"/>
        <w:left w:val="none" w:sz="0" w:space="0" w:color="auto"/>
        <w:bottom w:val="none" w:sz="0" w:space="0" w:color="auto"/>
        <w:right w:val="none" w:sz="0" w:space="0" w:color="auto"/>
      </w:divBdr>
    </w:div>
    <w:div w:id="476340490">
      <w:bodyDiv w:val="1"/>
      <w:marLeft w:val="0"/>
      <w:marRight w:val="0"/>
      <w:marTop w:val="0"/>
      <w:marBottom w:val="0"/>
      <w:divBdr>
        <w:top w:val="none" w:sz="0" w:space="0" w:color="auto"/>
        <w:left w:val="none" w:sz="0" w:space="0" w:color="auto"/>
        <w:bottom w:val="none" w:sz="0" w:space="0" w:color="auto"/>
        <w:right w:val="none" w:sz="0" w:space="0" w:color="auto"/>
      </w:divBdr>
    </w:div>
    <w:div w:id="584843968">
      <w:bodyDiv w:val="1"/>
      <w:marLeft w:val="0"/>
      <w:marRight w:val="0"/>
      <w:marTop w:val="0"/>
      <w:marBottom w:val="0"/>
      <w:divBdr>
        <w:top w:val="none" w:sz="0" w:space="0" w:color="auto"/>
        <w:left w:val="none" w:sz="0" w:space="0" w:color="auto"/>
        <w:bottom w:val="none" w:sz="0" w:space="0" w:color="auto"/>
        <w:right w:val="none" w:sz="0" w:space="0" w:color="auto"/>
      </w:divBdr>
    </w:div>
    <w:div w:id="595408414">
      <w:bodyDiv w:val="1"/>
      <w:marLeft w:val="0"/>
      <w:marRight w:val="0"/>
      <w:marTop w:val="0"/>
      <w:marBottom w:val="0"/>
      <w:divBdr>
        <w:top w:val="none" w:sz="0" w:space="0" w:color="auto"/>
        <w:left w:val="none" w:sz="0" w:space="0" w:color="auto"/>
        <w:bottom w:val="none" w:sz="0" w:space="0" w:color="auto"/>
        <w:right w:val="none" w:sz="0" w:space="0" w:color="auto"/>
      </w:divBdr>
    </w:div>
    <w:div w:id="621158125">
      <w:bodyDiv w:val="1"/>
      <w:marLeft w:val="0"/>
      <w:marRight w:val="0"/>
      <w:marTop w:val="0"/>
      <w:marBottom w:val="0"/>
      <w:divBdr>
        <w:top w:val="none" w:sz="0" w:space="0" w:color="auto"/>
        <w:left w:val="none" w:sz="0" w:space="0" w:color="auto"/>
        <w:bottom w:val="none" w:sz="0" w:space="0" w:color="auto"/>
        <w:right w:val="none" w:sz="0" w:space="0" w:color="auto"/>
      </w:divBdr>
    </w:div>
    <w:div w:id="690377748">
      <w:bodyDiv w:val="1"/>
      <w:marLeft w:val="0"/>
      <w:marRight w:val="0"/>
      <w:marTop w:val="0"/>
      <w:marBottom w:val="0"/>
      <w:divBdr>
        <w:top w:val="none" w:sz="0" w:space="0" w:color="auto"/>
        <w:left w:val="none" w:sz="0" w:space="0" w:color="auto"/>
        <w:bottom w:val="none" w:sz="0" w:space="0" w:color="auto"/>
        <w:right w:val="none" w:sz="0" w:space="0" w:color="auto"/>
      </w:divBdr>
    </w:div>
    <w:div w:id="742679056">
      <w:bodyDiv w:val="1"/>
      <w:marLeft w:val="0"/>
      <w:marRight w:val="0"/>
      <w:marTop w:val="0"/>
      <w:marBottom w:val="0"/>
      <w:divBdr>
        <w:top w:val="none" w:sz="0" w:space="0" w:color="auto"/>
        <w:left w:val="none" w:sz="0" w:space="0" w:color="auto"/>
        <w:bottom w:val="none" w:sz="0" w:space="0" w:color="auto"/>
        <w:right w:val="none" w:sz="0" w:space="0" w:color="auto"/>
      </w:divBdr>
    </w:div>
    <w:div w:id="899100334">
      <w:bodyDiv w:val="1"/>
      <w:marLeft w:val="0"/>
      <w:marRight w:val="0"/>
      <w:marTop w:val="0"/>
      <w:marBottom w:val="0"/>
      <w:divBdr>
        <w:top w:val="none" w:sz="0" w:space="0" w:color="auto"/>
        <w:left w:val="none" w:sz="0" w:space="0" w:color="auto"/>
        <w:bottom w:val="none" w:sz="0" w:space="0" w:color="auto"/>
        <w:right w:val="none" w:sz="0" w:space="0" w:color="auto"/>
      </w:divBdr>
    </w:div>
    <w:div w:id="1290361231">
      <w:bodyDiv w:val="1"/>
      <w:marLeft w:val="0"/>
      <w:marRight w:val="0"/>
      <w:marTop w:val="0"/>
      <w:marBottom w:val="0"/>
      <w:divBdr>
        <w:top w:val="none" w:sz="0" w:space="0" w:color="auto"/>
        <w:left w:val="none" w:sz="0" w:space="0" w:color="auto"/>
        <w:bottom w:val="none" w:sz="0" w:space="0" w:color="auto"/>
        <w:right w:val="none" w:sz="0" w:space="0" w:color="auto"/>
      </w:divBdr>
    </w:div>
    <w:div w:id="1572538166">
      <w:bodyDiv w:val="1"/>
      <w:marLeft w:val="0"/>
      <w:marRight w:val="0"/>
      <w:marTop w:val="0"/>
      <w:marBottom w:val="0"/>
      <w:divBdr>
        <w:top w:val="none" w:sz="0" w:space="0" w:color="auto"/>
        <w:left w:val="none" w:sz="0" w:space="0" w:color="auto"/>
        <w:bottom w:val="none" w:sz="0" w:space="0" w:color="auto"/>
        <w:right w:val="none" w:sz="0" w:space="0" w:color="auto"/>
      </w:divBdr>
    </w:div>
    <w:div w:id="1599172847">
      <w:bodyDiv w:val="1"/>
      <w:marLeft w:val="0"/>
      <w:marRight w:val="0"/>
      <w:marTop w:val="0"/>
      <w:marBottom w:val="0"/>
      <w:divBdr>
        <w:top w:val="none" w:sz="0" w:space="0" w:color="auto"/>
        <w:left w:val="none" w:sz="0" w:space="0" w:color="auto"/>
        <w:bottom w:val="none" w:sz="0" w:space="0" w:color="auto"/>
        <w:right w:val="none" w:sz="0" w:space="0" w:color="auto"/>
      </w:divBdr>
    </w:div>
    <w:div w:id="1700548756">
      <w:bodyDiv w:val="1"/>
      <w:marLeft w:val="0"/>
      <w:marRight w:val="0"/>
      <w:marTop w:val="0"/>
      <w:marBottom w:val="0"/>
      <w:divBdr>
        <w:top w:val="none" w:sz="0" w:space="0" w:color="auto"/>
        <w:left w:val="none" w:sz="0" w:space="0" w:color="auto"/>
        <w:bottom w:val="none" w:sz="0" w:space="0" w:color="auto"/>
        <w:right w:val="none" w:sz="0" w:space="0" w:color="auto"/>
      </w:divBdr>
    </w:div>
    <w:div w:id="1710642681">
      <w:bodyDiv w:val="1"/>
      <w:marLeft w:val="0"/>
      <w:marRight w:val="0"/>
      <w:marTop w:val="0"/>
      <w:marBottom w:val="0"/>
      <w:divBdr>
        <w:top w:val="none" w:sz="0" w:space="0" w:color="auto"/>
        <w:left w:val="none" w:sz="0" w:space="0" w:color="auto"/>
        <w:bottom w:val="none" w:sz="0" w:space="0" w:color="auto"/>
        <w:right w:val="none" w:sz="0" w:space="0" w:color="auto"/>
      </w:divBdr>
    </w:div>
    <w:div w:id="1769813663">
      <w:bodyDiv w:val="1"/>
      <w:marLeft w:val="0"/>
      <w:marRight w:val="0"/>
      <w:marTop w:val="0"/>
      <w:marBottom w:val="0"/>
      <w:divBdr>
        <w:top w:val="none" w:sz="0" w:space="0" w:color="auto"/>
        <w:left w:val="none" w:sz="0" w:space="0" w:color="auto"/>
        <w:bottom w:val="none" w:sz="0" w:space="0" w:color="auto"/>
        <w:right w:val="none" w:sz="0" w:space="0" w:color="auto"/>
      </w:divBdr>
    </w:div>
    <w:div w:id="1894000240">
      <w:bodyDiv w:val="1"/>
      <w:marLeft w:val="0"/>
      <w:marRight w:val="0"/>
      <w:marTop w:val="0"/>
      <w:marBottom w:val="0"/>
      <w:divBdr>
        <w:top w:val="none" w:sz="0" w:space="0" w:color="auto"/>
        <w:left w:val="none" w:sz="0" w:space="0" w:color="auto"/>
        <w:bottom w:val="none" w:sz="0" w:space="0" w:color="auto"/>
        <w:right w:val="none" w:sz="0" w:space="0" w:color="auto"/>
      </w:divBdr>
    </w:div>
    <w:div w:id="20955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65"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8"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8" Target="https://doi.org/10.1890/0012-9615(1999)069%5B0219:TASSOK%5D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10686</Words>
  <Characters>60914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A Transdiciplinary approach to developing a 3D spectral numerical coastal-flow model based on passive macroalgal rafting phenenomea to shed light on ambient and stochastic dispersal and connectivity of nearshore and offshore marine communities around the </vt:lpstr>
    </vt:vector>
  </TitlesOfParts>
  <Company>University of the Witwatersrand</Company>
  <LinksUpToDate>false</LinksUpToDate>
  <CharactersWithSpaces>71458</CharactersWithSpaces>
  <SharedDoc>false</SharedDoc>
  <HLinks>
    <vt:vector size="6" baseType="variant">
      <vt:variant>
        <vt:i4>6291581</vt:i4>
      </vt:variant>
      <vt:variant>
        <vt:i4>0</vt:i4>
      </vt:variant>
      <vt:variant>
        <vt:i4>0</vt:i4>
      </vt:variant>
      <vt:variant>
        <vt:i4>5</vt:i4>
      </vt:variant>
      <vt:variant>
        <vt:lpwstr>http://innopac.wits.ac.za/search~S0?/Xenglish+oxford+dictionary&amp;SORT=DZ/Xenglish+oxford+dictionary&amp;SORT=DZ&amp;extended=0&amp;SUBKEY=english%20oxford%20dictionary/1%2C99%2C99%2CB/frameset&amp;FF=Xenglish+oxford+dictionary&amp;SORT=DZ&amp;6%2C6%2C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around the coast of South Africa:Development of a 3D spectral numerical coastal-flow model</dc:title>
  <dc:creator>RM Coppin; C Rautenbach; AJ Smit</dc:creator>
  <cp:keywords/>
  <dcterms:created xsi:type="dcterms:W3CDTF">2019-11-27T14:40:14Z</dcterms:created>
  <dcterms:modified xsi:type="dcterms:W3CDTF">2019-11-27T14:40:14Z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