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03FD3" w:rsidRDefault="00776769">
      <w:pPr>
        <w:pStyle w:val="Title"/>
        <w:keepNext w:val="0"/>
        <w:keepLines w:val="0"/>
      </w:pPr>
      <w:bookmarkStart w:id="0" w:name="_bw8z0jge8i1w" w:colFirst="0" w:colLast="0"/>
      <w:bookmarkEnd w:id="0"/>
      <w:r>
        <w:t>Main Heading</w:t>
      </w:r>
    </w:p>
    <w:p w14:paraId="00000002" w14:textId="77777777" w:rsidR="00F03FD3" w:rsidRDefault="00F03FD3">
      <w:pPr>
        <w:pStyle w:val="Heading1"/>
        <w:keepNext w:val="0"/>
        <w:keepLines w:val="0"/>
        <w:spacing w:before="240" w:after="120" w:line="240" w:lineRule="auto"/>
      </w:pPr>
    </w:p>
    <w:p w14:paraId="00000003" w14:textId="77777777" w:rsidR="00F03FD3" w:rsidRDefault="00776769">
      <w:pPr>
        <w:pStyle w:val="Heading1"/>
        <w:keepNext w:val="0"/>
        <w:keepLines w:val="0"/>
        <w:spacing w:before="240" w:after="120" w:line="240" w:lineRule="auto"/>
        <w:ind w:left="567"/>
        <w:rPr>
          <w:sz w:val="26"/>
          <w:szCs w:val="26"/>
        </w:rPr>
      </w:pPr>
      <w:r>
        <w:t>Introduction</w:t>
      </w:r>
    </w:p>
    <w:p w14:paraId="00000004" w14:textId="77777777" w:rsidR="00F03FD3" w:rsidRDefault="00F03FD3"/>
    <w:p w14:paraId="00000005" w14:textId="77777777" w:rsidR="00F03FD3" w:rsidRDefault="00776769">
      <w:r>
        <w:t xml:space="preserve">Some macroalgal species are negatively buoyant and sink to the seafloor when detached from the substrate, while other species have air-filled </w:t>
      </w:r>
      <w:proofErr w:type="spellStart"/>
      <w:r>
        <w:t>pneumatocysts</w:t>
      </w:r>
      <w:proofErr w:type="spellEnd"/>
      <w:r>
        <w:t xml:space="preserve"> or stipes which allow the plants to reach the surface where light is more abundant. The positively b</w:t>
      </w:r>
      <w:r>
        <w:t xml:space="preserve">uoyant </w:t>
      </w:r>
      <w:proofErr w:type="spellStart"/>
      <w:r>
        <w:t>pneumatocysts</w:t>
      </w:r>
      <w:proofErr w:type="spellEnd"/>
      <w:r>
        <w:t xml:space="preserve"> also cause plants to float to the surface when dislodged from the substratum. The structure and number of </w:t>
      </w:r>
      <w:proofErr w:type="spellStart"/>
      <w:r>
        <w:t>pneumatocysts</w:t>
      </w:r>
      <w:proofErr w:type="spellEnd"/>
      <w:r>
        <w:t xml:space="preserve"> varies between species. For example, species belonging to the genera Macrocystis, Sargassum, Ascophyllum, and Fucus</w:t>
      </w:r>
      <w:r>
        <w:t xml:space="preserve"> have thalli with many small </w:t>
      </w:r>
      <w:proofErr w:type="spellStart"/>
      <w:r>
        <w:t>pneumatocysts</w:t>
      </w:r>
      <w:proofErr w:type="spellEnd"/>
      <w:r>
        <w:t xml:space="preserve">, while other kelp species such as </w:t>
      </w:r>
      <w:proofErr w:type="spellStart"/>
      <w:r>
        <w:t>Nereocystis</w:t>
      </w:r>
      <w:proofErr w:type="spellEnd"/>
      <w:r>
        <w:t xml:space="preserve"> </w:t>
      </w:r>
      <w:proofErr w:type="spellStart"/>
      <w:r>
        <w:t>luetkeana</w:t>
      </w:r>
      <w:proofErr w:type="spellEnd"/>
      <w:r>
        <w:t xml:space="preserve">, </w:t>
      </w:r>
      <w:proofErr w:type="spellStart"/>
      <w:r>
        <w:t>Pelagophycus</w:t>
      </w:r>
      <w:proofErr w:type="spellEnd"/>
      <w:r>
        <w:t xml:space="preserve"> </w:t>
      </w:r>
      <w:proofErr w:type="spellStart"/>
      <w:r>
        <w:t>porra</w:t>
      </w:r>
      <w:proofErr w:type="spellEnd"/>
      <w:r>
        <w:t xml:space="preserve">, </w:t>
      </w:r>
      <w:proofErr w:type="spellStart"/>
      <w:r>
        <w:t>Ecklonia</w:t>
      </w:r>
      <w:proofErr w:type="spellEnd"/>
      <w:r>
        <w:t xml:space="preserve"> radiata, and </w:t>
      </w:r>
      <w:proofErr w:type="spellStart"/>
      <w:r>
        <w:t>Ecklonia</w:t>
      </w:r>
      <w:proofErr w:type="spellEnd"/>
      <w:r>
        <w:t xml:space="preserve"> maxima have single, large </w:t>
      </w:r>
      <w:proofErr w:type="spellStart"/>
      <w:r>
        <w:t>pneumatocysts</w:t>
      </w:r>
      <w:proofErr w:type="spellEnd"/>
      <w:r>
        <w:t xml:space="preserve"> (Dayton, 1985; Smith, 2002; </w:t>
      </w:r>
      <w:proofErr w:type="spellStart"/>
      <w:r>
        <w:t>Thiel</w:t>
      </w:r>
      <w:proofErr w:type="spellEnd"/>
      <w:r>
        <w:t xml:space="preserve"> and </w:t>
      </w:r>
      <w:proofErr w:type="spellStart"/>
      <w:r>
        <w:t>Gutow</w:t>
      </w:r>
      <w:proofErr w:type="spellEnd"/>
      <w:r>
        <w:t xml:space="preserve">, 2005; </w:t>
      </w:r>
      <w:proofErr w:type="spellStart"/>
      <w:r>
        <w:t>Graiff</w:t>
      </w:r>
      <w:proofErr w:type="spellEnd"/>
      <w:r>
        <w:t xml:space="preserve"> et al.,</w:t>
      </w:r>
      <w:r>
        <w:t xml:space="preserve"> 2016; Batista et al., 2018). In some cases, the stipe itself may be air-filled, such as with E. maxima and E. radiata. Although there have been reports of floating Chlorophyta species and Rhodophyta species, </w:t>
      </w:r>
      <w:proofErr w:type="spellStart"/>
      <w:r>
        <w:t>Phaeophyceae</w:t>
      </w:r>
      <w:proofErr w:type="spellEnd"/>
      <w:r>
        <w:t xml:space="preserve"> species are the most reported form</w:t>
      </w:r>
      <w:r>
        <w:t>s of floating algae. This is most likely because the green and red species reported to float are not actually positively buoyant, but instead are kept at the surface by gas trapped in-between or in their thalli (</w:t>
      </w:r>
      <w:proofErr w:type="spellStart"/>
      <w:r>
        <w:t>Dromgoole</w:t>
      </w:r>
      <w:proofErr w:type="spellEnd"/>
      <w:r>
        <w:t xml:space="preserve">, 1982; </w:t>
      </w:r>
      <w:proofErr w:type="spellStart"/>
      <w:r>
        <w:t>Bäck</w:t>
      </w:r>
      <w:proofErr w:type="spellEnd"/>
      <w:r>
        <w:t xml:space="preserve"> et al., 2000). </w:t>
      </w:r>
    </w:p>
    <w:p w14:paraId="00000006" w14:textId="77777777" w:rsidR="00F03FD3" w:rsidRDefault="00F03FD3"/>
    <w:p w14:paraId="00000007" w14:textId="51AAB35C" w:rsidR="00F03FD3" w:rsidRDefault="00776769">
      <w:pPr>
        <w:pStyle w:val="Heading1"/>
        <w:keepNext w:val="0"/>
        <w:keepLines w:val="0"/>
        <w:spacing w:before="240" w:after="120" w:line="240" w:lineRule="auto"/>
        <w:ind w:left="567"/>
      </w:pPr>
      <w:bookmarkStart w:id="1" w:name="_53aepis1wb3l" w:colFirst="0" w:colLast="0"/>
      <w:bookmarkEnd w:id="1"/>
      <w:r>
        <w:t>Headi</w:t>
      </w:r>
      <w:r>
        <w:t>ng 1</w:t>
      </w:r>
    </w:p>
    <w:p w14:paraId="00000008" w14:textId="39EC258C" w:rsidR="00F03FD3" w:rsidRDefault="00776769">
      <w:pPr>
        <w:pStyle w:val="Heading2"/>
      </w:pPr>
      <w:bookmarkStart w:id="2" w:name="_5p51yno8gbot" w:colFirst="0" w:colLast="0"/>
      <w:bookmarkEnd w:id="2"/>
      <w:r>
        <w:t>Heading 2</w:t>
      </w:r>
    </w:p>
    <w:p w14:paraId="336946F9" w14:textId="4B713929" w:rsidR="00776769" w:rsidRPr="00776769" w:rsidRDefault="00776769" w:rsidP="00776769">
      <w:pPr>
        <w:rPr>
          <w:b/>
          <w:bCs/>
          <w:sz w:val="22"/>
          <w:szCs w:val="22"/>
        </w:rPr>
      </w:pPr>
      <w:r w:rsidRPr="00776769">
        <w:rPr>
          <w:b/>
          <w:bCs/>
          <w:sz w:val="22"/>
          <w:szCs w:val="22"/>
        </w:rPr>
        <w:t>Heading 3</w:t>
      </w:r>
    </w:p>
    <w:p w14:paraId="00000009" w14:textId="77777777" w:rsidR="00F03FD3" w:rsidRDefault="00F03FD3"/>
    <w:p w14:paraId="0000000A" w14:textId="77777777" w:rsidR="00F03FD3" w:rsidRDefault="00776769">
      <w:pPr>
        <w:rPr>
          <w:vertAlign w:val="subscript"/>
        </w:rPr>
      </w:pPr>
      <w:proofErr w:type="spellStart"/>
      <w:r>
        <w:lastRenderedPageBreak/>
        <w:t>Bla</w:t>
      </w:r>
      <w:proofErr w:type="spellEnd"/>
      <w:r>
        <w:t xml:space="preserve"> </w:t>
      </w:r>
      <w:proofErr w:type="spellStart"/>
      <w:r>
        <w:t>bla</w:t>
      </w:r>
      <w:proofErr w:type="spellEnd"/>
      <w:r>
        <w:t xml:space="preserve"> </w:t>
      </w:r>
      <w:proofErr w:type="spellStart"/>
      <w:r>
        <w:t>bla</w:t>
      </w:r>
      <w:proofErr w:type="spellEnd"/>
      <w:r>
        <w:t xml:space="preserve"> </w:t>
      </w:r>
      <w:proofErr w:type="spellStart"/>
      <w:r>
        <w:t>bla</w:t>
      </w:r>
      <w:proofErr w:type="spellEnd"/>
      <w:r>
        <w:t xml:space="preserve"> lower</w:t>
      </w:r>
      <w:r>
        <w:rPr>
          <w:vertAlign w:val="superscript"/>
        </w:rPr>
        <w:t>1</w:t>
      </w:r>
      <w:r>
        <w:t xml:space="preserve"> and upper</w:t>
      </w:r>
      <w:r>
        <w:rPr>
          <w:vertAlign w:val="subscript"/>
        </w:rPr>
        <w:t>2</w:t>
      </w:r>
    </w:p>
    <w:sectPr w:rsidR="00F03FD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FD3"/>
    <w:rsid w:val="00776769"/>
    <w:rsid w:val="00F03FD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E4F4C"/>
  <w15:docId w15:val="{2588C101-6CA9-9741-B2DF-916F418A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GB"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00"/>
      <w:outlineLvl w:val="0"/>
    </w:pPr>
    <w:rPr>
      <w:b/>
    </w:rPr>
  </w:style>
  <w:style w:type="paragraph" w:styleId="Heading2">
    <w:name w:val="heading 2"/>
    <w:basedOn w:val="Normal"/>
    <w:next w:val="Normal"/>
    <w:uiPriority w:val="9"/>
    <w:unhideWhenUsed/>
    <w:qFormat/>
    <w:pPr>
      <w:keepNext/>
      <w:keepLines/>
      <w:spacing w:before="360" w:after="10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120" w:line="240" w:lineRule="auto"/>
      <w:ind w:left="567"/>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3481215</cp:lastModifiedBy>
  <cp:revision>2</cp:revision>
  <dcterms:created xsi:type="dcterms:W3CDTF">2021-05-11T15:46:00Z</dcterms:created>
  <dcterms:modified xsi:type="dcterms:W3CDTF">2021-05-11T15:48:00Z</dcterms:modified>
</cp:coreProperties>
</file>