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3.png" ContentType="image/png"/>
  <Override PartName="/word/media/rId57.png" ContentType="image/png"/>
  <Override PartName="/word/media/rId40.png" ContentType="image/png"/>
  <Override PartName="/word/media/rId41.png" ContentType="image/png"/>
  <Override PartName="/word/media/rId39.png" ContentType="image/png"/>
  <Override PartName="/word/media/rId38.png" ContentType="image/png"/>
  <Override PartName="/word/media/rId23.png" ContentType="image/png"/>
  <Override PartName="/word/media/rId46.png" ContentType="image/png"/>
  <Override PartName="/word/media/rId28.png" ContentType="image/png"/>
  <Override PartName="/word/media/rId42.png" ContentType="image/png"/>
  <Override PartName="/word/media/rId43.png" ContentType="image/png"/>
  <Override PartName="/word/media/rId36.png" ContentType="image/png"/>
  <Override PartName="/word/media/rId35.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morphological</w:t>
      </w:r>
      <w:r>
        <w:t xml:space="preserve"> </w:t>
      </w:r>
      <w:r>
        <w:t xml:space="preserve">characteristics</w:t>
      </w:r>
      <w:r>
        <w:t xml:space="preserve"> </w:t>
      </w:r>
      <w:r>
        <w:t xml:space="preserve">of</w:t>
      </w:r>
      <w:r>
        <w:t xml:space="preserve"> </w:t>
      </w:r>
      <w:r>
        <w:t xml:space="preserve">the</w:t>
      </w:r>
      <w:r>
        <w:t xml:space="preserve"> </w:t>
      </w:r>
      <w:r>
        <w:t xml:space="preserve">kelps,</w:t>
      </w:r>
      <w:r>
        <w:t xml:space="preserve"> </w:t>
      </w:r>
      <w:r>
        <w:t xml:space="preserve">Ecklonia</w:t>
      </w:r>
      <w:r>
        <w:t xml:space="preserve"> </w:t>
      </w:r>
      <w:r>
        <w:t xml:space="preserve">maxima</w:t>
      </w:r>
      <w:r>
        <w:t xml:space="preserve"> </w:t>
      </w:r>
      <w:r>
        <w:t xml:space="preserve">and</w:t>
      </w:r>
      <w:r>
        <w:t xml:space="preserve"> </w:t>
      </w:r>
      <w:r>
        <w:t xml:space="preserve">Laminaria</w:t>
      </w:r>
      <w:r>
        <w:t xml:space="preserve"> </w:t>
      </w:r>
      <w:r>
        <w:t xml:space="preserve">pallida</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t xml:space="preserve">Macroalgal</w:t>
      </w:r>
      <w:r>
        <w:t xml:space="preserve"> </w:t>
      </w:r>
      <w:r>
        <w:t xml:space="preserve">morphological</w:t>
      </w:r>
      <w:r>
        <w:t xml:space="preserve"> </w:t>
      </w:r>
      <w:r>
        <w:t xml:space="preserve">variation</w:t>
      </w:r>
      <w:r>
        <w:t xml:space="preserve"> </w:t>
      </w:r>
      <w:r>
        <w:t xml:space="preserve">is</w:t>
      </w:r>
      <w:r>
        <w:t xml:space="preserve"> </w:t>
      </w:r>
      <w:r>
        <w:t xml:space="preserve">determined</w:t>
      </w:r>
      <w:r>
        <w:t xml:space="preserve"> </w:t>
      </w:r>
      <w:r>
        <w:t xml:space="preserve">to</w:t>
      </w:r>
      <w:r>
        <w:t xml:space="preserve"> </w:t>
      </w:r>
      <w:r>
        <w:t xml:space="preserve">a</w:t>
      </w:r>
      <w:r>
        <w:t xml:space="preserve"> </w:t>
      </w:r>
      <w:r>
        <w:t xml:space="preserve">large</w:t>
      </w:r>
      <w:r>
        <w:t xml:space="preserve"> </w:t>
      </w:r>
      <w:r>
        <w:t xml:space="preserve">extent</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perhaps</w:t>
      </w:r>
      <w:r>
        <w:t xml:space="preserve"> </w:t>
      </w:r>
      <w:r>
        <w:t xml:space="preserve">the</w:t>
      </w:r>
      <w:r>
        <w:t xml:space="preserve"> </w:t>
      </w:r>
      <w:r>
        <w:t xml:space="preserve">main</w:t>
      </w:r>
      <w:r>
        <w:t xml:space="preserve"> </w:t>
      </w:r>
      <w:r>
        <w:t xml:space="preserve">influences,</w:t>
      </w:r>
      <w:r>
        <w:t xml:space="preserve"> </w:t>
      </w:r>
      <w:r>
        <w:t xml:space="preserve">as</w:t>
      </w:r>
      <w:r>
        <w:t xml:space="preserve"> </w:t>
      </w:r>
      <w:r>
        <w:t xml:space="preserve">they</w:t>
      </w:r>
      <w:r>
        <w:t xml:space="preserve"> </w:t>
      </w:r>
      <w:r>
        <w:t xml:space="preserve">are</w:t>
      </w:r>
      <w:r>
        <w:t xml:space="preserve"> </w:t>
      </w:r>
      <w:r>
        <w:t xml:space="preserve">key</w:t>
      </w:r>
      <w:r>
        <w:t xml:space="preserve"> </w:t>
      </w:r>
      <w:r>
        <w:t xml:space="preserve">environmental</w:t>
      </w:r>
      <w:r>
        <w:t xml:space="preserve"> </w:t>
      </w:r>
      <w:r>
        <w:t xml:space="preserve">properties</w:t>
      </w:r>
      <w:r>
        <w:t xml:space="preserve"> </w:t>
      </w:r>
      <w:r>
        <w:t xml:space="preserve">to</w:t>
      </w:r>
      <w:r>
        <w:t xml:space="preserve"> </w:t>
      </w:r>
      <w:r>
        <w:t xml:space="preserve">which</w:t>
      </w:r>
      <w:r>
        <w:t xml:space="preserve"> </w:t>
      </w:r>
      <w:r>
        <w:t xml:space="preserve">a</w:t>
      </w:r>
      <w:r>
        <w:t xml:space="preserve"> </w:t>
      </w:r>
      <w:r>
        <w:t xml:space="preserve">species</w:t>
      </w:r>
      <w:r>
        <w:t xml:space="preserve"> </w:t>
      </w:r>
      <w:r>
        <w:t xml:space="preserve">becomes</w:t>
      </w:r>
      <w:r>
        <w:t xml:space="preserve"> </w:t>
      </w:r>
      <w:r>
        <w:t xml:space="preserve">locally</w:t>
      </w:r>
      <w:r>
        <w:t xml:space="preserve"> </w:t>
      </w:r>
      <w:r>
        <w:t xml:space="preserve">adapted.</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to</w:t>
      </w:r>
      <w:r>
        <w:t xml:space="preserve"> </w:t>
      </w:r>
      <w:r>
        <w:t xml:space="preserve">waves,</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satellite-derived</w:t>
      </w:r>
      <w:r>
        <w:t xml:space="preserve"> </w:t>
      </w:r>
      <w:r>
        <w:t xml:space="preserve">datasets</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however,</w:t>
      </w:r>
      <w:r>
        <w:t xml:space="preserve"> </w:t>
      </w:r>
      <w:r>
        <w:t xml:space="preserve">such</w:t>
      </w:r>
      <w:r>
        <w:t xml:space="preserve"> </w:t>
      </w:r>
      <w:r>
        <w:t xml:space="preserve">data</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applied</w:t>
      </w:r>
      <w:r>
        <w:t xml:space="preserve"> </w:t>
      </w:r>
      <w:r>
        <w:t xml:space="preserve">to</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t xml:space="preserve">in</w:t>
      </w:r>
      <w:r>
        <w:t xml:space="preserve"> </w:t>
      </w:r>
      <w: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metrics</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of</w:t>
      </w:r>
      <w:r>
        <w:t xml:space="preserve"> </w:t>
      </w:r>
      <w:r>
        <w:t xml:space="preserve">the</w:t>
      </w:r>
      <w:r>
        <w:t xml:space="preserve"> </w:t>
      </w:r>
      <w:r>
        <w:t xml:space="preserve">kelp,</w:t>
      </w:r>
      <w:r>
        <w:t xml:space="preserve"> </w:t>
      </w:r>
      <w:r>
        <w:t xml:space="preserve">Ecklonia</w:t>
      </w:r>
      <w:r>
        <w:t xml:space="preserve"> </w:t>
      </w:r>
      <w:r>
        <w:t xml:space="preserve">maxima</w:t>
      </w:r>
      <w:r>
        <w:t xml:space="preserve"> </w:t>
      </w:r>
      <w:r>
        <w:t xml:space="preserve">and</w:t>
      </w:r>
      <w:r>
        <w:t xml:space="preserve"> </w:t>
      </w:r>
      <w:r>
        <w:t xml:space="preserve">Laminaria</w:t>
      </w:r>
      <w:r>
        <w:t xml:space="preserve"> </w:t>
      </w:r>
      <w:r>
        <w:t xml:space="preserve">pallida.</w:t>
      </w:r>
      <w:r>
        <w:t xml:space="preserve"> </w:t>
      </w:r>
      <w:r>
        <w:t xml:space="preserve">Between</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influencer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 Krumhansl and Scheibling 2012)</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(Dayton 1985; Gaines and Roughgarden 1987; Paul and Steneck 1993; Levin 1994;</w:t>
      </w:r>
      <w:r>
        <w:t xml:space="preserve"> </w:t>
      </w:r>
      <w:r>
        <w:rPr>
          <w:b/>
        </w:rPr>
        <w:t xml:space="preserve">???</w:t>
      </w:r>
      <w:r>
        <w:t xml:space="preserve">; Willis and Anderson 2003)</w:t>
      </w:r>
      <w:r>
        <w:t xml:space="preserve">. Wave exposure and temperature are regarded as important environmental drivers of kelp forests, and play a role in their distribution</w:t>
      </w:r>
      <w:r>
        <w:t xml:space="preserve"> </w:t>
      </w:r>
      <w:r>
        <w:t xml:space="preserve">(Gorman et al. 2013)</w:t>
      </w:r>
      <w:r>
        <w:t xml:space="preserve">, abundance</w:t>
      </w:r>
      <w:r>
        <w:t xml:space="preserve"> </w:t>
      </w:r>
      <w:r>
        <w:t xml:space="preserve">(</w:t>
      </w:r>
      <w:r>
        <w:rPr>
          <w:b/>
        </w:rPr>
        <w:t xml:space="preserve">???</w:t>
      </w:r>
      <w:r>
        <w:t xml:space="preserve">; Cavanaugh et al. 2011)</w:t>
      </w:r>
      <w:r>
        <w:t xml:space="preserve">, diversity</w:t>
      </w:r>
      <w:r>
        <w:t xml:space="preserve"> </w:t>
      </w:r>
      <w:r>
        <w:t xml:space="preserve">(Wing et al. 2007; Wernberg and Goldberg 2008)</w:t>
      </w:r>
      <w:r>
        <w:t xml:space="preserve">, composition</w:t>
      </w:r>
      <w:r>
        <w:t xml:space="preserve"> </w:t>
      </w:r>
      <w:r>
        <w:t xml:space="preserve">(Dayton 1985; Leliaert et al. 2000; Harley et al. 2012; Norderhaug et al. 2012)</w:t>
      </w:r>
      <w:r>
        <w:t xml:space="preserve">, growth</w:t>
      </w:r>
      <w:r>
        <w:t xml:space="preserve"> </w:t>
      </w:r>
      <w:r>
        <w:t xml:space="preserve">(Cousens 1982)</w:t>
      </w:r>
      <w:r>
        <w:t xml:space="preserve"> </w:t>
      </w:r>
      <w:r>
        <w:t xml:space="preserve">and productivity</w:t>
      </w:r>
      <w:r>
        <w:t xml:space="preserve"> </w:t>
      </w:r>
      <w:r>
        <w:t xml:space="preserve">(</w:t>
      </w:r>
      <w:r>
        <w:rPr>
          <w:b/>
        </w:rPr>
        <w:t xml:space="preserve">???</w:t>
      </w:r>
      <w:r>
        <w:t xml:space="preserve">;</w:t>
      </w:r>
      <w:r>
        <w:t xml:space="preserve"> </w:t>
      </w:r>
      <w:r>
        <w:rPr>
          <w:b/>
        </w:rPr>
        <w:t xml:space="preserve">???</w:t>
      </w:r>
      <w:r>
        <w:t xml:space="preserve">; Krumhansl and Scheibling 2012)</w:t>
      </w:r>
      <w:r>
        <w:t xml:space="preserve">.</w:t>
      </w:r>
    </w:p>
    <w:p>
      <w:pPr>
        <w:pStyle w:val="BodyText"/>
      </w:pPr>
      <w:r>
        <w:t xml:space="preserve">Given that kelps are cool-temperate organisms which are vulnerable to dislodgement under high wave exposure scenarios, increases in storm frequency and magnitude, and changes in ocean temperature, pose a direct threat to their survival; which is a concern considering that these variables are known to be affected by climate change</w:t>
      </w:r>
      <w:r>
        <w:t xml:space="preserve"> </w:t>
      </w:r>
      <w:r>
        <w:t xml:space="preserve">(Russo et al. 2014; Reguero, Losada, and Méndez 2019; Weisse 2010; Rose, Smale, and Botting 2012; Rummukainen 2012)</w:t>
      </w:r>
      <w:r>
        <w:t xml:space="preserve">. Warmer temperatures reduces the resilience of kelp individuals to storm disturbance</w:t>
      </w:r>
      <w:r>
        <w:t xml:space="preserve"> </w:t>
      </w:r>
      <w:r>
        <w:t xml:space="preserve">(T. Wernberg et al.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T. Wernberg and Vanderklift 2010)</w:t>
      </w:r>
      <w:r>
        <w:t xml:space="preserve">. A study by</w:t>
      </w:r>
      <w:r>
        <w:t xml:space="preserve"> </w:t>
      </w:r>
      <w:r>
        <w:t xml:space="preserve">(Wernberg et al. 2003)</w:t>
      </w:r>
      <w:r>
        <w:t xml:space="preserve"> </w:t>
      </w:r>
      <w:r>
        <w:t xml:space="preserve">investigated the morphology of Ecklonia radiata (C.Agardh) J.Agardh in order to quantify the morphological variation and whether it was dependent on spatial differences along the Australian coast. They found no correlation between spatial distance and morphological similarity; rather the morphology of the kelps was representative of multiple environmental forcings on different morphological characters at different spatial scales</w:t>
      </w:r>
      <w:r>
        <w:t xml:space="preserve"> </w:t>
      </w:r>
      <w:r>
        <w:t xml:space="preserve">(Wernberg et al. 2003)</w:t>
      </w:r>
      <w:r>
        <w:t xml:space="preserve">.</w:t>
      </w:r>
    </w:p>
    <w:p>
      <w:pPr>
        <w:pStyle w:val="BodyText"/>
      </w:pPr>
      <w:r>
        <w:t xml:space="preserve">Although multiple environmental factors play a role in kelp morphological adaptation, wave exposure and temperature have been identified as the main influencers across various kelp species</w:t>
      </w:r>
      <w:r>
        <w:t xml:space="preserve"> </w:t>
      </w:r>
      <w:r>
        <w:t xml:space="preserve">(Hurd 2000; Denny and Gaylord 2002; Thomsen, Wernberg, and Kendrick 2004; Fowler-Walker, Connell, and Gillanders 2005; Wernberg and Thomsen 2005; Mabin, Gribben, and Fischer 2013;</w:t>
      </w:r>
      <w:r>
        <w:t xml:space="preserve"> </w:t>
      </w:r>
      <w:r>
        <w:rPr>
          <w:b/>
        </w:rPr>
        <w:t xml:space="preserve">???</w:t>
      </w:r>
      <w:r>
        <w:t xml:space="preserve">)</w:t>
      </w:r>
      <w:r>
        <w:t xml:space="preserve">. For example, a study by</w:t>
      </w:r>
      <w:r>
        <w:t xml:space="preserve"> </w:t>
      </w:r>
      <w:r>
        <w:t xml:space="preserve">(</w:t>
      </w:r>
      <w:r>
        <w:rPr>
          <w:b/>
        </w:rPr>
        <w:t xml:space="preserve">???</w:t>
      </w:r>
      <w:r>
        <w:t xml:space="preserve">)</w:t>
      </w:r>
      <w:r>
        <w:t xml:space="preserve"> </w:t>
      </w:r>
      <w:r>
        <w:t xml:space="preserve">compared the morphology of Ecklonia cava Kjellman growing at warmer and cooler sites, and showed wrinkling of the blade and reduced size to be a characteristic of higher temperature ranges. Warmer temperature affects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 E. radiata across a broad geographic range, and showed trends toward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modeling based on physical/linear wave theory incorporate more complexity (wind forcing, wave-wave interactions, wave breaking, diffraction and variation in wave direction) into the models and allow for a quantitative, reproducible approach for characterizing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modeling. Furthermore no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and effects of wave dampening</w:t>
      </w:r>
      <w:r>
        <w:t xml:space="preserve"> </w:t>
      </w:r>
      <w:r>
        <w:t xml:space="preserve">(Kobayashi, Raichle, and Asano 1993; Ma et al. 2013; Dubi and Tørum 1995)</w:t>
      </w:r>
      <w:r>
        <w:t xml:space="preserve">.</w:t>
      </w:r>
    </w:p>
    <w:p>
      <w:pPr>
        <w:pStyle w:val="BodyText"/>
      </w:pPr>
      <w:r>
        <w:t xml:space="preserve">The kelps</w:t>
      </w:r>
      <w:r>
        <w:t xml:space="preserve"> </w:t>
      </w:r>
      <w:r>
        <w:rPr>
          <w:i/>
        </w:rPr>
        <w:t xml:space="preserve">Laminaria pallida</w:t>
      </w:r>
      <w:r>
        <w:t xml:space="preserve"> </w:t>
      </w:r>
      <w:r>
        <w:t xml:space="preserve">Greville 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shallow sub-littoral. Therefore, E. maxima may be exposed to variations in wind driven surface waves, swell waves and temperature, while</w:t>
      </w:r>
      <w:r>
        <w:t xml:space="preserve"> </w:t>
      </w:r>
      <w:r>
        <w:rPr>
          <w:i/>
        </w:rPr>
        <w:t xml:space="preserve">L. pallida</w:t>
      </w:r>
      <w:r>
        <w:t xml:space="preserve"> </w:t>
      </w:r>
      <w:r>
        <w:t xml:space="preserve">is exposed to variations in swell waves, wave exposure and temperature due to differences in depth.</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and showed that depth had a greater effect than wave exposure when considering all the morphological characteristics;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north-western and south-eastern boundary sites, respectively. These sites are roughly 300 km apart, lie within separate marine provinces</w:t>
      </w:r>
      <w:r>
        <w:t xml:space="preserve"> </w:t>
      </w:r>
      <w:r>
        <w:t xml:space="preserve">Smit, Bolton, and Anderson (2017)</w:t>
      </w:r>
      <w:r>
        <w:t xml:space="preserve">, and span the majority of the south-west coast, in varying thermal and wave energy regimes. The region is dominated by kelp communities that persist in contrasting abiotic environments. The west coast region has been termed cool-temperate, which is defined as a region where mean monthly temperatures are always above 10°C and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characterized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6197600" cy="6197600"/>
            <wp:effectExtent b="0" l="0" r="0" t="0"/>
            <wp:docPr descr="Map of the study area and sampling sites. The red dots represent study sites around the Cape Peninsula." title="" id="1" name="Picture"/>
            <a:graphic>
              <a:graphicData uri="http://schemas.openxmlformats.org/drawingml/2006/picture">
                <pic:pic>
                  <pic:nvPicPr>
                    <pic:cNvPr descr="thesis_chapter_2_files/figure-docx/map-1.png" id="0" name="Picture"/>
                    <pic:cNvPicPr>
                      <a:picLocks noChangeArrowheads="1" noChangeAspect="1"/>
                    </pic:cNvPicPr>
                  </pic:nvPicPr>
                  <pic:blipFill>
                    <a:blip r:embed="rId2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Map of the study area and sampling sites. The red dots represent study sites around the Cape Peninsula.</w:t>
      </w:r>
    </w:p>
    <w:p>
      <w:pPr>
        <w:pStyle w:val="BodyText"/>
      </w:pPr>
      <w:r>
        <w:t xml:space="preserve">The annual and seasonal patterns in both wind and swell direction influence the thermal regime around the coastline by inducing upwelling. Upwelling brings deep, cool nutrient-rich water to coastal areas which causes a decrease in temperature</w:t>
      </w:r>
      <w:r>
        <w:t xml:space="preserve"> </w:t>
      </w:r>
      <w:r>
        <w:t xml:space="preserve">(Field et al. 1980; Andrews and Hutchings 1980; Gill and Clarke 1974; Cram 1970; Rouault, Pohl, and Penven 2010;</w:t>
      </w:r>
      <w:r>
        <w:t xml:space="preserve"> </w:t>
      </w:r>
      <w:r>
        <w:rPr>
          <w:b/>
        </w:rPr>
        <w:t xml:space="preserve">???</w:t>
      </w:r>
      <w:r>
        <w:t xml:space="preserve">)</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that the Cape Peninsula is subjected to. In the summer months, upwelling becomes more favorable in False Bay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and on the same side. The topography and elevation along the Cape Peninsula channel and shield winds along False Bay. This is, however, absent in winter, when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website1. In terms of nearshore temperature, in situ data are preferred over satellite sea surface temperature (SST), which have shown to exhibit large biases</w:t>
      </w:r>
      <w:r>
        <w:t xml:space="preserve"> </w:t>
      </w:r>
      <w:r>
        <w:t xml:space="preserve">(Smit et al. 2013)</w:t>
      </w:r>
      <w:r>
        <w:t xml:space="preserve">. The underwater temperature recorders (UTRs) are attached to concrete mooring blocks or railway line sections deployed in the shallow at ∼3 m depth. The UTRs were comprised of Starmon Mini recorders (Star-Oddi, Reykjavik, Iceland/Onset Hobo® U22-001) accurate to ±0.2°C. All in situ temperature data were reduced to a time-coded, continuous series of monthly means over various time-scales</w:t>
      </w:r>
      <w:r>
        <w:t xml:space="preserve"> </w:t>
      </w:r>
      <w:r>
        <w:t xml:space="preserve">(Smit et al. 2013)</w:t>
      </w:r>
      <w:r>
        <w:t xml:space="preserve">. It was decided that the annual time-scale would be used for analysis. Linear interpolated SST were calculated for sites where in situ 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categorizations to investigate the possible effect of thermal regime on kelp morphological characteristics.</w:t>
      </w:r>
    </w:p>
    <w:p>
      <w:pPr>
        <w:pStyle w:val="Heading3"/>
      </w:pPr>
      <w:bookmarkStart w:id="26" w:name="wave-environment"/>
      <w:r>
        <w:t xml:space="preserve">Wave environment</w:t>
      </w:r>
      <w:bookmarkEnd w:id="26"/>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Center/Marine Modeling Branch 2005). The particular hindcast product utilized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is acceptable as the model domains were small enough so the temporal variation of the model boundary was slower than the time it takes for that boundary condition to propagate to the coast. SWAN allows one to extract wave variables from specific gridded locations in the nearshore. For False Bay, a resolution of 200 meters was modeled and output produced at both the 7 m and 15 m isobaths. A 200 m resolution was used as the False Bay computational grid was nested within a larger 1 km resolution grid. This allowed for a computational effective wave resolution of increasing resolution, from the NCEP, low resolution output to nested, high resolution coastal output. For Table Bay and east of Cape Hangklip the resolution was 500 m and also had output at the 7 and 15 m isobaths. These contour outputs were chosen in the original study by the CSIR as most engineering run-up calculations require wave parameter information at these contour depths and were the main focus of the original study. For this study the 7 m contours were used. These data were then used to calculate over all wave power (kW/m) as this was considered the best measure of overall wave exposure. Annual wave power was plotted and categorized into different wave exposure categories which ranged from fully sheltered to extremely exposed.</w:t>
      </w:r>
    </w:p>
    <w:p>
      <w:pPr>
        <w:pStyle w:val="Heading3"/>
      </w:pPr>
      <w:bookmarkStart w:id="27" w:name="X46d8469ec392de46b6d2252382d82562f00960e"/>
      <w:r>
        <w:t xml:space="preserve">Collection of kelp morphological characteristics</w:t>
      </w:r>
      <w:bookmarkEnd w:id="27"/>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characterized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aminaria pallida and Ecklonia maxima morphology (Dyer 2018)." title="" id="1" name="Picture"/>
            <a:graphic>
              <a:graphicData uri="http://schemas.openxmlformats.org/drawingml/2006/picture">
                <pic:pic>
                  <pic:nvPicPr>
                    <pic:cNvPr descr="thesis_chapter_2_files/figure-docx/schematic-1.png" id="0" name="Picture"/>
                    <pic:cNvPicPr>
                      <a:picLocks noChangeArrowheads="1" noChangeAspect="1"/>
                    </pic:cNvPicPr>
                  </pic:nvPicPr>
                  <pic:blipFill>
                    <a:blip r:embed="rId2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morphology</w:t>
      </w:r>
      <w:r>
        <w:t xml:space="preserve"> </w:t>
      </w:r>
      <w:r>
        <w:t xml:space="preserve">(Dyer 2018)</w:t>
      </w:r>
      <w:r>
        <w:t xml:space="preserve">.</w:t>
      </w:r>
    </w:p>
    <w:p>
      <w:pPr>
        <w:pStyle w:val="BodyText"/>
      </w:pPr>
      <w:r>
        <w:t xml:space="preserve">Morphological measurements of L. pallida and E. maxima were collected at 18 sites along the Western Cape coast of South Africa (Figure</w:t>
      </w:r>
      <w:r>
        <w:t xml:space="preserve"> </w:t>
      </w:r>
      <w:r>
        <w:t xml:space="preserve">) between October 2014 and April 2015. AlgaeBase was used to confirm the latest taxonomic associations for each species</w:t>
      </w:r>
      <w:r>
        <w:t xml:space="preserve"> </w:t>
      </w:r>
      <w:r>
        <w:t xml:space="preserve">(</w:t>
      </w:r>
      <w:r>
        <w:rPr>
          <w:b/>
        </w:rPr>
        <w:t xml:space="preserve">???</w:t>
      </w:r>
      <w:r>
        <w:t xml:space="preserve">)</w:t>
      </w:r>
      <w:r>
        <w:t xml:space="preserve">. Divers sampled kelp individuals by means of SCUBA for deeper populations and freediving for shallower populations. The sampled individuals were then taken ashore and the relevant morphological measurements taken. In each instance only the 13 largest individuals were sampled to ensure that only mature and fully grown sporophytes were measured. The age of</w:t>
      </w:r>
      <w:r>
        <w:t xml:space="preserve"> </w:t>
      </w:r>
      <w:r>
        <w:rPr>
          <w:i/>
        </w:rPr>
        <w:t xml:space="preserve">E. maxima</w:t>
      </w:r>
      <w:r>
        <w:t xml:space="preserve"> </w:t>
      </w:r>
      <w:r>
        <w:t xml:space="preserve">was determined by size, presence at the surface as well as a darker coloration of the stipe; as this occurs with age. In the case of</w:t>
      </w:r>
      <w:r>
        <w:t xml:space="preserve"> </w:t>
      </w:r>
      <w:r>
        <w:rPr>
          <w:i/>
        </w:rPr>
        <w:t xml:space="preserve">L. pallida</w:t>
      </w:r>
      <w:r>
        <w:t xml:space="preserve">, the individuals with the longest stipe were selected which is considered a reasonable estimate of age. In each case the age of the individuals was estimated visually before the individual was sampled. In instances where one of the species was not present a site, the nearest population of the missing species was sampled. Because the macroalgae differ in morphological features, species-specific morphological characteristics were included and are presented in Table 1. The stipe length for</w:t>
      </w:r>
      <w:r>
        <w:t xml:space="preserve"> </w:t>
      </w:r>
      <w:r>
        <w:rPr>
          <w:i/>
        </w:rPr>
        <w:t xml:space="preserve">E. maxima</w:t>
      </w:r>
      <w:r>
        <w:t xml:space="preserve"> </w:t>
      </w:r>
      <w:r>
        <w:t xml:space="preserve">was considered to be the portion of the plant just below the pneumatocyst and just above the holdfast. Stipe circumference was measured just above the holdfast for both species. Between February 2017 and November 2018, morphological measurements for E. maxima individuals in shallow water (&lt;1 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Species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Morphological Characteristic</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Unit.measurement</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Frond mass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Kilograms (kg)</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length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Centimeters (cm)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width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Centimeters (cm)</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Frond length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Centimeters (cm)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 mass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Kilograms (kg)</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 length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Centimeters (cm)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 circumference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Millimeters (mm)</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tufts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Epiphyte length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Centimeters (cm)</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Ecklonia maxima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length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Centimeters (cm)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Laminaria pallida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 weight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Kilograms (kg)</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Laminaria pallida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 length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Centimeters (cm)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Laminaria pallida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 thickness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Millimeters (mm)</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Laminaria pallida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 mass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Kilograms (kg)</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Laminaria pallida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 length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Centimeters (cm)</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Laminaria pallida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 diameter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Millimeters (mm)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Laminaria pallida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digits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Laminaria pallida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Thallus mass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Grams (g)</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Laminaria pallida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length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Centimeters (cm)</w:t>
            </w:r>
          </w:p>
        </w:tc>
      </w:tr>
    </w:tbl>
    <w:p>
      <w:pPr>
        <w:pStyle w:val="Heading2"/>
      </w:pPr>
      <w:bookmarkStart w:id="29" w:name="statistical-analyses"/>
      <w:r>
        <w:t xml:space="preserve">Statistical analyses</w:t>
      </w:r>
      <w:bookmarkEnd w:id="29"/>
    </w:p>
    <w:p>
      <w:pPr>
        <w:pStyle w:val="FirstParagraph"/>
      </w:pPr>
      <w:r>
        <w:t xml:space="preserve">Summary statistics were calculated for each site and region for each of the environmental variables considered in this study, and are presented in Table 2. The associated abbreviations used are also presented in Table 2. In addition, annual median wave and wind direction were also calculated. The median was calculated for wind and wave direction, as issues arise when calculating the mean and standard deviation for compass metrics. Summary statistics for wind was not plotted and instead are discussed, as the data were course relative to the other environmental variables considered in this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Variable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Abbreviation</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temperature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max_temp</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 temperature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min_temp</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temperature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mean_temp</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Range in temperature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temp_range</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Standard deviation in temperature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sd_temp</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significant wave height</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hs_mean</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significant wave height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hs_max</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 significant wave height</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hs_min</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Standard deviation in swell height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hs_sd</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wave period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tp_mean</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wave period</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tp_max</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 wave period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tp_min</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Standard deviation in wave period</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tp_sd</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wave direction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dir_median</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wind speed</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spw_mean</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Standard deviation in wind speed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spw_sd</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wind direction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dirw_median</w:t>
            </w:r>
          </w:p>
        </w:tc>
      </w:tr>
    </w:tbl>
    <w:p>
      <w:pPr>
        <w:pStyle w:val="BodyText"/>
      </w:pPr>
      <w:r>
        <w:t xml:space="preserve">Morphological characteristics in relation to temperature and wave exposure were investigated using non-parametric statistical methods. Morphological characteristics were placed into categories according to temperature regime and wave exposure class for each species and population of kelp in this study. The appropriate category was determined by kelp’s sampling location along the coastline and the according wave exposure and temperature category assigned to that species and/or population. The R software package ggplot2 was used for graphical output and non-parametric analyses. Significant differences between temperature regimes and across wave exposure categories were tested with Wilcox tests and Kruskal -Wallis tests, respectively, and notched boxplots allowed comparison between individual categories of wave exposure. The alpha level used to define significance was p = 0.05. Boxplots were created using the software package ggplot2</w:t>
      </w:r>
      <w:r>
        <w:t xml:space="preserve"> </w:t>
      </w:r>
      <w:r>
        <w:t xml:space="preserve">(</w:t>
      </w:r>
      <w:r>
        <w:rPr>
          <w:b/>
        </w:rPr>
        <w:t xml:space="preserve">???</w:t>
      </w:r>
      <w:r>
        <w:t xml:space="preserve">)</w:t>
      </w:r>
      <w:r>
        <w:t xml:space="preserve">. In order to investigate specific drivers of morphological characteristics a distance-based redundancy analysis (db-RDA) was performed using the rda function in the vegan software package</w:t>
      </w:r>
      <w:r>
        <w:t xml:space="preserve"> </w:t>
      </w:r>
      <w:r>
        <w:t xml:space="preserve">(Oksanen et al. 2015)</w:t>
      </w:r>
      <w:r>
        <w:t xml:space="preserve"> </w:t>
      </w:r>
      <w:r>
        <w:t xml:space="preserve">in R (R Core Team, 2014; RStudio Team, 2020). The abiotic data covered all study sites for both species of kelp. Both morphology and abiotic data (temperature, waves and wind) were standardized using the decostand function in the vegan software package; morphology data were used as response variables and the abiotic data as explanatory variables. A list of the abbreviations used and the associated metrics are presented in Table 2.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 R2 to assess significance of constraints.</w:t>
      </w:r>
    </w:p>
    <w:p>
      <w:pPr>
        <w:pStyle w:val="Heading1"/>
      </w:pPr>
      <w:bookmarkStart w:id="30" w:name="results"/>
      <w:r>
        <w:t xml:space="preserve">Results</w:t>
      </w:r>
      <w:bookmarkEnd w:id="30"/>
    </w:p>
    <w:p>
      <w:pPr>
        <w:pStyle w:val="Heading2"/>
      </w:pPr>
      <w:bookmarkStart w:id="31" w:name="abiotic-environment-1"/>
      <w:r>
        <w:t xml:space="preserve">Abiotic environment</w:t>
      </w:r>
      <w:bookmarkEnd w:id="31"/>
    </w:p>
    <w:p>
      <w:pPr>
        <w:pStyle w:val="Heading3"/>
      </w:pPr>
      <w:bookmarkStart w:id="32" w:name="temperature-1"/>
      <w:r>
        <w:t xml:space="preserve">Temperature</w:t>
      </w:r>
      <w:bookmarkEnd w:id="32"/>
    </w:p>
    <w:p>
      <w:pPr>
        <w:pStyle w:val="FirstParagraph"/>
      </w:pPr>
      <w:r>
        <w:t xml:space="preserve">The mean annual coastal water temperature for the study sites located on the western side of the peninsula ranged from 14.5 ± 0.9°C (mean ± SD) at St. Helena Bay, the most northern site on the western side of the peninsula, to 14.6 ± 0.3°C at Olifantsbos, the most southern site on the western side of the peninsula (see Figure</w:t>
      </w:r>
      <w:r>
        <w:t xml:space="preserve"> </w:t>
      </w:r>
      <w:r>
        <w:t xml:space="preserve">A). For sites located on the eastern side of the peninsula (within False Bay), the annual mean coastal water temperatures ranged from 15.5 ± 0.9°C at Buffelsbaai to 15.0 ± 0.9°C at Betty’s Bay, the most eastern site on the coastline in this study (see Figure</w:t>
      </w:r>
      <w:r>
        <w:t xml:space="preserve"> </w:t>
      </w:r>
      <w:r>
        <w:t xml:space="preserve">A).</w:t>
      </w:r>
    </w:p>
    <w:p>
      <w:pPr>
        <w:pStyle w:val="BodyText"/>
      </w:pPr>
      <w:r>
        <w:drawing>
          <wp:inline>
            <wp:extent cx="6197600" cy="3873500"/>
            <wp:effectExtent b="0" l="0" r="0" t="0"/>
            <wp:docPr descr="Annual temperature variables at the collection sites around the Cape Peninsula are represented in panel (A), with sites in order from north to south. Temperature variables include minimum represented by inverted triangles, mean represented by blue and red dots which represent the western and eastern side of the peninsula, respectively, maximum by black triangles, and whiskers standard deviation. Summary of temperature data for sites grouped by region are represented in panel (B). Significance levels are as follows: * represents =0.05, ** represents =0.01, *** represents =0.001, **** represents =0.0001." title="" id="1" name="Picture"/>
            <a:graphic>
              <a:graphicData uri="http://schemas.openxmlformats.org/drawingml/2006/picture">
                <pic:pic>
                  <pic:nvPicPr>
                    <pic:cNvPr descr="thesis_chapter_2_files/figure-docx/Temperature%20variables%20plot-1.png" id="0" name="Picture"/>
                    <pic:cNvPicPr>
                      <a:picLocks noChangeArrowheads="1" noChangeAspect="1"/>
                    </pic:cNvPicPr>
                  </pic:nvPicPr>
                  <pic:blipFill>
                    <a:blip r:embed="rId33"/>
                    <a:stretch>
                      <a:fillRect/>
                    </a:stretch>
                  </pic:blipFill>
                  <pic:spPr bwMode="auto">
                    <a:xfrm>
                      <a:off x="0" y="0"/>
                      <a:ext cx="6197600" cy="3873500"/>
                    </a:xfrm>
                    <a:prstGeom prst="rect">
                      <a:avLst/>
                    </a:prstGeom>
                    <a:noFill/>
                    <a:ln w="9525">
                      <a:noFill/>
                      <a:headEnd/>
                      <a:tailEnd/>
                    </a:ln>
                  </pic:spPr>
                </pic:pic>
              </a:graphicData>
            </a:graphic>
          </wp:inline>
        </w:drawing>
      </w:r>
      <w:r>
        <w:t xml:space="preserve"> </w:t>
      </w:r>
      <w:r>
        <w:t xml:space="preserve">In general, the mean temperature increases for sites located within False Bay with less variation around the mean temperature compared to sites on the western side of the peninsula (see Figure</w:t>
      </w:r>
      <w:r>
        <w:t xml:space="preserve"> </w:t>
      </w:r>
      <w:r>
        <w:t xml:space="preserve">A). This is verified by statistical difference based on region, which shows a significantly lower (p &lt; 0.05, Figure</w:t>
      </w:r>
      <w:r>
        <w:t xml:space="preserve"> </w:t>
      </w:r>
      <w:r>
        <w:t xml:space="preserve">B) mean temperature and less variation in temperature for sites located on the western side of the peninsula compared to sites on the eastern side.</w:t>
      </w:r>
    </w:p>
    <w:p>
      <w:pPr>
        <w:pStyle w:val="Heading3"/>
      </w:pPr>
      <w:bookmarkStart w:id="34" w:name="wave-environment-1"/>
      <w:r>
        <w:t xml:space="preserve">Wave environment</w:t>
      </w:r>
      <w:bookmarkEnd w:id="34"/>
    </w:p>
    <w:p>
      <w:pPr>
        <w:pStyle w:val="FirstParagraph"/>
      </w:pPr>
      <w:r>
        <w:t xml:space="preserve">Our data show the western side of the peninsula experiences higher significant wave heights and variation in wave heights compared to the eastern side of the peninsula (see Figure</w:t>
      </w:r>
      <w:r>
        <w:t xml:space="preserve"> </w:t>
      </w:r>
      <w:r>
        <w:t xml:space="preserve">)A).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 no trend in mean peak period for the coastline. These data show that the western side of the peninsula has a lower variation (SD) compared to the eastern side,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experiences a significantly higher mean significant swell height (p &lt; 0.05; see Figure</w:t>
      </w:r>
      <w:r>
        <w:t xml:space="preserve"> </w:t>
      </w:r>
      <w:r>
        <w:t xml:space="preserve">)C) and mean peak period (p &lt; 0.05; see Figure</w:t>
      </w:r>
      <w:r>
        <w:t xml:space="preserve"> </w:t>
      </w:r>
      <w:r>
        <w:t xml:space="preserve">)D).</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Appendix).</w:t>
      </w:r>
    </w:p>
    <w:p>
      <w:pPr>
        <w:pStyle w:val="BodyText"/>
      </w:pPr>
      <w:r>
        <w:t xml:space="preserve">In Figure 5A the total coastal wave exposure of the Cape Peninsula is given in terms of wave energy (kW per meter wave crest length). The classification from fully sheltered to extremely exposed is based on the total wave energy upper and lower limits (see Figure</w:t>
      </w:r>
      <w:r>
        <w:t xml:space="preserve"> </w:t>
      </w:r>
      <w:r>
        <w:t xml:space="preserve">B).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6197600" cy="5422900"/>
            <wp:effectExtent b="0" l="0" r="0" t="0"/>
            <wp:docPr descr="Mean significant wave height (meters) and mean significant peak period (seconds) across sites and by region. Annual mean significant wave height across sites is presented in panel (A) and is represented by solid triangles and standard deviation by the whiskers. Differences in annual mean significant wave height between regions are presented in panel (B). Annual mean significant peak period across sites is presented in panel (C) and is represented by solid dots and standard deviation by whiskers. Differences in annual mean significant peak period between regions are presented in panel (D). Significance levels are as follows: * represents =0.05, ** represents =0.01, *** represents =0.001, **** represents =0.0001." title="" id="1" name="Picture"/>
            <a:graphic>
              <a:graphicData uri="http://schemas.openxmlformats.org/drawingml/2006/picture">
                <pic:pic>
                  <pic:nvPicPr>
                    <pic:cNvPr descr="thesis_chapter_2_files/figure-docx/wave%20variable%20plot-1.png" id="0" name="Picture"/>
                    <pic:cNvPicPr>
                      <a:picLocks noChangeArrowheads="1" noChangeAspect="1"/>
                    </pic:cNvPicPr>
                  </pic:nvPicPr>
                  <pic:blipFill>
                    <a:blip r:embed="rId3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(meters) and mean significant peak period (seconds) across sites and by region. Annual mean significant wave height across sites is presented in panel (A) and is represented by solid triangles and standard deviation by the whiskers. Differences in annual mean significant wave height between regions are presented in panel (B). Annual mean significant peak period across sites is presented in panel (C) and is represented by solid dots and standard deviation by whiskers. Differences in annual mean significant peak period between regions are presented in panel (D). Significance levels are as follows: * represents =0.05, ** represents =0.01, *** represents =0.001, **** represents =0.0001.</w:t>
      </w:r>
    </w:p>
    <w:p>
      <w:pPr>
        <w:pStyle w:val="CaptionedFigure"/>
      </w:pPr>
      <w:r>
        <w:drawing>
          <wp:inline>
            <wp:extent cx="4620126" cy="3696101"/>
            <wp:effectExtent b="0" l="0" r="0" t="0"/>
            <wp:docPr descr="The total coastal wave exposure of the Cape Peninsula is given in terms of wave energy (kW per meter wave crest length) is presented in panel (A) and the associated legend in panel (B). The propagation of a typical offshore wave spectrum is given as produced from a single time-step in SWAN, is represented in panel (C)" title="" id="1" name="Picture"/>
            <a:graphic>
              <a:graphicData uri="http://schemas.openxmlformats.org/drawingml/2006/picture">
                <pic:pic>
                  <pic:nvPicPr>
                    <pic:cNvPr descr="thesis_chapter_2_files/figure-docx/wave%20rose-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is presented in panel (A) and the associated legend in panel (B). The propagation of a typical offshore wave spectrum is given as produced from a single time-step in SWAN, is represented in panel (C)</w:t>
      </w:r>
    </w:p>
    <w:p>
      <w:pPr>
        <w:pStyle w:val="BodyText"/>
      </w:pPr>
      <w:r>
        <w:t xml:space="preserve">To clarify the averaged wave exposure map presented in Figure</w:t>
      </w:r>
      <w:r>
        <w:t xml:space="preserve"> </w:t>
      </w:r>
      <w:r>
        <w:t xml:space="preserve">A, the propagation of a typical offshore wave spectrum as produced from a single time-step in SWAN is presented in Figure</w:t>
      </w:r>
      <w:r>
        <w:t xml:space="preserve"> </w:t>
      </w:r>
      <w:r>
        <w:t xml:space="preserve">C. Tracing the wave height contours into False Bay its clear why this bay’s western periphery is predominantly sheltered.</w:t>
      </w:r>
    </w:p>
    <w:p>
      <w:pPr>
        <w:pStyle w:val="Heading2"/>
      </w:pPr>
      <w:bookmarkStart w:id="37" w:name="Xee16d5660e29b101f52aa3fa72673b5baf0185d"/>
      <w:r>
        <w:t xml:space="preserve">Drivers of kelp morphological characteristics</w:t>
      </w:r>
      <w:bookmarkEnd w:id="37"/>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 6). Certain morphological characteristics such as stipe mass, stipe length, total length and stipe diameter had significantly higher means for kelp from the cool temperate regime when compared to kelp from the warm temperate regime (p &lt; 0.05; see Figure</w:t>
      </w:r>
      <w:r>
        <w:t xml:space="preserve"> </w:t>
      </w:r>
      <w:r>
        <w:t xml:space="preserv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(see Figure ref{fig:lamanaria wave plots}).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ay boxes represent cool-temperate and dark gray warm-temperate. Significance levels are as follows: * represents =0.05, ** represents =0.01, *** represents =0.001, **** represents =0.0001." title="" id="1" name="Picture"/>
            <a:graphic>
              <a:graphicData uri="http://schemas.openxmlformats.org/drawingml/2006/picture">
                <pic:pic>
                  <pic:nvPicPr>
                    <pic:cNvPr descr="thesis_chapter_2_files/figure-docx/laminaria%20temp%20plots-1.png" id="0" name="Picture"/>
                    <pic:cNvPicPr>
                      <a:picLocks noChangeArrowheads="1" noChangeAspect="1"/>
                    </pic:cNvPicPr>
                  </pic:nvPicPr>
                  <pic:blipFill>
                    <a:blip r:embed="rId38"/>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 whiskers represent the range, solid black lines represent the median and black dots are outliers. Light gray boxes represent cool-temperate and dark gray warm-temperate. Significance levels are as follows: * represents =0.05, ** represents =0.01, *** represents =0.001, **** represents =0.0001.</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Significance levels are as follows: * represents =0.05, ** represents =0.01, *** represents =0.001, **** represents =0.0001." title="" id="1" name="Picture"/>
            <a:graphic>
              <a:graphicData uri="http://schemas.openxmlformats.org/drawingml/2006/picture">
                <pic:pic>
                  <pic:nvPicPr>
                    <pic:cNvPr descr="thesis_chapter_2_files/figure-docx/lamanaria%20wave%20plots-1.png" id="0" name="Picture"/>
                    <pic:cNvPicPr>
                      <a:picLocks noChangeArrowheads="1" noChangeAspect="1"/>
                    </pic:cNvPicPr>
                  </pic:nvPicPr>
                  <pic:blipFill>
                    <a:blip r:embed="rId3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Significance levels are as follows: * represents =0.05, ** represents =0.01, *** represents =0.001, **** represents =0.0001.</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(p &lt; 0.05; see Figure 8). Significant differences amongst wave exposure categories were found for all morphological characteristics of deep E. maxima populations (see Figure</w:t>
      </w:r>
      <w:r>
        <w:t xml:space="preserve"> </w:t>
      </w:r>
      <w:r>
        <w:t xml:space="preserve"> </w:t>
      </w:r>
      <w:r>
        <w:t xml:space="preserve">).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ay boxes represent cool-temperate and dark gray warm-temperate. Significance levels are as follows: * represents =0.05, ** represents =0.01, *** represents =0.001, **** represents =0.0001." title="" id="1" name="Picture"/>
            <a:graphic>
              <a:graphicData uri="http://schemas.openxmlformats.org/drawingml/2006/picture">
                <pic:pic>
                  <pic:nvPicPr>
                    <pic:cNvPr descr="thesis_chapter_2_files/figure-docx/deep%20ecklonia%20temp%20plot-1.png" id="0" name="Picture"/>
                    <pic:cNvPicPr>
                      <a:picLocks noChangeArrowheads="1" noChangeAspect="1"/>
                    </pic:cNvPicPr>
                  </pic:nvPicPr>
                  <pic:blipFill>
                    <a:blip r:embed="rId40"/>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gray boxes represent cool-temperate and dark gray warm-temperate. Significance levels are as follows: * represents =0.05, ** represents =0.01, *** represents =0.001, **** represents =0.0001.</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Significance levels are as follows: * represents =0.05, ** represents =0.01, *** represents =0.001, **** represents =0.0001." title="" id="1" name="Picture"/>
            <a:graphic>
              <a:graphicData uri="http://schemas.openxmlformats.org/drawingml/2006/picture">
                <pic:pic>
                  <pic:nvPicPr>
                    <pic:cNvPr descr="thesis_chapter_2_files/figure-docx/deep%20ecklonia%20wave-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Significance levels are as follows: * represents =0.05, ** represents =0.01, *** represents =0.001, **** represents =0.0001.</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ay boxes represent cool-temperate and dark gray warm-temperate. Significance levels are as follows: * represents =0.05, ** represents =0.01, *** represents =0.001, **** represents =0.0001." title="" id="1" name="Picture"/>
            <a:graphic>
              <a:graphicData uri="http://schemas.openxmlformats.org/drawingml/2006/picture">
                <pic:pic>
                  <pic:nvPicPr>
                    <pic:cNvPr descr="thesis_chapter_2_files/figure-docx/shallow%20ecklonia%20temp-1.png" id="0" name="Picture"/>
                    <pic:cNvPicPr>
                      <a:picLocks noChangeArrowheads="1" noChangeAspect="1"/>
                    </pic:cNvPicPr>
                  </pic:nvPicPr>
                  <pic:blipFill>
                    <a:blip r:embed="rId42"/>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gray boxes represent cool-temperate and dark gray warm-temperate. Significance levels are as follows: * represents =0.05, ** represents =0.01, *** represents =0.001, **** represents =0.0001.</w:t>
      </w:r>
    </w:p>
    <w:p>
      <w:pPr>
        <w:pStyle w:val="BodyText"/>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Significance levels are as follows: * represents =0.05, ** represents =0.01, *** represents =0.001, **** represents =0.0001." title="" id="1" name="Picture"/>
            <a:graphic>
              <a:graphicData uri="http://schemas.openxmlformats.org/drawingml/2006/picture">
                <pic:pic>
                  <pic:nvPicPr>
                    <pic:cNvPr descr="thesis_chapter_2_files/figure-docx/shallow%20ecklonia%20wave-1.png" id="0" name="Picture"/>
                    <pic:cNvPicPr>
                      <a:picLocks noChangeArrowheads="1" noChangeAspect="1"/>
                    </pic:cNvPicPr>
                  </pic:nvPicPr>
                  <pic:blipFill>
                    <a:blip r:embed="rId43"/>
                    <a:stretch>
                      <a:fillRect/>
                    </a:stretch>
                  </pic:blipFill>
                  <pic:spPr bwMode="auto">
                    <a:xfrm>
                      <a:off x="0" y="0"/>
                      <a:ext cx="6197600" cy="5422900"/>
                    </a:xfrm>
                    <a:prstGeom prst="rect">
                      <a:avLst/>
                    </a:prstGeom>
                    <a:noFill/>
                    <a:ln w="9525">
                      <a:noFill/>
                      <a:headEnd/>
                      <a:tailEnd/>
                    </a:ln>
                  </pic:spPr>
                </pic:pic>
              </a:graphicData>
            </a:graphic>
          </wp:inline>
        </w:drawing>
      </w:r>
      <w:r>
        <w:t xml:space="preserve"> </w:t>
      </w:r>
      <w:r>
        <w:t xml:space="preserve">When grouped by temperature regime, shallow</w:t>
      </w:r>
      <w:r>
        <w:t xml:space="preserve"> </w:t>
      </w:r>
      <w:r>
        <w:rPr>
          <w:i/>
        </w:rPr>
        <w:t xml:space="preserve">E. maxima</w:t>
      </w:r>
      <w:r>
        <w:t xml:space="preserve"> </w:t>
      </w:r>
      <w:r>
        <w:t xml:space="preserve">exhibited significant differences between temperature regimes for frond mass, primary length, primary width, frond length, stipe mass, stipe length, stipe circumference and total length (p &lt; 0.05; see Figure</w:t>
      </w:r>
      <w:r>
        <w:t xml:space="preserve"> </w:t>
      </w:r>
      <w:r>
        <w:t xml:space="preserve">). All of the significantly different morphological characteristics, except primary length, had lower values for the western region compared to the eastern region. When shallow E. maxima were grouped by wave exposure category significant difference were found for all morphological characteristics (p &lt; 0.05; see Figure</w:t>
      </w:r>
      <w:r>
        <w:t xml:space="preserve"> </w:t>
      </w:r>
      <w:r>
        <w:t xml:space="preserve">). In general, values of the various morphological characteristics increase for the lower wave exposure categories, followed by a sharp decrease and a gradual increase in value.</w:t>
      </w:r>
    </w:p>
    <w:p>
      <w:pPr>
        <w:pStyle w:val="Heading3"/>
      </w:pPr>
      <w:bookmarkStart w:id="44" w:name="X1283c167cb77c0ab1b45f3fd79f22e184d363de"/>
      <w:r>
        <w:t xml:space="preserve">Abiotic drivers of</w:t>
      </w:r>
      <w:r>
        <w:t xml:space="preserve"> </w:t>
      </w:r>
      <w:r>
        <w:rPr>
          <w:i/>
        </w:rPr>
        <w:t xml:space="preserve">L. pallida</w:t>
      </w:r>
      <w:r>
        <w:t xml:space="preserve"> </w:t>
      </w:r>
      <w:r>
        <w:t xml:space="preserve">morphological characteristics</w:t>
      </w:r>
      <w:bookmarkEnd w:id="44"/>
    </w:p>
    <w:p>
      <w:pPr>
        <w:pStyle w:val="FirstParagraph"/>
      </w:pPr>
      <w:r>
        <w:t xml:space="preserve">Forward selection, assessment of VIF and an examination of pairwise Pearson correlation coefficients allowed us to retain the most parsimonious descriptors of L. pallida morphological characteristics with an adjusted R2 of 0.49, explaining 72% of the variation (global permutation test on final model: d.f = 1, F = 8.51, p = 0.008; Figure</w:t>
      </w:r>
      <w:r>
        <w:t xml:space="preserve"> </w:t>
      </w:r>
      <w:r>
        <w:t xml:space="preserve">A). RDA1 was the only significant axis in the model and explained 48% of the variation while RDA2 was not significant and explained 63% of the variation. Total length, stipe length, stipe diameter and stipe mass were positively influenced (i.e., increased size corresponding with the environmental driver) by mean significant wave height and median swell direction for kelp mostly from the western region and negatively influenced (i.e., decreased size corresponding with the environmental driver) by peak period standard deviation and mean temperature for kelp from the eastern region. Although sites from the western region did not cluster as closely as eastern region study sites, grouping according to region was still evident.</w:t>
      </w:r>
    </w:p>
    <w:p>
      <w:pPr>
        <w:pStyle w:val="Heading3"/>
      </w:pPr>
      <w:bookmarkStart w:id="45" w:name="X0a1bbc8eef11298a2912a9b4024c78f20a84d37"/>
      <w:r>
        <w:t xml:space="preserve">Abiotic drivers of</w:t>
      </w:r>
      <w:r>
        <w:t xml:space="preserve"> </w:t>
      </w:r>
      <w:r>
        <w:rPr>
          <w:i/>
        </w:rPr>
        <w:t xml:space="preserve">E. maxima</w:t>
      </w:r>
      <w:r>
        <w:t xml:space="preserve"> </w:t>
      </w:r>
      <w:r>
        <w:t xml:space="preserve">morphological characteristics</w:t>
      </w:r>
      <w:bookmarkEnd w:id="45"/>
    </w:p>
    <w:p>
      <w:pPr>
        <w:pStyle w:val="FirstParagraph"/>
      </w:pPr>
      <w:r>
        <w:t xml:space="preserve">The same approaches to identify the descriptors for</w:t>
      </w:r>
      <w:r>
        <w:t xml:space="preserve"> </w:t>
      </w:r>
      <w:r>
        <w:rPr>
          <w:i/>
        </w:rPr>
        <w:t xml:space="preserve">L. pallida</w:t>
      </w:r>
      <w:r>
        <w:t xml:space="preserve"> </w:t>
      </w:r>
      <w:r>
        <w:t xml:space="preserve">were employed for both populations of</w:t>
      </w:r>
      <w:r>
        <w:t xml:space="preserve"> </w:t>
      </w:r>
      <w:r>
        <w:rPr>
          <w:i/>
        </w:rPr>
        <w:t xml:space="preserve">E. maxima</w:t>
      </w:r>
      <w:r>
        <w:t xml:space="preserve">. 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 R2 of 0.39, explaining 67% of the variation (global permutation test on final model: d.f = 5, F = 2.4, p = 0.026; Figure</w:t>
      </w:r>
      <w:r>
        <w:t xml:space="preserve"> </w:t>
      </w:r>
      <w:r>
        <w:t xml:space="preserve">B). RDA1 was the only significant axis in the model (p = 0.03) and explained 72% of the variation. Primary length, primary width and stipe circumference were positively influenced by mean significant wave height, mean peak period and median swell direction for kelp from the western region. The remaining morphological characteristics were positively influenced by minimum temperature and negatively influenced by peak period standard deviation for kelp from the eastern region.</w:t>
      </w:r>
    </w:p>
    <w:p>
      <w:pPr>
        <w:pStyle w:val="BodyText"/>
      </w:pPr>
      <w:r>
        <w:drawing>
          <wp:inline>
            <wp:extent cx="6197600" cy="6197600"/>
            <wp:effectExtent b="0" l="0" r="0" t="0"/>
            <wp:docPr descr="RDA output for L. pallida (A), deep E. maxima (B) and shallow E. maxima (C). The blue cluster represents sites from the western region and the red represents sites from the eastern region." title="" id="1" name="Picture"/>
            <a:graphic>
              <a:graphicData uri="http://schemas.openxmlformats.org/drawingml/2006/picture">
                <pic:pic>
                  <pic:nvPicPr>
                    <pic:cNvPr descr="thesis_chapter_2_files/figure-docx/rda%20plots-1.png" id="0" name="Picture"/>
                    <pic:cNvPicPr>
                      <a:picLocks noChangeArrowheads="1" noChangeAspect="1"/>
                    </pic:cNvPicPr>
                  </pic:nvPicPr>
                  <pic:blipFill>
                    <a:blip r:embed="rId46"/>
                    <a:stretch>
                      <a:fillRect/>
                    </a:stretch>
                  </pic:blipFill>
                  <pic:spPr bwMode="auto">
                    <a:xfrm>
                      <a:off x="0" y="0"/>
                      <a:ext cx="6197600" cy="6197600"/>
                    </a:xfrm>
                    <a:prstGeom prst="rect">
                      <a:avLst/>
                    </a:prstGeom>
                    <a:noFill/>
                    <a:ln w="9525">
                      <a:noFill/>
                      <a:headEnd/>
                      <a:tailEnd/>
                    </a:ln>
                  </pic:spPr>
                </pic:pic>
              </a:graphicData>
            </a:graphic>
          </wp:inline>
        </w:drawing>
      </w:r>
      <w:r>
        <w:t xml:space="preserve"> </w:t>
      </w:r>
      <w:r>
        <w:t xml:space="preserve">Forward selection, assessment of VIF and Pearson correlation coefficients allowed us to retain the most parsimonious descriptors of shallow</w:t>
      </w:r>
      <w:r>
        <w:t xml:space="preserve"> </w:t>
      </w:r>
      <w:r>
        <w:rPr>
          <w:i/>
        </w:rPr>
        <w:t xml:space="preserve">E. maxima</w:t>
      </w:r>
      <w:r>
        <w:t xml:space="preserve"> </w:t>
      </w:r>
      <w:r>
        <w:t xml:space="preserve">morphological characteristics with an adjusted R2 of 0.36, explaining 61% of the variation (global permutation test on final model: d.f = 4, F = 2.41, p = 0.013, Figure</w:t>
      </w:r>
      <w:r>
        <w:t xml:space="preserve"> </w:t>
      </w:r>
      <w:r>
        <w:t xml:space="preserve">C). The model consisted of one significant axis, RDA1 (p = 0.02) and explained 62% of the variation. Stipe length, stipe mass and stipe circumference were positively influenced by maximum temperature and mean temperature along RDA1, and explained 50 and 55% of the variation, respectively. The remaining morphological characteristics were positively influenced by maximum peak period and negatively influenced by median wind direction along RDA2 and explained 86 and 94% of the variation, respectively. There was overlapping of clusters according to region with no clear patterns in sites evident.</w:t>
      </w:r>
    </w:p>
    <w:p>
      <w:pPr>
        <w:pStyle w:val="Heading1"/>
      </w:pPr>
      <w:bookmarkStart w:id="47" w:name="discussion"/>
      <w:r>
        <w:t xml:space="preserve">Discussion</w:t>
      </w:r>
      <w:bookmarkEnd w:id="47"/>
    </w:p>
    <w:p>
      <w:pPr>
        <w:pStyle w:val="FirstParagraph"/>
      </w:pPr>
      <w:r>
        <w:t xml:space="preserve">This study considered important drivers of the morphology of Ecklonia maxima and Laminaria pallida around the Cape Peninsula. These abiotic variables, namely temperature and wave exposure, have been identified in previous research on other brown algae species such as</w:t>
      </w:r>
      <w:r>
        <w:t xml:space="preserve"> </w:t>
      </w:r>
      <w:r>
        <w:rPr>
          <w:i/>
        </w:rPr>
        <w:t xml:space="preserve">E. radiata</w:t>
      </w:r>
      <w:r>
        <w:t xml:space="preserve"> </w:t>
      </w:r>
      <w:r>
        <w:t xml:space="preserve">and</w:t>
      </w:r>
      <w:r>
        <w:t xml:space="preserve"> </w:t>
      </w:r>
      <w:r>
        <w:rPr>
          <w:i/>
        </w:rPr>
        <w:t xml:space="preserve">M. pyrifera</w:t>
      </w:r>
      <w:r>
        <w:t xml:space="preserve"> </w:t>
      </w:r>
      <w:r>
        <w:t xml:space="preserve">(Thomsen, Wernberg, and Kendrick 2004; Fowler-Walker, Connell, and Gillanders 2005; Fowler-Walker, Wernberg, and Connell 2006; Wernberg and Thomsen 2005; Wing et al. 2007; Stewart et al. 2009; Miller, Hurd, and Wing 2011; Pedersen and Nejrup 2012)</w:t>
      </w:r>
      <w:r>
        <w:t xml:space="preserve">. The complex geomorphology of the Western Cape coastline creates an ideal natural laboratory for studies of kelps in interaction with their environment. Unlike previous research, this study used a complex numerical model to provide the various variables of wave exposure, which is based on linear wave theory to calculate overall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playing only a minor role. The morphological adaptation was also shown to be associated with the magnitude of wave exposure which had only been inferred in previous studies. Finally, the investigation of differences in morphological characteristics between shallow and deep populations of E. maxima suggests that in low wave exposure environments the role of temperature as a morphological driver increases; this is particularly the case for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It should be mentioned that some of the annual winter frontal depression systems pass the Cape Peninsula from the west to east, resulting in wave propagating toward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n.d.;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 E. cava,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exhibit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compared to the fully sheltered category, which may be a</w:t>
      </w:r>
      <w:r>
        <w:t xml:space="preserve"> </w:t>
      </w:r>
      <w:r>
        <w:t xml:space="preserve">“</w:t>
      </w:r>
      <w:r>
        <w:t xml:space="preserve">go-with-the-flow</w:t>
      </w:r>
      <w:r>
        <w:t xml:space="preserve">”</w:t>
      </w:r>
      <w:r>
        <w:t xml:space="preserve"> </w:t>
      </w:r>
      <w:r>
        <w:t xml:space="preserve">tactic</w:t>
      </w:r>
      <w:r>
        <w:t xml:space="preserve"> </w:t>
      </w:r>
      <w:r>
        <w:t xml:space="preserve">(Denny, Gaylord, and Cowen 1997; Denny and Gaylord 2002; Hurd 2000)</w:t>
      </w:r>
      <w:r>
        <w:t xml:space="preserve">. Kelp are able to increase flexibility by increasing stipe length which increases the extension capabilities of kelp to a passing wave</w:t>
      </w:r>
      <w:r>
        <w:t xml:space="preserve"> </w:t>
      </w:r>
      <w:r>
        <w:t xml:space="preserve">(Denny, Gaylord, and Cowen 1997; 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Gaylord, and Cowen 1997; Denny and Gaylord 2002; Hurd 2000)</w:t>
      </w:r>
      <w:r>
        <w:t xml:space="preserve">. This is reflected in the</w:t>
      </w:r>
      <w:r>
        <w:t xml:space="preserve"> </w:t>
      </w:r>
      <w:r>
        <w:rPr>
          <w:i/>
        </w:rPr>
        <w:t xml:space="preserve">L. pallida</w:t>
      </w:r>
      <w:r>
        <w:t xml:space="preserve"> </w:t>
      </w:r>
      <w:r>
        <w:t xml:space="preserve">morphology which shows an overall reduction of 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 Wernberg and Vanderklift (2010) 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a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w:t>
      </w:r>
    </w:p>
    <w:p>
      <w:pPr>
        <w:pStyle w:val="BodyText"/>
      </w:pPr>
      <w:r>
        <w:t xml:space="preserve">The wave metrics identified in this study are important components of determining overall wave power, which will vary seasonally in the region based on the swell direction. The differences in temperature metrics between</w:t>
      </w:r>
      <w:r>
        <w:t xml:space="preserve"> </w:t>
      </w:r>
      <w:r>
        <w:rPr>
          <w:i/>
        </w:rPr>
        <w:t xml:space="preserve">E. maxima</w:t>
      </w:r>
      <w:r>
        <w:t xml:space="preserve"> </w:t>
      </w:r>
      <w:r>
        <w:t xml:space="preserve">and</w:t>
      </w:r>
      <w:r>
        <w:t xml:space="preserve"> </w:t>
      </w:r>
      <w:r>
        <w:rPr>
          <w:i/>
        </w:rPr>
        <w:t xml:space="preserve">L. pallida</w:t>
      </w:r>
      <w:r>
        <w:t xml:space="preserve"> </w:t>
      </w:r>
      <w:r>
        <w:t xml:space="preserve">point to underlying differences in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as a influencer.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are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 E. maxima individuals located at sites within False Bay; which was not the case for deeper E. maxima 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 E. maxima populations. The lack of variation in shallow</w:t>
      </w:r>
      <w:r>
        <w:t xml:space="preserve"> </w:t>
      </w:r>
      <w:r>
        <w:rPr>
          <w:i/>
        </w:rPr>
        <w:t xml:space="preserv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 E. maxima at wave exposed sites on the western of the peninsula compared to sites in False Bay provides further evidence that wave exposure may not be an important driver of shallow</w:t>
      </w:r>
      <w:r>
        <w:t xml:space="preserve"> </w:t>
      </w:r>
      <w:r>
        <w:rPr>
          <w:i/>
        </w:rPr>
        <w:t xml:space="preserve">E. maxima</w:t>
      </w:r>
      <w:r>
        <w:t xml:space="preserve"> </w:t>
      </w:r>
      <w:r>
        <w:t xml:space="preserve">populations in this study.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w:t>
      </w:r>
      <w:r>
        <w:t xml:space="preserve">,</w:t>
      </w:r>
      <w:r>
        <w:t xml:space="preserve"> </w:t>
      </w:r>
      <w:r>
        <w:t xml:space="preserve">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 E. maxima. The identification of median wind direction suggests that surface gravity waves as a driver compared to swell waves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BodyText"/>
      </w:pPr>
      <w:r>
        <w:t xml:space="preserve">Kelps living in warmer environments have been shown to have a lower resilience to disturbance, such as storms</w:t>
      </w:r>
      <w:r>
        <w:t xml:space="preserve"> </w:t>
      </w:r>
      <w:r>
        <w:t xml:space="preserve">(T. Wernberg et al. 2010)</w:t>
      </w:r>
      <w:r>
        <w:t xml:space="preserve">. The kelps in False Bay may therefore be more vulnerable to dislodgment under high wave exposure scenarios compared to kelps on the western side of the Cape Peninsula, which experiences higher wave energy on a regular basis. In South Africa, the main contributing factors to the hydrodynamic environment are the Southern Annular Node (SAM) and El Niño Southern Oscillation (ENSO), while the latter is also the main source of variability</w:t>
      </w:r>
      <w:r>
        <w:t xml:space="preserve"> </w:t>
      </w:r>
      <w:r>
        <w:t xml:space="preserve">(Veitch et al. 2019)</w:t>
      </w:r>
      <w:r>
        <w:t xml:space="preserve">. These climate systems are expected to alter storm frequency and magnitude under future climate scenarios, which may increase the overall wave power around the Cape Peninsula. The magnitude-specific response of the kelp species to wave exposure in this study suggests there is a limit to morphological adaptation in reducing the probability of dislodgement. Therefore, if this limit is reached and exceeded in future climate scenarios, kelp populations may risk being reduced over time. Furthermore, although recent studies suggest a cooling trend of coastal waters around South Africa</w:t>
      </w:r>
      <w:r>
        <w:t xml:space="preserve"> </w:t>
      </w:r>
      <w:r>
        <w:t xml:space="preserve">(Rouault, Pohl, and Penven 2010; Smit et al. 2013)</w:t>
      </w:r>
      <w:r>
        <w:t xml:space="preserve">, the impact of marine heat waves may reduce the resilience of kelps to storms and high wave energy. Although this study identifies specific wave and temperature metrics that drive morphological adaptation and suggests a possible wave exposure threshold, it does not identify the metrics or magnitude of wave exposure required to dislodge kelp. Therefore, future studies should consider using advanced numerical methods to investigate the specific wave power needed to dislodge kelp, and ideally, given a specific set of morphological measures. These types of studies in conjunction with forecasting studies can be used to determine the vulnerability of kelp populations to future climate scenarios.</w:t>
      </w:r>
    </w:p>
    <w:p>
      <w:pPr>
        <w:pStyle w:val="Heading1"/>
      </w:pPr>
      <w:bookmarkStart w:id="48" w:name="conclusion"/>
      <w:r>
        <w:t xml:space="preserve">Conclusion</w:t>
      </w:r>
      <w:bookmarkEnd w:id="48"/>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also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 frequency and magnitude in future climate scenarios.</w:t>
      </w:r>
    </w:p>
    <w:p>
      <w:pPr>
        <w:pStyle w:val="Heading1"/>
      </w:pPr>
      <w:bookmarkStart w:id="49" w:name="conflict-of-interest-statement"/>
      <w:r>
        <w:t xml:space="preserve">Conflict of Interest Statement</w:t>
      </w:r>
      <w:bookmarkEnd w:id="49"/>
    </w:p>
    <w:p>
      <w:pPr>
        <w:pStyle w:val="FirstParagraph"/>
      </w:pPr>
      <w:r>
        <w:t xml:space="preserve">CR was employed by the company MetOcean Solutions Ltd.</w:t>
      </w:r>
    </w:p>
    <w:p>
      <w:pPr>
        <w:pStyle w:val="BodyText"/>
      </w:pPr>
      <w:r>
        <w:t xml:space="preserve">The remaining authors declare that the research was conducted in the absence of any commercial or financial relationships that could be construed as a potential conflict of interest.</w:t>
      </w:r>
    </w:p>
    <w:p>
      <w:pPr>
        <w:pStyle w:val="Heading1"/>
      </w:pPr>
      <w:bookmarkStart w:id="50" w:name="author-contributions"/>
      <w:r>
        <w:t xml:space="preserve">Author Contributions</w:t>
      </w:r>
      <w:bookmarkEnd w:id="50"/>
    </w:p>
    <w:p>
      <w:pPr>
        <w:pStyle w:val="FirstParagraph"/>
      </w:pPr>
      <w:r>
        <w:t xml:space="preserve">RC conceptualized the scope of the research reported in this manuscript, collected samples, undertook the majority of numerical and statistical analyses, made the first round of interpretation, and did the majority of the writing. AS and CR provided the guidance in terms of writing, statistical analyses, and overall presentation of the manuscript. All authors contributed to the article and approved the submitted version.</w:t>
      </w:r>
    </w:p>
    <w:p>
      <w:pPr>
        <w:pStyle w:val="Heading1"/>
      </w:pPr>
      <w:bookmarkStart w:id="51" w:name="funding"/>
      <w:r>
        <w:t xml:space="preserve">Funding</w:t>
      </w:r>
      <w:bookmarkEnd w:id="51"/>
    </w:p>
    <w:p>
      <w:pPr>
        <w:pStyle w:val="FirstParagraph"/>
      </w:pPr>
      <w:r>
        <w:t xml:space="preserve">This research was funded by the South African National Research Foundation (</w:t>
      </w:r>
      <w:hyperlink r:id="rId52">
        <w:r>
          <w:rPr>
            <w:rStyle w:val="Hyperlink"/>
          </w:rPr>
          <w:t xml:space="preserve">http://www.nrf.ac.za</w:t>
        </w:r>
      </w:hyperlink>
      <w:r>
        <w:t xml:space="preserve">). Funding number is CSRP170430229220. Aside from funding provided, the funders had no role in the study design, data collection and analysis, decision to publish, or preparation of the manuscript.</w:t>
      </w:r>
    </w:p>
    <w:p>
      <w:pPr>
        <w:pStyle w:val="Heading1"/>
      </w:pPr>
      <w:bookmarkStart w:id="53" w:name="acknowledgments"/>
      <w:r>
        <w:t xml:space="preserve">Acknowledgments</w:t>
      </w:r>
      <w:bookmarkEnd w:id="53"/>
    </w:p>
    <w:p>
      <w:pPr>
        <w:pStyle w:val="FirstParagraph"/>
      </w:pPr>
      <w:r>
        <w:t xml:space="preserve">We thank A. J Smit and Christo Rautenbach for their guidance on this project. We also thank Robert Schlegel and Robert Williamson for their help coordinating the honors class of 2014–2015, in particular Jesse Smith, Janine Greuel, Tevya Lotriet, and Rudy Philander. The work would have not been possible without the dataset from the CSIR report 2014 where the processed data is available at the following DOIs: 10.15493/DEFF.10000004 and 10.15493/DEFF.10000003. Finally, we thank the South African Coastal Temperature Network (SACTN) for access the temperature data used in this study.</w:t>
      </w:r>
    </w:p>
    <w:p>
      <w:pPr>
        <w:pStyle w:val="Heading1"/>
      </w:pPr>
      <w:bookmarkStart w:id="54" w:name="supplementary-material"/>
      <w:r>
        <w:t xml:space="preserve">Supplementary Material</w:t>
      </w:r>
      <w:bookmarkEnd w:id="54"/>
    </w:p>
    <w:p>
      <w:pPr>
        <w:pStyle w:val="FirstParagraph"/>
      </w:pPr>
      <w:r>
        <w:t xml:space="preserve">The Supplementary Material for this article can be found online at:</w:t>
      </w:r>
      <w:r>
        <w:t xml:space="preserve"> </w:t>
      </w:r>
      <w:hyperlink r:id="rId55">
        <w:r>
          <w:rPr>
            <w:rStyle w:val="Hyperlink"/>
          </w:rPr>
          <w:t xml:space="preserve">https://www.frontiersin.org/articles/10.3389/fmars.2020.00567/full#supplementary-material</w:t>
        </w:r>
      </w:hyperlink>
    </w:p>
    <w:p>
      <w:pPr>
        <w:pStyle w:val="Heading1"/>
      </w:pPr>
      <w:bookmarkStart w:id="56" w:name="appendix"/>
      <w:r>
        <w:t xml:space="preserve">Appendix</w:t>
      </w:r>
      <w:bookmarkEnd w:id="56"/>
    </w:p>
    <w:p>
      <w:pPr>
        <w:pStyle w:val="CaptionedFigure"/>
      </w:pPr>
      <w:r>
        <w:drawing>
          <wp:inline>
            <wp:extent cx="6197600" cy="5422900"/>
            <wp:effectExtent b="0" l="0" r="0" t="0"/>
            <wp:docPr descr="The total and seasonal wave roses of the directional wave buoy just offshore from Cape Town is given for years 2000 till end of 2017 (the period for which the directional wave spectra was available). The total (A), Austral winter (B), and Austral summer (C) are presented, respectively." title="" id="1" name="Picture"/>
            <a:graphic>
              <a:graphicData uri="http://schemas.openxmlformats.org/drawingml/2006/picture">
                <pic:pic>
                  <pic:nvPicPr>
                    <pic:cNvPr descr="thesis_chapter_2_files/figure-docx/appendix%20figure-1.png" id="0" name="Picture"/>
                    <pic:cNvPicPr>
                      <a:picLocks noChangeArrowheads="1" noChangeAspect="1"/>
                    </pic:cNvPicPr>
                  </pic:nvPicPr>
                  <pic:blipFill>
                    <a:blip r:embed="rId57"/>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 years 2000 till end of 2017 (the period for which the directional wave spectra was available). The total (A), Austral winter (B), and Austral summer (C) are presented, respectively.</w:t>
      </w:r>
    </w:p>
    <w:p>
      <w:pPr>
        <w:pStyle w:val="Heading1"/>
      </w:pPr>
      <w:bookmarkStart w:id="58" w:name="references"/>
      <w:r>
        <w:t xml:space="preserve">References</w:t>
      </w:r>
      <w:bookmarkEnd w:id="58"/>
    </w:p>
    <w:bookmarkStart w:id="158" w:name="refs"/>
    <w:bookmarkStart w:id="59"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59"/>
    <w:bookmarkStart w:id="60" w:name="ref-Atkins1970-bx"/>
    <w:p>
      <w:pPr>
        <w:pStyle w:val="Bibliography"/>
      </w:pPr>
      <w:r>
        <w:t xml:space="preserve">Atkins, G R. 1970. “Winds and Current Patterns in False Bay.”</w:t>
      </w:r>
      <w:r>
        <w:t xml:space="preserve"> </w:t>
      </w:r>
      <w:r>
        <w:rPr>
          <w:i/>
        </w:rPr>
        <w:t xml:space="preserve">Transactions of the Royal Society of South Africa</w:t>
      </w:r>
      <w:r>
        <w:t xml:space="preserve"> </w:t>
      </w:r>
      <w:r>
        <w:t xml:space="preserve">39 (2): 139–48.</w:t>
      </w:r>
    </w:p>
    <w:bookmarkEnd w:id="60"/>
    <w:bookmarkStart w:id="61" w:name="ref-bearham2013"/>
    <w:p>
      <w:pPr>
        <w:pStyle w:val="Bibliography"/>
      </w:pPr>
      <w:r>
        <w:t xml:space="preserve">Bearham, Douglas, Mathew A Vanderklift, and Jim R Gunson. 2013. “Temperature and Light Explain Spatial Variation in Growth and Productivity of the Kelp</w:t>
      </w:r>
      <w:r>
        <w:t xml:space="preserve"> </w:t>
      </w:r>
      <w:r>
        <w:rPr>
          <w:i/>
        </w:rPr>
        <w:t xml:space="preserve">Ecklonia Radiata</w:t>
      </w:r>
      <w:r>
        <w:t xml:space="preserve">.”</w:t>
      </w:r>
      <w:r>
        <w:t xml:space="preserve"> </w:t>
      </w:r>
      <w:r>
        <w:rPr>
          <w:i/>
        </w:rPr>
        <w:t xml:space="preserve">Marine Ecology Progress Series</w:t>
      </w:r>
      <w:r>
        <w:t xml:space="preserve"> </w:t>
      </w:r>
      <w:r>
        <w:t xml:space="preserve">476: 59–70.</w:t>
      </w:r>
    </w:p>
    <w:bookmarkEnd w:id="61"/>
    <w:bookmarkStart w:id="63" w:name="ref-bekkby2014"/>
    <w:p>
      <w:pPr>
        <w:pStyle w:val="Bibliography"/>
      </w:pPr>
      <w:r>
        <w:t xml:space="preserve">Bekkby, Trine, Eli Rinde, Hege Gundersen, Kjell Magnus Norderhaug, Janne K. Gitmark, and Hartvig Christie. n.d. “Length, strength and water flow: Relative importance of wave and current exposure on morphology in kelp hyperborea.”</w:t>
      </w:r>
      <w:r>
        <w:t xml:space="preserve"> </w:t>
      </w:r>
      <w:r>
        <w:rPr>
          <w:i/>
        </w:rPr>
        <w:t xml:space="preserve">Marine Ecology Progress Series</w:t>
      </w:r>
      <w:r>
        <w:t xml:space="preserve">, 61–70.</w:t>
      </w:r>
      <w:r>
        <w:t xml:space="preserve"> </w:t>
      </w:r>
      <w:hyperlink r:id="rId62">
        <w:r>
          <w:rPr>
            <w:rStyle w:val="Hyperlink"/>
          </w:rPr>
          <w:t xml:space="preserve">https://doi.org/10.3354/meps10778</w:t>
        </w:r>
      </w:hyperlink>
      <w:r>
        <w:t xml:space="preserve">.</w:t>
      </w:r>
    </w:p>
    <w:bookmarkEnd w:id="63"/>
    <w:bookmarkStart w:id="65"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4">
        <w:r>
          <w:rPr>
            <w:rStyle w:val="Hyperlink"/>
          </w:rPr>
          <w:t xml:space="preserve">https://doi.org/10.1007/s10152-010-0211-6</w:t>
        </w:r>
      </w:hyperlink>
      <w:r>
        <w:t xml:space="preserve">.</w:t>
      </w:r>
    </w:p>
    <w:bookmarkEnd w:id="65"/>
    <w:bookmarkStart w:id="66"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66"/>
    <w:bookmarkStart w:id="67"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67"/>
    <w:bookmarkStart w:id="68"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Marine Ecology Progress Series</w:t>
      </w:r>
      <w:r>
        <w:t xml:space="preserve"> </w:t>
      </w:r>
      <w:r>
        <w:t xml:space="preserve">429: 1–17.</w:t>
      </w:r>
    </w:p>
    <w:bookmarkEnd w:id="68"/>
    <w:bookmarkStart w:id="69" w:name="ref-Cousens1982-ck"/>
    <w:p>
      <w:pPr>
        <w:pStyle w:val="Bibliography"/>
      </w:pPr>
      <w:r>
        <w:t xml:space="preserve">Cousens, R. 1982. “The Effect of Exposure to Wave Action on the Morphology and Pigmentation of</w:t>
      </w:r>
      <w:r>
        <w:t xml:space="preserve"> </w:t>
      </w:r>
      <w:r>
        <w:rPr>
          <w:i/>
        </w:rPr>
        <w:t xml:space="preserve">Ascophyllum nodosum</w:t>
      </w:r>
      <w:r>
        <w:t xml:space="preserve"> </w:t>
      </w:r>
      <w:r>
        <w:t xml:space="preserve">(L.) Le Jolis in South-Eastern Canada.”</w:t>
      </w:r>
      <w:r>
        <w:t xml:space="preserve"> </w:t>
      </w:r>
      <w:r>
        <w:rPr>
          <w:i/>
        </w:rPr>
        <w:t xml:space="preserve">Bontanica Marina</w:t>
      </w:r>
      <w:r>
        <w:t xml:space="preserve"> </w:t>
      </w:r>
      <w:r>
        <w:t xml:space="preserve">25 (4): 191–95.</w:t>
      </w:r>
    </w:p>
    <w:bookmarkEnd w:id="69"/>
    <w:bookmarkStart w:id="70" w:name="ref-Cram1970-jw"/>
    <w:p>
      <w:pPr>
        <w:pStyle w:val="Bibliography"/>
      </w:pPr>
      <w:r>
        <w:t xml:space="preserve">Cram, D L. 1970. “A suggested origin for the cold surface water in central False Bay.”</w:t>
      </w:r>
      <w:r>
        <w:t xml:space="preserve"> </w:t>
      </w:r>
      <w:r>
        <w:rPr>
          <w:i/>
        </w:rPr>
        <w:t xml:space="preserve">Transactions of the Royal Society of South Africa</w:t>
      </w:r>
      <w:r>
        <w:t xml:space="preserve"> </w:t>
      </w:r>
      <w:r>
        <w:t xml:space="preserve">39 (2): 129–37.</w:t>
      </w:r>
    </w:p>
    <w:bookmarkEnd w:id="70"/>
    <w:bookmarkStart w:id="72"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1">
        <w:r>
          <w:rPr>
            <w:rStyle w:val="Hyperlink"/>
          </w:rPr>
          <w:t xml:space="preserve">https://doi.org/10.1146/annurev.es.16.110185.001243</w:t>
        </w:r>
      </w:hyperlink>
      <w:r>
        <w:t xml:space="preserve">.</w:t>
      </w:r>
    </w:p>
    <w:bookmarkEnd w:id="72"/>
    <w:bookmarkStart w:id="73"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3"/>
    <w:bookmarkStart w:id="74" w:name="ref-Denny2002"/>
    <w:p>
      <w:pPr>
        <w:pStyle w:val="Bibliography"/>
      </w:pPr>
      <w:r>
        <w:t xml:space="preserve">Denny, Mark, and Brian Gaylord. 2002. “The mechanics of wave-swept algae.”</w:t>
      </w:r>
      <w:r>
        <w:t xml:space="preserve"> </w:t>
      </w:r>
      <w:r>
        <w:rPr>
          <w:i/>
        </w:rPr>
        <w:t xml:space="preserve">Journal of Experimental Biology</w:t>
      </w:r>
      <w:r>
        <w:t xml:space="preserve"> </w:t>
      </w:r>
      <w:r>
        <w:t xml:space="preserve">205 (Pt 10): 1355–62.</w:t>
      </w:r>
    </w:p>
    <w:bookmarkEnd w:id="74"/>
    <w:bookmarkStart w:id="75" w:name="ref-Denny1997"/>
    <w:p>
      <w:pPr>
        <w:pStyle w:val="Bibliography"/>
      </w:pPr>
      <w:r>
        <w:t xml:space="preserve">Denny, M, B Gaylord, and E Cowen. 1997. “Flow and Flexibility: II. The roles of size and shape in determining wave forces on the bull kelp Nereocystis luetkeana.”</w:t>
      </w:r>
      <w:r>
        <w:t xml:space="preserve"> </w:t>
      </w:r>
      <w:r>
        <w:rPr>
          <w:i/>
        </w:rPr>
        <w:t xml:space="preserve">Journal of Experimental Biology</w:t>
      </w:r>
      <w:r>
        <w:t xml:space="preserve"> </w:t>
      </w:r>
      <w:r>
        <w:t xml:space="preserve">200: 3165–83.</w:t>
      </w:r>
    </w:p>
    <w:bookmarkEnd w:id="75"/>
    <w:bookmarkStart w:id="76"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76"/>
    <w:bookmarkStart w:id="77"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Continental Shelf Research</w:t>
      </w:r>
      <w:r>
        <w:t xml:space="preserve"> </w:t>
      </w:r>
      <w:r>
        <w:t xml:space="preserve">43 (July): 24–35.</w:t>
      </w:r>
    </w:p>
    <w:bookmarkEnd w:id="77"/>
    <w:bookmarkStart w:id="78"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78"/>
    <w:bookmarkStart w:id="79" w:name="ref-Dyer2018-rv"/>
    <w:p>
      <w:pPr>
        <w:pStyle w:val="Bibliography"/>
      </w:pPr>
      <w:r>
        <w:t xml:space="preserve">Dyer, David Clifford. 2018. “Stable Isotope Ecology of South African Kelp Forests.” Edited by John Bolton, Robert Anderson, and A J Smit. PhD thesis, University of Cape Town.</w:t>
      </w:r>
    </w:p>
    <w:bookmarkEnd w:id="79"/>
    <w:bookmarkStart w:id="81"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0">
        <w:r>
          <w:rPr>
            <w:rStyle w:val="Hyperlink"/>
          </w:rPr>
          <w:t xml:space="preserve">https://doi.org/10.1016/S0302-3524(80)80037-5</w:t>
        </w:r>
      </w:hyperlink>
      <w:r>
        <w:t xml:space="preserve">.</w:t>
      </w:r>
    </w:p>
    <w:bookmarkEnd w:id="81"/>
    <w:bookmarkStart w:id="83"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2">
        <w:r>
          <w:rPr>
            <w:rStyle w:val="Hyperlink"/>
          </w:rPr>
          <w:t xml:space="preserve">https://doi.org/10.1071/MF05042</w:t>
        </w:r>
      </w:hyperlink>
      <w:r>
        <w:t xml:space="preserve">.</w:t>
      </w:r>
    </w:p>
    <w:bookmarkEnd w:id="83"/>
    <w:bookmarkStart w:id="85"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4">
        <w:r>
          <w:rPr>
            <w:rStyle w:val="Hyperlink"/>
          </w:rPr>
          <w:t xml:space="preserve">https://doi.org/10.1007/s00227-005-0125-z</w:t>
        </w:r>
      </w:hyperlink>
      <w:r>
        <w:t xml:space="preserve">.</w:t>
      </w:r>
    </w:p>
    <w:bookmarkEnd w:id="85"/>
    <w:bookmarkStart w:id="86" w:name="ref-Friedland1995-vi"/>
    <w:p>
      <w:pPr>
        <w:pStyle w:val="Bibliography"/>
      </w:pPr>
      <w:r>
        <w:t xml:space="preserve">Friedland, M T, and M W Denny. 1995. “Surviving hydrodynamic forces in a wave-swept environment: consequences of morphology in the feather boa kelp,</w:t>
      </w:r>
      <w:r>
        <w:t xml:space="preserve"> </w:t>
      </w:r>
      <w:r>
        <w:rPr>
          <w:i/>
        </w:rPr>
        <w:t xml:space="preserve">Egregia menziesii</w:t>
      </w:r>
      <w:r>
        <w:t xml:space="preserve"> </w:t>
      </w:r>
      <w:r>
        <w:t xml:space="preserve">(Turner).”</w:t>
      </w:r>
      <w:r>
        <w:t xml:space="preserve"> </w:t>
      </w:r>
      <w:r>
        <w:rPr>
          <w:i/>
        </w:rPr>
        <w:t xml:space="preserve">Journal of Experimental Biology</w:t>
      </w:r>
      <w:r>
        <w:t xml:space="preserve"> </w:t>
      </w:r>
      <w:r>
        <w:t xml:space="preserve">190: 109–33.</w:t>
      </w:r>
    </w:p>
    <w:bookmarkEnd w:id="86"/>
    <w:bookmarkStart w:id="87"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87"/>
    <w:bookmarkStart w:id="88" w:name="ref-gao2013"/>
    <w:p>
      <w:pPr>
        <w:pStyle w:val="Bibliography"/>
      </w:pPr>
      <w:r>
        <w:t xml:space="preserve">Gao, Xu, Hikaru Endo, Kazuya Taniguchi, and Yukio Agatsuma. 2013. “Combined Effects of Seawater Temperature and Nutrient Condition on Growth and Survival of Juvenile Sporophytes of the Kelp</w:t>
      </w:r>
      <w:r>
        <w:t xml:space="preserve"> </w:t>
      </w:r>
      <w:r>
        <w:rPr>
          <w:i/>
        </w:rPr>
        <w:t xml:space="preserve">Undaria Pinnatifida</w:t>
      </w:r>
      <w:r>
        <w:t xml:space="preserve"> </w:t>
      </w:r>
      <w:r>
        <w:t xml:space="preserve">(Laminariales; Phaeophyta) Cultivated in Northern Honshu, Japan.”</w:t>
      </w:r>
      <w:r>
        <w:t xml:space="preserve"> </w:t>
      </w:r>
      <w:r>
        <w:rPr>
          <w:i/>
        </w:rPr>
        <w:t xml:space="preserve">Journal of Applied Phycology</w:t>
      </w:r>
      <w:r>
        <w:t xml:space="preserve"> </w:t>
      </w:r>
      <w:r>
        <w:t xml:space="preserve">25 (1): 269–75.</w:t>
      </w:r>
    </w:p>
    <w:bookmarkEnd w:id="88"/>
    <w:bookmarkStart w:id="89" w:name="ref-gerard1997"/>
    <w:p>
      <w:pPr>
        <w:pStyle w:val="Bibliography"/>
      </w:pPr>
      <w:r>
        <w:t xml:space="preserve">Gerard, Valrie A. 1997. “The Role of Nitrogen Nutrition in High-Temperature Tolerance of the Kelp,</w:t>
      </w:r>
      <w:r>
        <w:t xml:space="preserve"> </w:t>
      </w:r>
      <w:r>
        <w:rPr>
          <w:i/>
        </w:rPr>
        <w:t xml:space="preserve">Laminaria Saccharina</w:t>
      </w:r>
      <w:r>
        <w:t xml:space="preserve"> </w:t>
      </w:r>
      <w:r>
        <w:t xml:space="preserve">(Chlorophyta).”</w:t>
      </w:r>
      <w:r>
        <w:t xml:space="preserve"> </w:t>
      </w:r>
      <w:r>
        <w:rPr>
          <w:i/>
        </w:rPr>
        <w:t xml:space="preserve">Journal of Phycology</w:t>
      </w:r>
      <w:r>
        <w:t xml:space="preserve"> </w:t>
      </w:r>
      <w:r>
        <w:t xml:space="preserve">33 (5): 800–810.</w:t>
      </w:r>
    </w:p>
    <w:bookmarkEnd w:id="89"/>
    <w:bookmarkStart w:id="90"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0"/>
    <w:bookmarkStart w:id="91"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Marine Biology</w:t>
      </w:r>
      <w:r>
        <w:t xml:space="preserve"> </w:t>
      </w:r>
      <w:r>
        <w:t xml:space="preserve">160 (2): 309–25.</w:t>
      </w:r>
    </w:p>
    <w:bookmarkEnd w:id="91"/>
    <w:bookmarkStart w:id="92"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2"/>
    <w:bookmarkStart w:id="93" w:name="ref-Algaebase"/>
    <w:p>
      <w:pPr>
        <w:pStyle w:val="Bibliography"/>
      </w:pPr>
      <w:r>
        <w:t xml:space="preserve">Guiry, MD, and GM Guiry. 2019.</w:t>
      </w:r>
      <w:r>
        <w:t xml:space="preserve"> </w:t>
      </w:r>
      <w:r>
        <w:rPr>
          <w:i/>
        </w:rPr>
        <w:t xml:space="preserve">AlgaeBase: World-Wide Electronic Publication</w:t>
      </w:r>
      <w:r>
        <w:t xml:space="preserve">. National University of Ireland, Galway.</w:t>
      </w:r>
    </w:p>
    <w:bookmarkEnd w:id="93"/>
    <w:bookmarkStart w:id="95"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4">
        <w:r>
          <w:rPr>
            <w:rStyle w:val="Hyperlink"/>
          </w:rPr>
          <w:t xml:space="preserve">https://doi.org/10.1111/j.1529-8817.2012.01224.x</w:t>
        </w:r>
      </w:hyperlink>
      <w:r>
        <w:t xml:space="preserve">.</w:t>
      </w:r>
    </w:p>
    <w:bookmarkEnd w:id="95"/>
    <w:bookmarkStart w:id="96"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96"/>
    <w:bookmarkStart w:id="97"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97"/>
    <w:bookmarkStart w:id="99" w:name="ref-Jackson1984"/>
    <w:p>
      <w:pPr>
        <w:pStyle w:val="Bibliography"/>
      </w:pPr>
      <w:r>
        <w:t xml:space="preserve">Jackson, G A. 1984. “Internal Wave Attenuation by Coastal Kelp Stands.”</w:t>
      </w:r>
      <w:r>
        <w:t xml:space="preserve"> </w:t>
      </w:r>
      <w:r>
        <w:rPr>
          <w:i/>
        </w:rPr>
        <w:t xml:space="preserve">Journal of Physical Oceanography</w:t>
      </w:r>
      <w:r>
        <w:t xml:space="preserve">.</w:t>
      </w:r>
      <w:r>
        <w:t xml:space="preserve"> </w:t>
      </w:r>
      <w:hyperlink r:id="rId98">
        <w:r>
          <w:rPr>
            <w:rStyle w:val="Hyperlink"/>
          </w:rPr>
          <w:t xml:space="preserve">https://doi.org/10.1175/1520-0485(1984)014&lt;1300:IWABCK&gt;2.0.CO;2</w:t>
        </w:r>
      </w:hyperlink>
      <w:r>
        <w:t xml:space="preserve">.</w:t>
      </w:r>
    </w:p>
    <w:bookmarkEnd w:id="99"/>
    <w:bookmarkStart w:id="100" w:name="ref-Jury1980-ov"/>
    <w:p>
      <w:pPr>
        <w:pStyle w:val="Bibliography"/>
      </w:pPr>
      <w:r>
        <w:t xml:space="preserve">Jury, Mark R. 1980. “Characteristics of summer wind fields and air sea interactions over the Cape Peninsula upwelling region.”</w:t>
      </w:r>
    </w:p>
    <w:bookmarkEnd w:id="100"/>
    <w:bookmarkStart w:id="101"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South African Journal of Marine Science</w:t>
      </w:r>
      <w:r>
        <w:t xml:space="preserve"> </w:t>
      </w:r>
      <w:r>
        <w:t xml:space="preserve">3 (1): 33–42.</w:t>
      </w:r>
    </w:p>
    <w:bookmarkEnd w:id="101"/>
    <w:bookmarkStart w:id="102"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2"/>
    <w:bookmarkStart w:id="103"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3"/>
    <w:bookmarkStart w:id="105"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4">
        <w:r>
          <w:rPr>
            <w:rStyle w:val="Hyperlink"/>
          </w:rPr>
          <w:t xml:space="preserve">https://doi.org/10.3354/meps09940</w:t>
        </w:r>
      </w:hyperlink>
      <w:r>
        <w:t xml:space="preserve">.</w:t>
      </w:r>
    </w:p>
    <w:bookmarkEnd w:id="105"/>
    <w:bookmarkStart w:id="107"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06">
        <w:r>
          <w:rPr>
            <w:rStyle w:val="Hyperlink"/>
          </w:rPr>
          <w:t xml:space="preserve">https://doi.org/10.1515/BOT.2000.036</w:t>
        </w:r>
      </w:hyperlink>
      <w:r>
        <w:t xml:space="preserve">.</w:t>
      </w:r>
    </w:p>
    <w:bookmarkEnd w:id="107"/>
    <w:bookmarkStart w:id="108"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08"/>
    <w:bookmarkStart w:id="109" w:name="ref-Mia2013"/>
    <w:p>
      <w:pPr>
        <w:pStyle w:val="Bibliography"/>
      </w:pPr>
      <w:r>
        <w:t xml:space="preserve">Ma, Gangfeng, James T Kirby, Shih-Feng Su, Jens Figlus, and Fengyan Shi. 2013. “Numerical Study of Turbulence and Wave Damping Induced by Vegetation Canopies.”</w:t>
      </w:r>
      <w:r>
        <w:t xml:space="preserve"> </w:t>
      </w:r>
      <w:r>
        <w:rPr>
          <w:i/>
        </w:rPr>
        <w:t xml:space="preserve">Coastal Engineering</w:t>
      </w:r>
      <w:r>
        <w:t xml:space="preserve"> </w:t>
      </w:r>
      <w:r>
        <w:t xml:space="preserve">80: 68–78.</w:t>
      </w:r>
    </w:p>
    <w:bookmarkEnd w:id="109"/>
    <w:bookmarkStart w:id="111"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0">
        <w:r>
          <w:rPr>
            <w:rStyle w:val="Hyperlink"/>
          </w:rPr>
          <w:t xml:space="preserve">http://www.int-res.com/abstracts/meps/v483/p117-131</w:t>
        </w:r>
      </w:hyperlink>
      <w:r>
        <w:t xml:space="preserve">.</w:t>
      </w:r>
    </w:p>
    <w:bookmarkEnd w:id="111"/>
    <w:bookmarkStart w:id="112"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2"/>
    <w:bookmarkStart w:id="113" w:name="ref-Miller2011-pm"/>
    <w:p>
      <w:pPr>
        <w:pStyle w:val="Bibliography"/>
      </w:pPr>
      <w:r>
        <w:t xml:space="preserve">Miller, Sheryl M, Catriona L Hurd, and Stephen R Wing. 2011. “Variations in Growth, Erosion, Productivity, and Morphology of</w:t>
      </w:r>
      <w:r>
        <w:t xml:space="preserve"> </w:t>
      </w:r>
      <w:r>
        <w:rPr>
          <w:i/>
        </w:rPr>
        <w:t xml:space="preserve">Ecklonia Radiata</w:t>
      </w:r>
      <w:r>
        <w:t xml:space="preserve"> </w:t>
      </w:r>
      <w:r>
        <w:t xml:space="preserve">(Alariaceae; Laminariales) Along a Fjord in Southern New Zealand.”</w:t>
      </w:r>
      <w:r>
        <w:t xml:space="preserve"> </w:t>
      </w:r>
      <w:r>
        <w:rPr>
          <w:i/>
        </w:rPr>
        <w:t xml:space="preserve">Journal of Phycology</w:t>
      </w:r>
      <w:r>
        <w:t xml:space="preserve"> </w:t>
      </w:r>
      <w:r>
        <w:t xml:space="preserve">47 (3): 505–16.</w:t>
      </w:r>
    </w:p>
    <w:bookmarkEnd w:id="113"/>
    <w:bookmarkStart w:id="114"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Marine Ecology Progress Series</w:t>
      </w:r>
      <w:r>
        <w:t xml:space="preserve"> </w:t>
      </w:r>
      <w:r>
        <w:t xml:space="preserve">513: 85–96.</w:t>
      </w:r>
    </w:p>
    <w:bookmarkEnd w:id="114"/>
    <w:bookmarkStart w:id="115" w:name="ref-Molloy1996-la"/>
    <w:p>
      <w:pPr>
        <w:pStyle w:val="Bibliography"/>
      </w:pPr>
      <w:r>
        <w:t xml:space="preserve">Molloy, F J, and J J Bolton. 1996. “The effects of wave exposure and depth on the morphology of inshore populations of the Namibian kelp,</w:t>
      </w:r>
      <w:r>
        <w:t xml:space="preserve"> </w:t>
      </w:r>
      <w:r>
        <w:rPr>
          <w:i/>
        </w:rPr>
        <w:t xml:space="preserve">Laminaria schinzii</w:t>
      </w:r>
      <w:r>
        <w:t xml:space="preserve"> </w:t>
      </w:r>
      <w:r>
        <w:t xml:space="preserve">Foslie.”</w:t>
      </w:r>
      <w:r>
        <w:t xml:space="preserve"> </w:t>
      </w:r>
      <w:r>
        <w:rPr>
          <w:i/>
        </w:rPr>
        <w:t xml:space="preserve">Botanica Marina</w:t>
      </w:r>
      <w:r>
        <w:t xml:space="preserve"> </w:t>
      </w:r>
      <w:r>
        <w:t xml:space="preserve">39: 525–31.</w:t>
      </w:r>
    </w:p>
    <w:bookmarkEnd w:id="115"/>
    <w:bookmarkStart w:id="116"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6"/>
    <w:bookmarkStart w:id="117"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Journal of Sea Research</w:t>
      </w:r>
      <w:r>
        <w:t xml:space="preserve"> </w:t>
      </w:r>
      <w:r>
        <w:t xml:space="preserve">69: 36–42.</w:t>
      </w:r>
    </w:p>
    <w:bookmarkEnd w:id="117"/>
    <w:bookmarkStart w:id="118"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18"/>
    <w:bookmarkStart w:id="119" w:name="ref-Paul1993-bm"/>
    <w:p>
      <w:pPr>
        <w:pStyle w:val="Bibliography"/>
      </w:pPr>
      <w:r>
        <w:t xml:space="preserve">Paul, A X, and Robert Steneck. 1993. “Kelp Beds as Habitat for American Lobster</w:t>
      </w:r>
      <w:r>
        <w:t xml:space="preserve"> </w:t>
      </w:r>
      <w:r>
        <w:rPr>
          <w:i/>
        </w:rPr>
        <w:t xml:space="preserve">Homarus americanus</w:t>
      </w:r>
      <w:r>
        <w:t xml:space="preserve">.”</w:t>
      </w:r>
      <w:r>
        <w:t xml:space="preserve"> </w:t>
      </w:r>
      <w:r>
        <w:rPr>
          <w:i/>
        </w:rPr>
        <w:t xml:space="preserve">Marine Ecology Progress Series</w:t>
      </w:r>
      <w:r>
        <w:t xml:space="preserve"> </w:t>
      </w:r>
      <w:r>
        <w:t xml:space="preserve">100 (40545): 127.</w:t>
      </w:r>
    </w:p>
    <w:bookmarkEnd w:id="119"/>
    <w:bookmarkStart w:id="120" w:name="ref-Pedersen2012-vr"/>
    <w:p>
      <w:pPr>
        <w:pStyle w:val="Bibliography"/>
      </w:pPr>
      <w:r>
        <w:t xml:space="preserve">Pedersen, M F, and L B Nejrup. 2012. “Effects of wave exposure on population structure, demography, biomass and productivity of the kelp</w:t>
      </w:r>
      <w:r>
        <w:t xml:space="preserve"> </w:t>
      </w:r>
      <w:r>
        <w:rPr>
          <w:i/>
        </w:rPr>
        <w:t xml:space="preserve">Laminaria hyperborea</w:t>
      </w:r>
      <w:r>
        <w:t xml:space="preserve">.”</w:t>
      </w:r>
      <w:r>
        <w:t xml:space="preserve"> </w:t>
      </w:r>
      <w:r>
        <w:rPr>
          <w:i/>
        </w:rPr>
        <w:t xml:space="preserve">Marine Ecology Progress Series</w:t>
      </w:r>
      <w:r>
        <w:t xml:space="preserve"> </w:t>
      </w:r>
      <w:r>
        <w:t xml:space="preserve">451: 45–60.</w:t>
      </w:r>
    </w:p>
    <w:bookmarkEnd w:id="120"/>
    <w:bookmarkStart w:id="121"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1"/>
    <w:bookmarkStart w:id="122"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2"/>
    <w:bookmarkStart w:id="123" w:name="ref-Reguero2019"/>
    <w:p>
      <w:pPr>
        <w:pStyle w:val="Bibliography"/>
      </w:pPr>
      <w:r>
        <w:t xml:space="preserve">Reguero, Borja G, Iñigo J Losada, and Fernando J Méndez. 2019. “A Recent Increase in Global Wave Power as a Consequence of Oceanic Warming.”</w:t>
      </w:r>
      <w:r>
        <w:t xml:space="preserve"> </w:t>
      </w:r>
      <w:r>
        <w:rPr>
          <w:i/>
        </w:rPr>
        <w:t xml:space="preserve">Nature Communications</w:t>
      </w:r>
      <w:r>
        <w:t xml:space="preserve"> </w:t>
      </w:r>
      <w:r>
        <w:t xml:space="preserve">10.</w:t>
      </w:r>
    </w:p>
    <w:bookmarkEnd w:id="123"/>
    <w:bookmarkStart w:id="125"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4">
        <w:r>
          <w:rPr>
            <w:rStyle w:val="Hyperlink"/>
          </w:rPr>
          <w:t xml:space="preserve">https://doi.org/10.1371/journal.pone.0100222</w:t>
        </w:r>
      </w:hyperlink>
      <w:r>
        <w:t xml:space="preserve">.</w:t>
      </w:r>
    </w:p>
    <w:bookmarkEnd w:id="125"/>
    <w:bookmarkStart w:id="126" w:name="ref-Rose2012"/>
    <w:p>
      <w:pPr>
        <w:pStyle w:val="Bibliography"/>
      </w:pPr>
      <w:r>
        <w:t xml:space="preserve">Rose, TH, DA Smale, and G Botting. 2012. “The 2011 Marine Heat Wave in Cockburn Sound, Southwest Australia.”</w:t>
      </w:r>
      <w:r>
        <w:t xml:space="preserve"> </w:t>
      </w:r>
      <w:r>
        <w:rPr>
          <w:i/>
        </w:rPr>
        <w:t xml:space="preserve">Ocean Science</w:t>
      </w:r>
      <w:r>
        <w:t xml:space="preserve"> </w:t>
      </w:r>
      <w:r>
        <w:t xml:space="preserve">8 (4): 545–50.</w:t>
      </w:r>
    </w:p>
    <w:bookmarkEnd w:id="126"/>
    <w:bookmarkStart w:id="127" w:name="ref-Rothman2017-pn"/>
    <w:p>
      <w:pPr>
        <w:pStyle w:val="Bibliography"/>
      </w:pPr>
      <w:r>
        <w:t xml:space="preserve">Rothman, M D, J J Bolton, M S Stekoll, C J T Boothroyd, F A Kemp, and R J Anderson. 2017. “Geographical variation in morphology of the two dominant kelp species,</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(Phaeophyceae, Laminariales), on the west coast of Southern Africa.”</w:t>
      </w:r>
      <w:r>
        <w:t xml:space="preserve"> </w:t>
      </w:r>
      <w:r>
        <w:rPr>
          <w:i/>
        </w:rPr>
        <w:t xml:space="preserve">Journal of Applied Phycology</w:t>
      </w:r>
      <w:r>
        <w:t xml:space="preserve"> </w:t>
      </w:r>
      <w:r>
        <w:t xml:space="preserve">29 (5): 2627–39.</w:t>
      </w:r>
    </w:p>
    <w:bookmarkEnd w:id="127"/>
    <w:bookmarkStart w:id="128" w:name="ref-Rouault2010-gi"/>
    <w:p>
      <w:pPr>
        <w:pStyle w:val="Bibliography"/>
      </w:pPr>
      <w:r>
        <w:t xml:space="preserve">Rouault, M, B Pohl, and P Penven. 2010. “Coastal oceanic climate change and variability from 1982 to 2009 around South Africa.”</w:t>
      </w:r>
      <w:r>
        <w:t xml:space="preserve"> </w:t>
      </w:r>
      <w:r>
        <w:rPr>
          <w:i/>
        </w:rPr>
        <w:t xml:space="preserve">African Journal of Marine Science</w:t>
      </w:r>
      <w:r>
        <w:t xml:space="preserve"> </w:t>
      </w:r>
      <w:r>
        <w:t xml:space="preserve">32 (2): 237–46.</w:t>
      </w:r>
    </w:p>
    <w:bookmarkEnd w:id="128"/>
    <w:bookmarkStart w:id="129" w:name="ref-Rummukainen2012"/>
    <w:p>
      <w:pPr>
        <w:pStyle w:val="Bibliography"/>
      </w:pPr>
      <w:r>
        <w:t xml:space="preserve">Rummukainen, Markku. 2012. “Changes in Climate and Weather Extremes in the 21st Century.”</w:t>
      </w:r>
      <w:r>
        <w:t xml:space="preserve"> </w:t>
      </w:r>
      <w:r>
        <w:rPr>
          <w:i/>
        </w:rPr>
        <w:t xml:space="preserve">Wiley Interdisciplinary Reviews: Climate Change</w:t>
      </w:r>
      <w:r>
        <w:t xml:space="preserve"> </w:t>
      </w:r>
      <w:r>
        <w:t xml:space="preserve">3 (2): 115–29.</w:t>
      </w:r>
    </w:p>
    <w:bookmarkEnd w:id="129"/>
    <w:bookmarkStart w:id="130" w:name="ref-Russo2014"/>
    <w:p>
      <w:pPr>
        <w:pStyle w:val="Bibliography"/>
      </w:pPr>
      <w:r>
        <w:t xml:space="preserve">Russo, Simone, Alessandro Dosio, Rune G Graversen, Jana Sillmann, Hugo Carrao, Martha B Dunbar, Andrew Singleton, Paolo Montagna, Paulo Barbola, and Jürgen V Vogt. 2014. “Magnitude of Extreme Heat Waves in Present Climate and Their Projection in a Warming World.”</w:t>
      </w:r>
      <w:r>
        <w:t xml:space="preserve"> </w:t>
      </w:r>
      <w:r>
        <w:rPr>
          <w:i/>
        </w:rPr>
        <w:t xml:space="preserve">Journal of Geophysical Research: Atmospheres</w:t>
      </w:r>
      <w:r>
        <w:t xml:space="preserve"> </w:t>
      </w:r>
      <w:r>
        <w:t xml:space="preserve">119 (22): 12–500.</w:t>
      </w:r>
    </w:p>
    <w:bookmarkEnd w:id="130"/>
    <w:bookmarkStart w:id="131" w:name="ref-Serisawa2002-dc"/>
    <w:p>
      <w:pPr>
        <w:pStyle w:val="Bibliography"/>
      </w:pPr>
      <w:r>
        <w:t xml:space="preserve">Serisawa, Yukihiko, Hideki Akino, Kazuyo Matsuyama, Masao Ohno, Jiro Tanaka, and Yasutsugu Yokohama. 2002. “Morphometric study of</w:t>
      </w:r>
      <w:r>
        <w:t xml:space="preserve"> </w:t>
      </w:r>
      <w:r>
        <w:rPr>
          <w:i/>
        </w:rPr>
        <w:t xml:space="preserve">Ecklonia cava</w:t>
      </w:r>
      <w:r>
        <w:t xml:space="preserve"> </w:t>
      </w:r>
      <w:r>
        <w:t xml:space="preserve">(Laminariales, Phaeophyta) sporophytes in two localities with different temperature conditions.”</w:t>
      </w:r>
      <w:r>
        <w:t xml:space="preserve"> </w:t>
      </w:r>
      <w:r>
        <w:rPr>
          <w:i/>
        </w:rPr>
        <w:t xml:space="preserve">Phycological Research</w:t>
      </w:r>
      <w:r>
        <w:t xml:space="preserve"> </w:t>
      </w:r>
      <w:r>
        <w:t xml:space="preserve">50 (3): 193–99.</w:t>
      </w:r>
    </w:p>
    <w:bookmarkEnd w:id="131"/>
    <w:bookmarkStart w:id="132"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2"/>
    <w:bookmarkStart w:id="133"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3"/>
    <w:bookmarkStart w:id="134"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4"/>
    <w:bookmarkStart w:id="136"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35">
        <w:r>
          <w:rPr>
            <w:rStyle w:val="Hyperlink"/>
          </w:rPr>
          <w:t xml:space="preserve">https://doi.org/10.1016/j.jembe.2016.10.023</w:t>
        </w:r>
      </w:hyperlink>
      <w:r>
        <w:t xml:space="preserve">.</w:t>
      </w:r>
    </w:p>
    <w:bookmarkEnd w:id="136"/>
    <w:bookmarkStart w:id="138"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37">
        <w:r>
          <w:rPr>
            <w:rStyle w:val="Hyperlink"/>
          </w:rPr>
          <w:t xml:space="preserve">https://doi.org/10.1371/journal.pone.0081944</w:t>
        </w:r>
      </w:hyperlink>
      <w:r>
        <w:t xml:space="preserve">.</w:t>
      </w:r>
    </w:p>
    <w:bookmarkEnd w:id="138"/>
    <w:bookmarkStart w:id="139"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139"/>
    <w:bookmarkStart w:id="141"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40">
        <w:r>
          <w:rPr>
            <w:rStyle w:val="Hyperlink"/>
          </w:rPr>
          <w:t xml:space="preserve">https://doi.org/10.1017/S0376892902000322</w:t>
        </w:r>
      </w:hyperlink>
      <w:r>
        <w:t xml:space="preserve">.</w:t>
      </w:r>
    </w:p>
    <w:bookmarkEnd w:id="141"/>
    <w:bookmarkStart w:id="143" w:name="ref-Stewart2009"/>
    <w:p>
      <w:pPr>
        <w:pStyle w:val="Bibliography"/>
      </w:pPr>
      <w:r>
        <w:t xml:space="preserve">Stewart, H L, J P Fram, D C Reed, S L Williams, M A Brzezinski, S Maclntyreb, and B Gaylord. 2009. “Differences in growth, morphology and tissue carbon and nitrogen of</w:t>
      </w:r>
      <w:r>
        <w:t xml:space="preserve"> </w:t>
      </w:r>
      <w:r>
        <w:rPr>
          <w:i/>
        </w:rPr>
        <w:t xml:space="preserve">Macrocystis pyrifera</w:t>
      </w:r>
      <w:r>
        <w:t xml:space="preserve"> </w:t>
      </w:r>
      <w:r>
        <w:t xml:space="preserve">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2">
        <w:r>
          <w:rPr>
            <w:rStyle w:val="Hyperlink"/>
          </w:rPr>
          <w:t xml:space="preserve">https://doi.org/10.3354/meps07752</w:t>
        </w:r>
      </w:hyperlink>
      <w:r>
        <w:t xml:space="preserve">.</w:t>
      </w:r>
    </w:p>
    <w:bookmarkEnd w:id="143"/>
    <w:bookmarkStart w:id="144" w:name="ref-Thomsen2004"/>
    <w:p>
      <w:pPr>
        <w:pStyle w:val="Bibliography"/>
      </w:pPr>
      <w:r>
        <w:t xml:space="preserve">Thomsen, M S, T Wernberg, and G A Kendrick. 2004. “The effect of thallus size, life stage, aggregation, wave exposure and substratum conditions on the forces required to break or dislodge the small kelp</w:t>
      </w:r>
      <w:r>
        <w:t xml:space="preserve"> </w:t>
      </w:r>
      <w:r>
        <w:rPr>
          <w:i/>
        </w:rPr>
        <w:t xml:space="preserve">Ecklonia radiata</w:t>
      </w:r>
      <w:r>
        <w:t xml:space="preserve">.”</w:t>
      </w:r>
      <w:r>
        <w:t xml:space="preserve"> </w:t>
      </w:r>
      <w:r>
        <w:rPr>
          <w:i/>
        </w:rPr>
        <w:t xml:space="preserve">Botanica Marina</w:t>
      </w:r>
      <w:r>
        <w:t xml:space="preserve">.</w:t>
      </w:r>
    </w:p>
    <w:bookmarkEnd w:id="144"/>
    <w:bookmarkStart w:id="145"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45"/>
    <w:bookmarkStart w:id="146"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46"/>
    <w:bookmarkStart w:id="147" w:name="ref-Weisse2010"/>
    <w:p>
      <w:pPr>
        <w:pStyle w:val="Bibliography"/>
      </w:pPr>
      <w:r>
        <w:t xml:space="preserve">Weisse, Ralf. 2010.</w:t>
      </w:r>
      <w:r>
        <w:t xml:space="preserve"> </w:t>
      </w:r>
      <w:r>
        <w:rPr>
          <w:i/>
        </w:rPr>
        <w:t xml:space="preserve">Marine Climate and Climate Change: Storms, Wind Waves and Storm Surges</w:t>
      </w:r>
      <w:r>
        <w:t xml:space="preserve">. Springer Science &amp; Business Media.</w:t>
      </w:r>
    </w:p>
    <w:bookmarkEnd w:id="147"/>
    <w:bookmarkStart w:id="148" w:name="ref-Wernberg2003-mp"/>
    <w:p>
      <w:pPr>
        <w:pStyle w:val="Bibliography"/>
      </w:pPr>
      <w:r>
        <w:t xml:space="preserve">Wernberg, T, M Coleman, A Fairhead, S Miller, and M Thomsen. 2003. “Morphology of</w:t>
      </w:r>
      <w:r>
        <w:t xml:space="preserve"> </w:t>
      </w:r>
      <w:r>
        <w:rPr>
          <w:i/>
        </w:rPr>
        <w:t xml:space="preserve">Ecklonia radiata</w:t>
      </w:r>
      <w:r>
        <w:t xml:space="preserve"> </w:t>
      </w:r>
      <w:r>
        <w:t xml:space="preserve">(Phaeophyta: Laminarales) along its geographic distribution in south-western Australia and Australasia.”</w:t>
      </w:r>
      <w:r>
        <w:t xml:space="preserve"> </w:t>
      </w:r>
      <w:r>
        <w:rPr>
          <w:i/>
        </w:rPr>
        <w:t xml:space="preserve">Marine Biology</w:t>
      </w:r>
      <w:r>
        <w:t xml:space="preserve"> </w:t>
      </w:r>
      <w:r>
        <w:t xml:space="preserve">143 (1): 47–55.</w:t>
      </w:r>
    </w:p>
    <w:bookmarkEnd w:id="148"/>
    <w:bookmarkStart w:id="150"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49">
        <w:r>
          <w:rPr>
            <w:rStyle w:val="Hyperlink"/>
          </w:rPr>
          <w:t xml:space="preserve">https://doi.org/10.1016/j.ecss.2007.07.008</w:t>
        </w:r>
      </w:hyperlink>
      <w:r>
        <w:t xml:space="preserve">.</w:t>
      </w:r>
    </w:p>
    <w:bookmarkEnd w:id="150"/>
    <w:bookmarkStart w:id="151" w:name="ref-Wernberg2010b"/>
    <w:p>
      <w:pPr>
        <w:pStyle w:val="Bibliography"/>
      </w:pPr>
      <w:r>
        <w:t xml:space="preserve">Wernberg, Thomas, Mads S Thomsen, Fernando Tuya, Gary A Kendrick, Peter A Staehr, and Benjamin D Toohey. 2010. “Decreasing Resilience of Kelp Beds Along a Latitudinal Temperature Gradient: Potential Implications for a Warmer Future.”</w:t>
      </w:r>
      <w:r>
        <w:t xml:space="preserve"> </w:t>
      </w:r>
      <w:r>
        <w:rPr>
          <w:i/>
        </w:rPr>
        <w:t xml:space="preserve">Ecology Letters</w:t>
      </w:r>
      <w:r>
        <w:t xml:space="preserve"> </w:t>
      </w:r>
      <w:r>
        <w:t xml:space="preserve">13 (6): 685–94.</w:t>
      </w:r>
    </w:p>
    <w:bookmarkEnd w:id="151"/>
    <w:bookmarkStart w:id="152" w:name="ref-Wernberg2010a"/>
    <w:p>
      <w:pPr>
        <w:pStyle w:val="Bibliography"/>
      </w:pPr>
      <w:r>
        <w:t xml:space="preserve">Wernberg, Thomas, and Mathew A Vanderklift. 2010. “Contribution of Temporal and Spatial Components to Morphological Variation in the Kelp</w:t>
      </w:r>
      <w:r>
        <w:t xml:space="preserve"> </w:t>
      </w:r>
      <w:r>
        <w:rPr>
          <w:i/>
        </w:rPr>
        <w:t xml:space="preserve">Ecklonia</w:t>
      </w:r>
      <w:r>
        <w:t xml:space="preserve"> </w:t>
      </w:r>
      <w:r>
        <w:t xml:space="preserve">(Laminariales).”</w:t>
      </w:r>
      <w:r>
        <w:t xml:space="preserve"> </w:t>
      </w:r>
      <w:r>
        <w:rPr>
          <w:i/>
        </w:rPr>
        <w:t xml:space="preserve">Journal of Phycology</w:t>
      </w:r>
      <w:r>
        <w:t xml:space="preserve"> </w:t>
      </w:r>
      <w:r>
        <w:t xml:space="preserve">46 (1): 153–61.</w:t>
      </w:r>
    </w:p>
    <w:bookmarkEnd w:id="152"/>
    <w:bookmarkStart w:id="154" w:name="ref-Wernberg2005c"/>
    <w:p>
      <w:pPr>
        <w:pStyle w:val="Bibliography"/>
      </w:pPr>
      <w:r>
        <w:t xml:space="preserve">Wernberg, T, and M S Thomsen. 2005. “The effect of wave exposure on the morphology of</w:t>
      </w:r>
      <w:r>
        <w:t xml:space="preserve"> </w:t>
      </w:r>
      <w:r>
        <w:rPr>
          <w:i/>
        </w:rPr>
        <w:t xml:space="preserve">Ecklonia radiata</w:t>
      </w:r>
      <w:r>
        <w:t xml:space="preserve">.”</w:t>
      </w:r>
      <w:r>
        <w:t xml:space="preserve"> </w:t>
      </w:r>
      <w:r>
        <w:rPr>
          <w:i/>
        </w:rPr>
        <w:t xml:space="preserve">Aquatic Botany</w:t>
      </w:r>
      <w:r>
        <w:t xml:space="preserve"> </w:t>
      </w:r>
      <w:r>
        <w:t xml:space="preserve">83 (1): 61–70.</w:t>
      </w:r>
      <w:r>
        <w:t xml:space="preserve"> </w:t>
      </w:r>
      <w:hyperlink r:id="rId153">
        <w:r>
          <w:rPr>
            <w:rStyle w:val="Hyperlink"/>
          </w:rPr>
          <w:t xml:space="preserve">https://doi.org/10.1016/j.aquabot.2005.05.007</w:t>
        </w:r>
      </w:hyperlink>
      <w:r>
        <w:t xml:space="preserve">.</w:t>
      </w:r>
    </w:p>
    <w:bookmarkEnd w:id="154"/>
    <w:bookmarkStart w:id="155"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Marine Ecology Progress Series</w:t>
      </w:r>
      <w:r>
        <w:t xml:space="preserve"> </w:t>
      </w:r>
      <w:r>
        <w:t xml:space="preserve">257: 209–21.</w:t>
      </w:r>
    </w:p>
    <w:bookmarkEnd w:id="155"/>
    <w:bookmarkStart w:id="156" w:name="ref-Wing2007-tv"/>
    <w:p>
      <w:pPr>
        <w:pStyle w:val="Bibliography"/>
      </w:pPr>
      <w:r>
        <w:t xml:space="preserve">Wing, S R, J J Leichter, C Perrin, S M Rutger, M H Bowman, and C D Cornelisen. 2007. “Topographic shading and wave exposure influence morphology and ecophysiology of</w:t>
      </w:r>
      <w:r>
        <w:t xml:space="preserve"> </w:t>
      </w:r>
      <w:r>
        <w:rPr>
          <w:i/>
        </w:rPr>
        <w:t xml:space="preserve">Ecklonia radiata</w:t>
      </w:r>
      <w:r>
        <w:t xml:space="preserve"> </w:t>
      </w:r>
      <w:r>
        <w:t xml:space="preserve">(C. Agardh 1817) in Fiordland, New Zealand.”</w:t>
      </w:r>
      <w:r>
        <w:t xml:space="preserve"> </w:t>
      </w:r>
      <w:r>
        <w:rPr>
          <w:i/>
        </w:rPr>
        <w:t xml:space="preserve">Limnology and Oceanography</w:t>
      </w:r>
      <w:r>
        <w:t xml:space="preserve"> </w:t>
      </w:r>
      <w:r>
        <w:t xml:space="preserve">52 (5): 1853–64.</w:t>
      </w:r>
    </w:p>
    <w:bookmarkEnd w:id="156"/>
    <w:bookmarkStart w:id="157"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57"/>
    <w:bookmarkEnd w:id="158"/>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hyperlink" Id="rId110" Target="http://www.int-res.com/abstracts/meps/v483/p117-131" TargetMode="External" /><Relationship Type="http://schemas.openxmlformats.org/officeDocument/2006/relationships/hyperlink" Id="rId52" Target="http://www.nrf.ac.za" TargetMode="External" /><Relationship Type="http://schemas.openxmlformats.org/officeDocument/2006/relationships/hyperlink" Id="rId84" Target="https://doi.org/10.1007/s00227-005-0125-z" TargetMode="External" /><Relationship Type="http://schemas.openxmlformats.org/officeDocument/2006/relationships/hyperlink" Id="rId64" Target="https://doi.org/10.1007/s10152-010-0211-6" TargetMode="External" /><Relationship Type="http://schemas.openxmlformats.org/officeDocument/2006/relationships/hyperlink" Id="rId80" Target="https://doi.org/10.1016/S0302-3524(80)80037-5" TargetMode="External" /><Relationship Type="http://schemas.openxmlformats.org/officeDocument/2006/relationships/hyperlink" Id="rId153" Target="https://doi.org/10.1016/j.aquabot.2005.05.007" TargetMode="External" /><Relationship Type="http://schemas.openxmlformats.org/officeDocument/2006/relationships/hyperlink" Id="rId149" Target="https://doi.org/10.1016/j.ecss.2007.07.008" TargetMode="External" /><Relationship Type="http://schemas.openxmlformats.org/officeDocument/2006/relationships/hyperlink" Id="rId135" Target="https://doi.org/10.1016/j.jembe.2016.10.023" TargetMode="External" /><Relationship Type="http://schemas.openxmlformats.org/officeDocument/2006/relationships/hyperlink" Id="rId140" Target="https://doi.org/10.1017/S0376892902000322" TargetMode="External" /><Relationship Type="http://schemas.openxmlformats.org/officeDocument/2006/relationships/hyperlink" Id="rId82" Target="https://doi.org/10.1071/MF05042" TargetMode="External" /><Relationship Type="http://schemas.openxmlformats.org/officeDocument/2006/relationships/hyperlink" Id="rId94" Target="https://doi.org/10.1111/j.1529-8817.2012.01224.x" TargetMode="External" /><Relationship Type="http://schemas.openxmlformats.org/officeDocument/2006/relationships/hyperlink" Id="rId71" Target="https://doi.org/10.1146/annurev.es.16.110185.001243" TargetMode="External" /><Relationship Type="http://schemas.openxmlformats.org/officeDocument/2006/relationships/hyperlink" Id="rId98" Target="https://doi.org/10.1175/1520-0485(1984)014%3C1300:IWABCK%3E2.0.CO;2" TargetMode="External" /><Relationship Type="http://schemas.openxmlformats.org/officeDocument/2006/relationships/hyperlink" Id="rId137" Target="https://doi.org/10.1371/journal.pone.0081944" TargetMode="External" /><Relationship Type="http://schemas.openxmlformats.org/officeDocument/2006/relationships/hyperlink" Id="rId124" Target="https://doi.org/10.1371/journal.pone.0100222" TargetMode="External" /><Relationship Type="http://schemas.openxmlformats.org/officeDocument/2006/relationships/hyperlink" Id="rId106" Target="https://doi.org/10.1515/BOT.2000.036" TargetMode="External" /><Relationship Type="http://schemas.openxmlformats.org/officeDocument/2006/relationships/hyperlink" Id="rId142" Target="https://doi.org/10.3354/meps07752" TargetMode="External" /><Relationship Type="http://schemas.openxmlformats.org/officeDocument/2006/relationships/hyperlink" Id="rId104" Target="https://doi.org/10.3354/meps09940" TargetMode="External" /><Relationship Type="http://schemas.openxmlformats.org/officeDocument/2006/relationships/hyperlink" Id="rId62" Target="https://doi.org/10.3354/meps10778" TargetMode="External" /><Relationship Type="http://schemas.openxmlformats.org/officeDocument/2006/relationships/hyperlink" Id="rId55" Target="https://www.frontiersin.org/articles/10.3389/fmars.2020.00567/full#supplementary-material" TargetMode="External" /></Relationships>
</file>

<file path=word/_rels/footnotes.xml.rels><?xml version="1.0" encoding="UTF-8"?>
<Relationships xmlns="http://schemas.openxmlformats.org/package/2006/relationships"><Relationship Type="http://schemas.openxmlformats.org/officeDocument/2006/relationships/hyperlink" Id="rId110" Target="http://www.int-res.com/abstracts/meps/v483/p117-131" TargetMode="External" /><Relationship Type="http://schemas.openxmlformats.org/officeDocument/2006/relationships/hyperlink" Id="rId52" Target="http://www.nrf.ac.za" TargetMode="External" /><Relationship Type="http://schemas.openxmlformats.org/officeDocument/2006/relationships/hyperlink" Id="rId84" Target="https://doi.org/10.1007/s00227-005-0125-z" TargetMode="External" /><Relationship Type="http://schemas.openxmlformats.org/officeDocument/2006/relationships/hyperlink" Id="rId64" Target="https://doi.org/10.1007/s10152-010-0211-6" TargetMode="External" /><Relationship Type="http://schemas.openxmlformats.org/officeDocument/2006/relationships/hyperlink" Id="rId80" Target="https://doi.org/10.1016/S0302-3524(80)80037-5" TargetMode="External" /><Relationship Type="http://schemas.openxmlformats.org/officeDocument/2006/relationships/hyperlink" Id="rId153" Target="https://doi.org/10.1016/j.aquabot.2005.05.007" TargetMode="External" /><Relationship Type="http://schemas.openxmlformats.org/officeDocument/2006/relationships/hyperlink" Id="rId149" Target="https://doi.org/10.1016/j.ecss.2007.07.008" TargetMode="External" /><Relationship Type="http://schemas.openxmlformats.org/officeDocument/2006/relationships/hyperlink" Id="rId135" Target="https://doi.org/10.1016/j.jembe.2016.10.023" TargetMode="External" /><Relationship Type="http://schemas.openxmlformats.org/officeDocument/2006/relationships/hyperlink" Id="rId140" Target="https://doi.org/10.1017/S0376892902000322" TargetMode="External" /><Relationship Type="http://schemas.openxmlformats.org/officeDocument/2006/relationships/hyperlink" Id="rId82" Target="https://doi.org/10.1071/MF05042" TargetMode="External" /><Relationship Type="http://schemas.openxmlformats.org/officeDocument/2006/relationships/hyperlink" Id="rId94" Target="https://doi.org/10.1111/j.1529-8817.2012.01224.x" TargetMode="External" /><Relationship Type="http://schemas.openxmlformats.org/officeDocument/2006/relationships/hyperlink" Id="rId71" Target="https://doi.org/10.1146/annurev.es.16.110185.001243" TargetMode="External" /><Relationship Type="http://schemas.openxmlformats.org/officeDocument/2006/relationships/hyperlink" Id="rId98" Target="https://doi.org/10.1175/1520-0485(1984)014%3C1300:IWABCK%3E2.0.CO;2" TargetMode="External" /><Relationship Type="http://schemas.openxmlformats.org/officeDocument/2006/relationships/hyperlink" Id="rId137" Target="https://doi.org/10.1371/journal.pone.0081944" TargetMode="External" /><Relationship Type="http://schemas.openxmlformats.org/officeDocument/2006/relationships/hyperlink" Id="rId124" Target="https://doi.org/10.1371/journal.pone.0100222" TargetMode="External" /><Relationship Type="http://schemas.openxmlformats.org/officeDocument/2006/relationships/hyperlink" Id="rId106" Target="https://doi.org/10.1515/BOT.2000.036" TargetMode="External" /><Relationship Type="http://schemas.openxmlformats.org/officeDocument/2006/relationships/hyperlink" Id="rId142" Target="https://doi.org/10.3354/meps07752" TargetMode="External" /><Relationship Type="http://schemas.openxmlformats.org/officeDocument/2006/relationships/hyperlink" Id="rId104" Target="https://doi.org/10.3354/meps09940" TargetMode="External" /><Relationship Type="http://schemas.openxmlformats.org/officeDocument/2006/relationships/hyperlink" Id="rId62" Target="https://doi.org/10.3354/meps10778" TargetMode="External" /><Relationship Type="http://schemas.openxmlformats.org/officeDocument/2006/relationships/hyperlink" Id="rId55" Target="https://www.frontiersin.org/articles/10.3389/fmars.2020.00567/full#supplementary-material"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morphological characteristics of the kelps, Ecklonia maxima and Laminaria pallida</dc:title>
  <dc:creator>R. Coppin, C. Rautenbach, T. Ponton and A.J Smit</dc:creator>
  <cp:keywords/>
  <dcterms:created xsi:type="dcterms:W3CDTF">2021-03-12T12:20:53Z</dcterms:created>
  <dcterms:modified xsi:type="dcterms:W3CDTF">2021-03-12T12:20:53Z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Macroalgal morphological variation is determined to a large extent by a combination of environmental factors, with wave exposure and temperature perhaps the main influences, as they are key environmental properties to which a species becomes locally adapted. Macroalgae have shown to exhibit different responses to different magnitudes of exposure to waves,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two-dimensional models of wave exposure, which do not take into account important aspects of the nearshore environment such as wave breaking, refraction and diffraction. Furthermore, past studies have often used satellite-derived datasets as sources for temperature data, however, such data have been shown to have large bias when applied to the nearshore environment. This study used in situ temperature data and wave power metrics calculated from a 3D-numerical model to identify specific temperature and wave metrics responsible for morphological adaptation of the kelp, Ecklonia maxima and Laminaria pallida. Between temperature and wave exposure, the results identify wave exposure as the main influencer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nocite">
    <vt:lpwstr>@Algaebase</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