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SMIPS</w:t>
      </w:r>
      <w:r>
        <w:t xml:space="preserve"> </w:t>
      </w:r>
      <w:r>
        <w:t xml:space="preserve">and</w:t>
      </w:r>
      <w:r>
        <w:t xml:space="preserve"> </w:t>
      </w:r>
      <w:r>
        <w:t xml:space="preserve">AWRA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Searle</w:t>
      </w:r>
    </w:p>
    <w:p>
      <w:pPr>
        <w:pStyle w:val="Date"/>
      </w:pPr>
      <w:r>
        <w:t xml:space="preserve">16/04/2020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This is an analysis of the SMIPS and AWRA models Vs a collated set of soil moisture probes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(odff3)</w:t>
      </w:r>
    </w:p>
    <w:p>
      <w:pPr>
        <w:pStyle w:val="SourceCode"/>
      </w:pPr>
      <w:r>
        <w:rPr>
          <w:rStyle w:val="VerbatimChar"/>
        </w:rPr>
        <w:t xml:space="preserve">##   sensorNum    SiteID              SensorID upperDepth lowerDepth      DataType</w:t>
      </w:r>
      <w:r>
        <w:br/>
      </w:r>
      <w:r>
        <w:rPr>
          <w:rStyle w:val="VerbatimChar"/>
        </w:rPr>
        <w:t xml:space="preserve">## 1        23  Cosmoz_2  Cosmoz2_SoilMoisture          0        300 Soil-Moisture</w:t>
      </w:r>
      <w:r>
        <w:br/>
      </w:r>
      <w:r>
        <w:rPr>
          <w:rStyle w:val="VerbatimChar"/>
        </w:rPr>
        <w:t xml:space="preserve">## 2        27  Cosmoz_3  Cosmoz3_SoilMoisture          0        300 Soil-Moisture</w:t>
      </w:r>
      <w:r>
        <w:br/>
      </w:r>
      <w:r>
        <w:rPr>
          <w:rStyle w:val="VerbatimChar"/>
        </w:rPr>
        <w:t xml:space="preserve">## 4         9 Cosmoz_10 Cosmoz10_SoilMoisture          0        300 Soil-Moisture</w:t>
      </w:r>
      <w:r>
        <w:br/>
      </w:r>
      <w:r>
        <w:rPr>
          <w:rStyle w:val="VerbatimChar"/>
        </w:rPr>
        <w:t xml:space="preserve">## 5        11 Cosmoz_11 Cosmoz11_SoilMoisture          0        300 Soil-Moisture</w:t>
      </w:r>
      <w:r>
        <w:br/>
      </w:r>
      <w:r>
        <w:rPr>
          <w:rStyle w:val="VerbatimChar"/>
        </w:rPr>
        <w:t xml:space="preserve">## 6        13 Cosmoz_12 Cosmoz12_SoilMoisture          0        300 Soil-Moisture</w:t>
      </w:r>
      <w:r>
        <w:br/>
      </w:r>
      <w:r>
        <w:rPr>
          <w:rStyle w:val="VerbatimChar"/>
        </w:rPr>
        <w:t xml:space="preserve">## 7        17 Cosmoz_15 Cosmoz15_SoilMoisture          0        300 Soil-Moisture</w:t>
      </w:r>
      <w:r>
        <w:br/>
      </w:r>
      <w:r>
        <w:rPr>
          <w:rStyle w:val="VerbatimChar"/>
        </w:rPr>
        <w:t xml:space="preserve">##   qv depth  R2_SMIPS     R2_AWRA</w:t>
      </w:r>
      <w:r>
        <w:br/>
      </w:r>
      <w:r>
        <w:rPr>
          <w:rStyle w:val="VerbatimChar"/>
        </w:rPr>
        <w:t xml:space="preserve">## 1  1   300 0.6932581 -0.12932620</w:t>
      </w:r>
      <w:r>
        <w:br/>
      </w:r>
      <w:r>
        <w:rPr>
          <w:rStyle w:val="VerbatimChar"/>
        </w:rPr>
        <w:t xml:space="preserve">## 2  1   300 0.5160067  0.33352161</w:t>
      </w:r>
      <w:r>
        <w:br/>
      </w:r>
      <w:r>
        <w:rPr>
          <w:rStyle w:val="VerbatimChar"/>
        </w:rPr>
        <w:t xml:space="preserve">## 4  1   300 0.7964060  0.26679843</w:t>
      </w:r>
      <w:r>
        <w:br/>
      </w:r>
      <w:r>
        <w:rPr>
          <w:rStyle w:val="VerbatimChar"/>
        </w:rPr>
        <w:t xml:space="preserve">## 5  1   300 0.8671357  0.29456677</w:t>
      </w:r>
      <w:r>
        <w:br/>
      </w:r>
      <w:r>
        <w:rPr>
          <w:rStyle w:val="VerbatimChar"/>
        </w:rPr>
        <w:t xml:space="preserve">## 6  1   300 0.1984695  0.12096567</w:t>
      </w:r>
      <w:r>
        <w:br/>
      </w:r>
      <w:r>
        <w:rPr>
          <w:rStyle w:val="VerbatimChar"/>
        </w:rPr>
        <w:t xml:space="preserve">## 7  1   300 0.8439124 -0.01791082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SMIPS and AWRA Analysis</dc:title>
  <dc:creator>Ross Searle</dc:creator>
  <cp:keywords/>
  <dcterms:created xsi:type="dcterms:W3CDTF">2020-04-16T07:44:15Z</dcterms:created>
  <dcterms:modified xsi:type="dcterms:W3CDTF">2020-04-16T07:44:15Z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output">
    <vt:lpwstr/>
  </property>
</Properties>
</file>