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982" w:rsidRPr="00850F7A" w:rsidRDefault="00850F7A" w:rsidP="00850F7A">
      <w:pPr>
        <w:jc w:val="center"/>
        <w:rPr>
          <w:b/>
          <w:sz w:val="32"/>
          <w:szCs w:val="32"/>
        </w:rPr>
      </w:pPr>
      <w:r w:rsidRPr="00850F7A">
        <w:rPr>
          <w:b/>
          <w:sz w:val="32"/>
          <w:szCs w:val="32"/>
        </w:rPr>
        <w:t>EE-551 Final Project Report</w:t>
      </w:r>
    </w:p>
    <w:p w:rsidR="00850F7A" w:rsidRPr="00850F7A" w:rsidRDefault="00850F7A" w:rsidP="00850F7A">
      <w:pPr>
        <w:jc w:val="center"/>
        <w:rPr>
          <w:b/>
          <w:sz w:val="28"/>
          <w:szCs w:val="28"/>
        </w:rPr>
      </w:pPr>
      <w:r w:rsidRPr="00850F7A">
        <w:rPr>
          <w:b/>
          <w:sz w:val="28"/>
          <w:szCs w:val="28"/>
        </w:rPr>
        <w:t>Ye Fang - 10431002</w:t>
      </w:r>
    </w:p>
    <w:p w:rsidR="00C9648C" w:rsidRDefault="00C9648C"/>
    <w:p w:rsidR="00C9648C" w:rsidRPr="00850F7A" w:rsidRDefault="00C9648C">
      <w:pPr>
        <w:rPr>
          <w:b/>
          <w:sz w:val="28"/>
          <w:szCs w:val="28"/>
        </w:rPr>
      </w:pPr>
      <w:r w:rsidRPr="00850F7A">
        <w:rPr>
          <w:b/>
          <w:sz w:val="28"/>
          <w:szCs w:val="28"/>
        </w:rPr>
        <w:t>Introduction</w:t>
      </w:r>
    </w:p>
    <w:p w:rsidR="00C9648C" w:rsidRPr="00850F7A" w:rsidRDefault="00C9648C" w:rsidP="00C9648C">
      <w:pPr>
        <w:rPr>
          <w:sz w:val="22"/>
          <w:szCs w:val="22"/>
        </w:rPr>
      </w:pPr>
      <w:r w:rsidRPr="00850F7A">
        <w:rPr>
          <w:sz w:val="22"/>
          <w:szCs w:val="22"/>
        </w:rPr>
        <w:t xml:space="preserve">k-nearest neighbors </w:t>
      </w:r>
      <w:proofErr w:type="gramStart"/>
      <w:r w:rsidRPr="00850F7A">
        <w:rPr>
          <w:sz w:val="22"/>
          <w:szCs w:val="22"/>
        </w:rPr>
        <w:t>is</w:t>
      </w:r>
      <w:proofErr w:type="gramEnd"/>
      <w:r w:rsidRPr="00850F7A">
        <w:rPr>
          <w:sz w:val="22"/>
          <w:szCs w:val="22"/>
        </w:rPr>
        <w:t xml:space="preserve"> a simple algorithm that stores all available cases and classifies new cases by a majority vote of its k neighbors. This algorithm segregates unlabeled data points into well-defined groups. In a match, there are 5 players on the court for one team. They play different positions.  There are 5 positions</w:t>
      </w:r>
      <w:r w:rsidRPr="00850F7A">
        <w:rPr>
          <w:rFonts w:hint="eastAsia"/>
          <w:sz w:val="22"/>
          <w:szCs w:val="22"/>
        </w:rPr>
        <w:t>,</w:t>
      </w:r>
      <w:r w:rsidRPr="00850F7A">
        <w:rPr>
          <w:sz w:val="22"/>
          <w:szCs w:val="22"/>
        </w:rPr>
        <w:t xml:space="preserve"> Point Guard (PG), Shooting Guard (SG), Small Forward (SF), Power Forward (PF) and Center (C). This project is about data analysis. Through the players stats, we can predict which position the players are acting. Imagine that we have a list of players stats of the rookies</w:t>
      </w:r>
      <w:r w:rsidRPr="00850F7A">
        <w:rPr>
          <w:sz w:val="22"/>
          <w:szCs w:val="22"/>
        </w:rPr>
        <w:t xml:space="preserve"> </w:t>
      </w:r>
      <w:r w:rsidRPr="00850F7A">
        <w:rPr>
          <w:sz w:val="22"/>
          <w:szCs w:val="22"/>
        </w:rPr>
        <w:t>(the freshmen in NBA). We can easily find the most suitable position for a rookie.</w:t>
      </w:r>
    </w:p>
    <w:p w:rsidR="00C9648C" w:rsidRDefault="00C9648C" w:rsidP="00C9648C">
      <w:pPr>
        <w:rPr>
          <w:sz w:val="21"/>
          <w:szCs w:val="21"/>
        </w:rPr>
      </w:pPr>
    </w:p>
    <w:p w:rsidR="00C9648C" w:rsidRPr="00850F7A" w:rsidRDefault="00C9648C" w:rsidP="00C9648C">
      <w:pPr>
        <w:rPr>
          <w:b/>
        </w:rPr>
      </w:pPr>
      <w:r w:rsidRPr="00850F7A">
        <w:rPr>
          <w:b/>
        </w:rPr>
        <w:t>1. D</w:t>
      </w:r>
      <w:r w:rsidRPr="00850F7A">
        <w:rPr>
          <w:rFonts w:hint="eastAsia"/>
          <w:b/>
        </w:rPr>
        <w:t>ata</w:t>
      </w:r>
      <w:r w:rsidRPr="00850F7A">
        <w:rPr>
          <w:b/>
        </w:rPr>
        <w:t xml:space="preserve"> P</w:t>
      </w:r>
      <w:r w:rsidRPr="00850F7A">
        <w:rPr>
          <w:rFonts w:hint="eastAsia"/>
          <w:b/>
        </w:rPr>
        <w:t>rocessing</w:t>
      </w:r>
    </w:p>
    <w:p w:rsidR="00C9648C" w:rsidRPr="00850F7A" w:rsidRDefault="00C9648C" w:rsidP="00C9648C">
      <w:pPr>
        <w:rPr>
          <w:sz w:val="22"/>
          <w:szCs w:val="22"/>
        </w:rPr>
      </w:pPr>
      <w:r w:rsidRPr="00850F7A">
        <w:rPr>
          <w:sz w:val="22"/>
          <w:szCs w:val="22"/>
        </w:rPr>
        <w:t xml:space="preserve">In the original dataset, there are many roles I don’t need to and also there are some </w:t>
      </w:r>
      <w:r w:rsidRPr="00850F7A">
        <w:rPr>
          <w:rFonts w:hint="eastAsia"/>
          <w:sz w:val="22"/>
          <w:szCs w:val="22"/>
        </w:rPr>
        <w:t>null</w:t>
      </w:r>
      <w:r w:rsidRPr="00850F7A">
        <w:rPr>
          <w:sz w:val="22"/>
          <w:szCs w:val="22"/>
        </w:rPr>
        <w:t xml:space="preserve"> values which will affect the results. So, I first select </w:t>
      </w:r>
      <w:r w:rsidR="00C22E8E" w:rsidRPr="00850F7A">
        <w:rPr>
          <w:sz w:val="22"/>
          <w:szCs w:val="22"/>
        </w:rPr>
        <w:t>the column “H</w:t>
      </w:r>
      <w:r w:rsidR="00C22E8E" w:rsidRPr="00850F7A">
        <w:rPr>
          <w:rFonts w:hint="eastAsia"/>
          <w:sz w:val="22"/>
          <w:szCs w:val="22"/>
        </w:rPr>
        <w:t>eight</w:t>
      </w:r>
      <w:r w:rsidR="00C22E8E" w:rsidRPr="00850F7A">
        <w:rPr>
          <w:sz w:val="22"/>
          <w:szCs w:val="22"/>
        </w:rPr>
        <w:t>”, “Weight”, “</w:t>
      </w:r>
      <w:proofErr w:type="spellStart"/>
      <w:r w:rsidR="00C22E8E" w:rsidRPr="00850F7A">
        <w:rPr>
          <w:sz w:val="22"/>
          <w:szCs w:val="22"/>
        </w:rPr>
        <w:t>Pos</w:t>
      </w:r>
      <w:proofErr w:type="spellEnd"/>
      <w:r w:rsidR="00C22E8E" w:rsidRPr="00850F7A">
        <w:rPr>
          <w:sz w:val="22"/>
          <w:szCs w:val="22"/>
        </w:rPr>
        <w:t>”, “PTSPM”, “ASTPM”, “STLPM”, “BLKPM”, “DREBPM”, “OREBPM”, “AST/TOV”, “STL/TOV” and then I use the “</w:t>
      </w:r>
      <w:proofErr w:type="spellStart"/>
      <w:proofErr w:type="gramStart"/>
      <w:r w:rsidR="00C22E8E" w:rsidRPr="00850F7A">
        <w:rPr>
          <w:sz w:val="22"/>
          <w:szCs w:val="22"/>
        </w:rPr>
        <w:t>data.dropna</w:t>
      </w:r>
      <w:proofErr w:type="spellEnd"/>
      <w:proofErr w:type="gramEnd"/>
      <w:r w:rsidR="00C22E8E" w:rsidRPr="00850F7A">
        <w:rPr>
          <w:sz w:val="22"/>
          <w:szCs w:val="22"/>
        </w:rPr>
        <w:t>()” to ignore all the null values. Finally, I create a new dataset that I will used to analyze.</w:t>
      </w:r>
    </w:p>
    <w:p w:rsidR="00C22E8E" w:rsidRDefault="00C22E8E" w:rsidP="00C9648C">
      <w:pPr>
        <w:rPr>
          <w:sz w:val="21"/>
          <w:szCs w:val="21"/>
        </w:rPr>
      </w:pPr>
    </w:p>
    <w:p w:rsidR="00CA1F56" w:rsidRDefault="00CA1F56" w:rsidP="00C9648C">
      <w:pPr>
        <w:rPr>
          <w:sz w:val="21"/>
          <w:szCs w:val="21"/>
        </w:rPr>
      </w:pPr>
      <w:r w:rsidRPr="00CA1F56">
        <w:rPr>
          <w:sz w:val="21"/>
          <w:szCs w:val="21"/>
        </w:rPr>
        <w:drawing>
          <wp:inline distT="0" distB="0" distL="0" distR="0" wp14:anchorId="392475FB" wp14:editId="0533C45C">
            <wp:extent cx="4535786" cy="1767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2615" cy="1782148"/>
                    </a:xfrm>
                    <a:prstGeom prst="rect">
                      <a:avLst/>
                    </a:prstGeom>
                  </pic:spPr>
                </pic:pic>
              </a:graphicData>
            </a:graphic>
          </wp:inline>
        </w:drawing>
      </w:r>
    </w:p>
    <w:p w:rsidR="00C22E8E" w:rsidRPr="00850F7A" w:rsidRDefault="00C22E8E" w:rsidP="00C9648C">
      <w:pPr>
        <w:rPr>
          <w:sz w:val="20"/>
          <w:szCs w:val="20"/>
        </w:rPr>
      </w:pPr>
      <w:r w:rsidRPr="00850F7A">
        <w:rPr>
          <w:sz w:val="21"/>
          <w:szCs w:val="21"/>
        </w:rPr>
        <w:t xml:space="preserve"> </w:t>
      </w:r>
      <w:r w:rsidR="00006ADC" w:rsidRPr="00850F7A">
        <w:rPr>
          <w:sz w:val="20"/>
          <w:szCs w:val="20"/>
        </w:rPr>
        <w:t>F</w:t>
      </w:r>
      <w:r w:rsidR="00006ADC" w:rsidRPr="00850F7A">
        <w:rPr>
          <w:rFonts w:hint="eastAsia"/>
          <w:sz w:val="20"/>
          <w:szCs w:val="20"/>
        </w:rPr>
        <w:t>igure</w:t>
      </w:r>
      <w:r w:rsidR="00006ADC" w:rsidRPr="00850F7A">
        <w:rPr>
          <w:sz w:val="20"/>
          <w:szCs w:val="20"/>
        </w:rPr>
        <w:t xml:space="preserve"> 1. The dataset which used to analyze</w:t>
      </w:r>
    </w:p>
    <w:p w:rsidR="00006ADC" w:rsidRDefault="00006ADC" w:rsidP="00C9648C">
      <w:pPr>
        <w:rPr>
          <w:sz w:val="21"/>
          <w:szCs w:val="21"/>
        </w:rPr>
      </w:pPr>
    </w:p>
    <w:p w:rsidR="00006ADC" w:rsidRPr="00850F7A" w:rsidRDefault="00006ADC" w:rsidP="00C9648C">
      <w:pPr>
        <w:rPr>
          <w:b/>
        </w:rPr>
      </w:pPr>
      <w:r w:rsidRPr="00850F7A">
        <w:rPr>
          <w:b/>
        </w:rPr>
        <w:t xml:space="preserve">2. </w:t>
      </w:r>
      <w:r w:rsidR="00850F7A" w:rsidRPr="00850F7A">
        <w:rPr>
          <w:b/>
        </w:rPr>
        <w:t>D</w:t>
      </w:r>
      <w:r w:rsidR="00850F7A" w:rsidRPr="00850F7A">
        <w:rPr>
          <w:rFonts w:hint="eastAsia"/>
          <w:b/>
        </w:rPr>
        <w:t>esign</w:t>
      </w:r>
      <w:r w:rsidR="00850F7A" w:rsidRPr="00850F7A">
        <w:rPr>
          <w:b/>
        </w:rPr>
        <w:t xml:space="preserve"> and Implement </w:t>
      </w:r>
      <w:proofErr w:type="spellStart"/>
      <w:r w:rsidR="00850F7A" w:rsidRPr="00850F7A">
        <w:rPr>
          <w:b/>
        </w:rPr>
        <w:t>kNN</w:t>
      </w:r>
      <w:proofErr w:type="spellEnd"/>
      <w:r w:rsidR="00850F7A" w:rsidRPr="00850F7A">
        <w:rPr>
          <w:b/>
        </w:rPr>
        <w:t xml:space="preserve"> algorithm</w:t>
      </w:r>
    </w:p>
    <w:p w:rsidR="00850F7A" w:rsidRDefault="00850F7A" w:rsidP="00C9648C">
      <w:pPr>
        <w:rPr>
          <w:sz w:val="21"/>
          <w:szCs w:val="21"/>
        </w:rPr>
      </w:pPr>
      <w:r w:rsidRPr="00850F7A">
        <w:rPr>
          <w:sz w:val="21"/>
          <w:szCs w:val="21"/>
        </w:rPr>
        <w:drawing>
          <wp:inline distT="0" distB="0" distL="0" distR="0" wp14:anchorId="786D805A" wp14:editId="354DE4FF">
            <wp:extent cx="4227968" cy="2474446"/>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8654" cy="2486552"/>
                    </a:xfrm>
                    <a:prstGeom prst="rect">
                      <a:avLst/>
                    </a:prstGeom>
                  </pic:spPr>
                </pic:pic>
              </a:graphicData>
            </a:graphic>
          </wp:inline>
        </w:drawing>
      </w:r>
    </w:p>
    <w:p w:rsidR="00850F7A" w:rsidRPr="00850F7A" w:rsidRDefault="00850F7A" w:rsidP="00C9648C">
      <w:pPr>
        <w:rPr>
          <w:sz w:val="20"/>
          <w:szCs w:val="20"/>
        </w:rPr>
      </w:pPr>
      <w:r w:rsidRPr="00850F7A">
        <w:rPr>
          <w:sz w:val="20"/>
          <w:szCs w:val="20"/>
        </w:rPr>
        <w:t>Figure 2. Function ‘</w:t>
      </w:r>
      <w:proofErr w:type="spellStart"/>
      <w:r w:rsidRPr="00850F7A">
        <w:rPr>
          <w:sz w:val="20"/>
          <w:szCs w:val="20"/>
        </w:rPr>
        <w:t>getDistance</w:t>
      </w:r>
      <w:proofErr w:type="spellEnd"/>
      <w:r w:rsidRPr="00850F7A">
        <w:rPr>
          <w:sz w:val="20"/>
          <w:szCs w:val="20"/>
        </w:rPr>
        <w:t>’ and ‘</w:t>
      </w:r>
      <w:proofErr w:type="spellStart"/>
      <w:r w:rsidRPr="00850F7A">
        <w:rPr>
          <w:sz w:val="20"/>
          <w:szCs w:val="20"/>
        </w:rPr>
        <w:t>getNeighbors</w:t>
      </w:r>
      <w:proofErr w:type="spellEnd"/>
      <w:r w:rsidRPr="00850F7A">
        <w:rPr>
          <w:sz w:val="20"/>
          <w:szCs w:val="20"/>
        </w:rPr>
        <w:t>’</w:t>
      </w:r>
    </w:p>
    <w:p w:rsidR="00850F7A" w:rsidRDefault="00850F7A" w:rsidP="00C9648C">
      <w:pPr>
        <w:rPr>
          <w:sz w:val="21"/>
          <w:szCs w:val="21"/>
        </w:rPr>
      </w:pPr>
      <w:r w:rsidRPr="00850F7A">
        <w:rPr>
          <w:sz w:val="21"/>
          <w:szCs w:val="21"/>
        </w:rPr>
        <w:lastRenderedPageBreak/>
        <w:drawing>
          <wp:inline distT="0" distB="0" distL="0" distR="0" wp14:anchorId="666041F6" wp14:editId="76BC347C">
            <wp:extent cx="5151422" cy="2497559"/>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0953" cy="2536118"/>
                    </a:xfrm>
                    <a:prstGeom prst="rect">
                      <a:avLst/>
                    </a:prstGeom>
                  </pic:spPr>
                </pic:pic>
              </a:graphicData>
            </a:graphic>
          </wp:inline>
        </w:drawing>
      </w:r>
    </w:p>
    <w:p w:rsidR="00850F7A" w:rsidRPr="00850F7A" w:rsidRDefault="00850F7A" w:rsidP="00C9648C">
      <w:pPr>
        <w:rPr>
          <w:sz w:val="20"/>
          <w:szCs w:val="20"/>
        </w:rPr>
      </w:pPr>
      <w:r w:rsidRPr="00850F7A">
        <w:rPr>
          <w:sz w:val="20"/>
          <w:szCs w:val="20"/>
        </w:rPr>
        <w:t>Figure 3. Function ‘</w:t>
      </w:r>
      <w:proofErr w:type="spellStart"/>
      <w:r w:rsidRPr="00850F7A">
        <w:rPr>
          <w:sz w:val="20"/>
          <w:szCs w:val="20"/>
        </w:rPr>
        <w:t>getResponse</w:t>
      </w:r>
      <w:proofErr w:type="spellEnd"/>
      <w:r w:rsidRPr="00850F7A">
        <w:rPr>
          <w:sz w:val="20"/>
          <w:szCs w:val="20"/>
        </w:rPr>
        <w:t>’ and ‘</w:t>
      </w:r>
      <w:proofErr w:type="spellStart"/>
      <w:r w:rsidRPr="00850F7A">
        <w:rPr>
          <w:sz w:val="20"/>
          <w:szCs w:val="20"/>
        </w:rPr>
        <w:t>getAccuracy</w:t>
      </w:r>
      <w:proofErr w:type="spellEnd"/>
      <w:r w:rsidRPr="00850F7A">
        <w:rPr>
          <w:sz w:val="20"/>
          <w:szCs w:val="20"/>
        </w:rPr>
        <w:t>’</w:t>
      </w:r>
    </w:p>
    <w:p w:rsidR="00850F7A" w:rsidRDefault="00850F7A" w:rsidP="00C9648C">
      <w:pPr>
        <w:rPr>
          <w:sz w:val="21"/>
          <w:szCs w:val="21"/>
        </w:rPr>
      </w:pPr>
    </w:p>
    <w:p w:rsidR="00850F7A" w:rsidRPr="00361E1D" w:rsidRDefault="00850F7A" w:rsidP="00C9648C">
      <w:pPr>
        <w:rPr>
          <w:b/>
        </w:rPr>
      </w:pPr>
      <w:r w:rsidRPr="00361E1D">
        <w:rPr>
          <w:b/>
        </w:rPr>
        <w:t>3. Results and Conclusion</w:t>
      </w:r>
    </w:p>
    <w:p w:rsidR="00850F7A" w:rsidRPr="00BC5403" w:rsidRDefault="00BE092B" w:rsidP="00C9648C">
      <w:pPr>
        <w:rPr>
          <w:sz w:val="22"/>
          <w:szCs w:val="22"/>
        </w:rPr>
      </w:pPr>
      <w:r w:rsidRPr="00BC5403">
        <w:rPr>
          <w:sz w:val="22"/>
          <w:szCs w:val="22"/>
        </w:rPr>
        <w:t>I</w:t>
      </w:r>
      <w:r w:rsidRPr="00BC5403">
        <w:rPr>
          <w:rFonts w:hint="eastAsia"/>
          <w:sz w:val="22"/>
          <w:szCs w:val="22"/>
        </w:rPr>
        <w:t>n</w:t>
      </w:r>
      <w:r w:rsidRPr="00BC5403">
        <w:rPr>
          <w:sz w:val="22"/>
          <w:szCs w:val="22"/>
        </w:rPr>
        <w:t xml:space="preserve"> this project, I test the dataset in different k values.</w:t>
      </w:r>
    </w:p>
    <w:p w:rsidR="00BE092B" w:rsidRDefault="00BE092B" w:rsidP="00C9648C">
      <w:pPr>
        <w:rPr>
          <w:sz w:val="21"/>
          <w:szCs w:val="21"/>
        </w:rPr>
      </w:pPr>
      <w:r w:rsidRPr="00BE092B">
        <w:rPr>
          <w:sz w:val="21"/>
          <w:szCs w:val="21"/>
        </w:rPr>
        <w:drawing>
          <wp:inline distT="0" distB="0" distL="0" distR="0" wp14:anchorId="135AC2E3" wp14:editId="35AF17A6">
            <wp:extent cx="5943600" cy="212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20900"/>
                    </a:xfrm>
                    <a:prstGeom prst="rect">
                      <a:avLst/>
                    </a:prstGeom>
                  </pic:spPr>
                </pic:pic>
              </a:graphicData>
            </a:graphic>
          </wp:inline>
        </w:drawing>
      </w:r>
    </w:p>
    <w:p w:rsidR="00BE092B" w:rsidRPr="00BC5403" w:rsidRDefault="00BE092B" w:rsidP="00C9648C">
      <w:pPr>
        <w:rPr>
          <w:sz w:val="20"/>
          <w:szCs w:val="20"/>
        </w:rPr>
      </w:pPr>
      <w:r w:rsidRPr="00BC5403">
        <w:rPr>
          <w:sz w:val="20"/>
          <w:szCs w:val="20"/>
        </w:rPr>
        <w:t>Figure 4. the result of k=5</w:t>
      </w:r>
    </w:p>
    <w:p w:rsidR="00BE092B" w:rsidRDefault="00BE092B" w:rsidP="00C9648C">
      <w:pPr>
        <w:rPr>
          <w:sz w:val="21"/>
          <w:szCs w:val="21"/>
        </w:rPr>
      </w:pPr>
    </w:p>
    <w:p w:rsidR="00BE092B" w:rsidRDefault="00BE092B" w:rsidP="00C9648C">
      <w:pPr>
        <w:rPr>
          <w:sz w:val="21"/>
          <w:szCs w:val="21"/>
        </w:rPr>
      </w:pPr>
      <w:r w:rsidRPr="00BE092B">
        <w:rPr>
          <w:sz w:val="21"/>
          <w:szCs w:val="21"/>
        </w:rPr>
        <w:drawing>
          <wp:inline distT="0" distB="0" distL="0" distR="0" wp14:anchorId="5B2401E4" wp14:editId="4047EF67">
            <wp:extent cx="5943600" cy="212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0900"/>
                    </a:xfrm>
                    <a:prstGeom prst="rect">
                      <a:avLst/>
                    </a:prstGeom>
                  </pic:spPr>
                </pic:pic>
              </a:graphicData>
            </a:graphic>
          </wp:inline>
        </w:drawing>
      </w:r>
    </w:p>
    <w:p w:rsidR="00BE092B" w:rsidRPr="00BC5403" w:rsidRDefault="00BE092B" w:rsidP="00C9648C">
      <w:pPr>
        <w:rPr>
          <w:sz w:val="20"/>
          <w:szCs w:val="20"/>
        </w:rPr>
      </w:pPr>
      <w:r w:rsidRPr="00BC5403">
        <w:rPr>
          <w:sz w:val="20"/>
          <w:szCs w:val="20"/>
        </w:rPr>
        <w:t>Figure 5. the result of k=10</w:t>
      </w:r>
    </w:p>
    <w:p w:rsidR="00BE092B" w:rsidRDefault="00BE092B" w:rsidP="00C9648C">
      <w:pPr>
        <w:rPr>
          <w:sz w:val="21"/>
          <w:szCs w:val="21"/>
        </w:rPr>
      </w:pPr>
    </w:p>
    <w:p w:rsidR="00BE092B" w:rsidRDefault="00BE092B" w:rsidP="00C9648C">
      <w:pPr>
        <w:rPr>
          <w:sz w:val="21"/>
          <w:szCs w:val="21"/>
        </w:rPr>
      </w:pPr>
      <w:r w:rsidRPr="00BE092B">
        <w:rPr>
          <w:sz w:val="21"/>
          <w:szCs w:val="21"/>
        </w:rPr>
        <w:lastRenderedPageBreak/>
        <w:drawing>
          <wp:inline distT="0" distB="0" distL="0" distR="0" wp14:anchorId="1EBBBFBB" wp14:editId="34A10DA2">
            <wp:extent cx="5943600" cy="2105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5660"/>
                    </a:xfrm>
                    <a:prstGeom prst="rect">
                      <a:avLst/>
                    </a:prstGeom>
                  </pic:spPr>
                </pic:pic>
              </a:graphicData>
            </a:graphic>
          </wp:inline>
        </w:drawing>
      </w:r>
    </w:p>
    <w:p w:rsidR="00BE092B" w:rsidRPr="00BC5403" w:rsidRDefault="00BE092B" w:rsidP="00C9648C">
      <w:pPr>
        <w:rPr>
          <w:sz w:val="20"/>
          <w:szCs w:val="20"/>
        </w:rPr>
      </w:pPr>
      <w:r w:rsidRPr="00BC5403">
        <w:rPr>
          <w:sz w:val="20"/>
          <w:szCs w:val="20"/>
        </w:rPr>
        <w:t>Figure 6. the result of k=15</w:t>
      </w:r>
    </w:p>
    <w:p w:rsidR="00BE092B" w:rsidRDefault="00BE092B" w:rsidP="00C9648C">
      <w:pPr>
        <w:rPr>
          <w:sz w:val="21"/>
          <w:szCs w:val="21"/>
        </w:rPr>
      </w:pPr>
    </w:p>
    <w:p w:rsidR="00BE092B" w:rsidRDefault="00BE092B" w:rsidP="00C9648C">
      <w:pPr>
        <w:rPr>
          <w:sz w:val="21"/>
          <w:szCs w:val="21"/>
        </w:rPr>
      </w:pPr>
      <w:r w:rsidRPr="00BE092B">
        <w:rPr>
          <w:sz w:val="21"/>
          <w:szCs w:val="21"/>
        </w:rPr>
        <w:drawing>
          <wp:inline distT="0" distB="0" distL="0" distR="0" wp14:anchorId="45AD2068" wp14:editId="61BB97C0">
            <wp:extent cx="5943600" cy="2110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0740"/>
                    </a:xfrm>
                    <a:prstGeom prst="rect">
                      <a:avLst/>
                    </a:prstGeom>
                  </pic:spPr>
                </pic:pic>
              </a:graphicData>
            </a:graphic>
          </wp:inline>
        </w:drawing>
      </w:r>
    </w:p>
    <w:p w:rsidR="00BE092B" w:rsidRPr="00BC5403" w:rsidRDefault="00BE092B" w:rsidP="00C9648C">
      <w:pPr>
        <w:rPr>
          <w:sz w:val="20"/>
          <w:szCs w:val="20"/>
        </w:rPr>
      </w:pPr>
      <w:r w:rsidRPr="00BC5403">
        <w:rPr>
          <w:sz w:val="20"/>
          <w:szCs w:val="20"/>
        </w:rPr>
        <w:t>Figure 7. the result of k=20</w:t>
      </w:r>
    </w:p>
    <w:p w:rsidR="00BE092B" w:rsidRDefault="00BE092B" w:rsidP="00C9648C">
      <w:pPr>
        <w:rPr>
          <w:sz w:val="21"/>
          <w:szCs w:val="21"/>
        </w:rPr>
      </w:pPr>
    </w:p>
    <w:p w:rsidR="007E316F" w:rsidRDefault="007E316F" w:rsidP="00C9648C">
      <w:pPr>
        <w:rPr>
          <w:sz w:val="22"/>
          <w:szCs w:val="22"/>
        </w:rPr>
      </w:pPr>
      <w:r w:rsidRPr="00191CEE">
        <w:rPr>
          <w:sz w:val="22"/>
          <w:szCs w:val="22"/>
        </w:rPr>
        <w:t xml:space="preserve">As we can see in Figure 4, 5, 6, 7, the first row is the predicted values, and the first column is the actual values. </w:t>
      </w:r>
      <w:r w:rsidR="00191CEE">
        <w:rPr>
          <w:sz w:val="22"/>
          <w:szCs w:val="22"/>
        </w:rPr>
        <w:t>H</w:t>
      </w:r>
      <w:r w:rsidR="00191CEE">
        <w:rPr>
          <w:rFonts w:hint="eastAsia"/>
          <w:sz w:val="22"/>
          <w:szCs w:val="22"/>
        </w:rPr>
        <w:t>owever</w:t>
      </w:r>
      <w:r w:rsidRPr="00191CEE">
        <w:rPr>
          <w:sz w:val="22"/>
          <w:szCs w:val="22"/>
        </w:rPr>
        <w:t xml:space="preserve">, you may want to know what cause the </w:t>
      </w:r>
      <w:r w:rsidRPr="00191CEE">
        <w:rPr>
          <w:rFonts w:hint="eastAsia"/>
          <w:sz w:val="22"/>
          <w:szCs w:val="22"/>
        </w:rPr>
        <w:t>wrong</w:t>
      </w:r>
      <w:r w:rsidRPr="00191CEE">
        <w:rPr>
          <w:sz w:val="22"/>
          <w:szCs w:val="22"/>
        </w:rPr>
        <w:t xml:space="preserve"> prediction. As we know, some positions may have the </w:t>
      </w:r>
      <w:r w:rsidR="00191CEE" w:rsidRPr="00191CEE">
        <w:rPr>
          <w:sz w:val="22"/>
          <w:szCs w:val="22"/>
        </w:rPr>
        <w:t>similar data. For example, SG and SF may be hard to recognize, they may have the similar data on points or rebounds. Due to this situation, the accuracy will not be really high, which means that some players may be predicted to another position. Though the correct rate isn’t very high, we can still save much time on finding the most suitable position for a player.</w:t>
      </w:r>
    </w:p>
    <w:p w:rsidR="00191CEE" w:rsidRPr="00191CEE" w:rsidRDefault="00191CEE" w:rsidP="00C9648C">
      <w:pPr>
        <w:rPr>
          <w:rFonts w:hint="eastAsia"/>
          <w:sz w:val="22"/>
          <w:szCs w:val="22"/>
        </w:rPr>
      </w:pPr>
    </w:p>
    <w:p w:rsidR="00BE092B" w:rsidRDefault="00BE092B" w:rsidP="00C9648C">
      <w:pPr>
        <w:rPr>
          <w:sz w:val="21"/>
          <w:szCs w:val="21"/>
        </w:rPr>
      </w:pPr>
      <w:r w:rsidRPr="00BE092B">
        <w:rPr>
          <w:sz w:val="21"/>
          <w:szCs w:val="21"/>
        </w:rPr>
        <w:drawing>
          <wp:inline distT="0" distB="0" distL="0" distR="0" wp14:anchorId="73D23531" wp14:editId="21321E2F">
            <wp:extent cx="3331675" cy="20228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8834" cy="2081793"/>
                    </a:xfrm>
                    <a:prstGeom prst="rect">
                      <a:avLst/>
                    </a:prstGeom>
                  </pic:spPr>
                </pic:pic>
              </a:graphicData>
            </a:graphic>
          </wp:inline>
        </w:drawing>
      </w:r>
    </w:p>
    <w:p w:rsidR="00BE092B" w:rsidRPr="00BC5403" w:rsidRDefault="00BE092B" w:rsidP="00C9648C">
      <w:pPr>
        <w:rPr>
          <w:sz w:val="20"/>
          <w:szCs w:val="20"/>
        </w:rPr>
      </w:pPr>
      <w:r w:rsidRPr="00BC5403">
        <w:rPr>
          <w:sz w:val="20"/>
          <w:szCs w:val="20"/>
        </w:rPr>
        <w:t>F</w:t>
      </w:r>
      <w:r w:rsidRPr="00BC5403">
        <w:rPr>
          <w:rFonts w:hint="eastAsia"/>
          <w:sz w:val="20"/>
          <w:szCs w:val="20"/>
        </w:rPr>
        <w:t>igure</w:t>
      </w:r>
      <w:r w:rsidRPr="00BC5403">
        <w:rPr>
          <w:sz w:val="20"/>
          <w:szCs w:val="20"/>
        </w:rPr>
        <w:t xml:space="preserve"> 8. the </w:t>
      </w:r>
      <w:r w:rsidRPr="00BC5403">
        <w:rPr>
          <w:rFonts w:hint="eastAsia"/>
          <w:sz w:val="20"/>
          <w:szCs w:val="20"/>
        </w:rPr>
        <w:t>tendency</w:t>
      </w:r>
      <w:r w:rsidRPr="00BC5403">
        <w:rPr>
          <w:sz w:val="20"/>
          <w:szCs w:val="20"/>
        </w:rPr>
        <w:t xml:space="preserve"> of </w:t>
      </w:r>
      <w:r w:rsidR="00BC5403" w:rsidRPr="00BC5403">
        <w:rPr>
          <w:sz w:val="20"/>
          <w:szCs w:val="20"/>
        </w:rPr>
        <w:t>accuracy when k value changes</w:t>
      </w:r>
    </w:p>
    <w:p w:rsidR="00BC5403" w:rsidRPr="00BC5403" w:rsidRDefault="00BC5403" w:rsidP="00C9648C">
      <w:pPr>
        <w:rPr>
          <w:sz w:val="22"/>
          <w:szCs w:val="21"/>
        </w:rPr>
      </w:pPr>
      <w:bookmarkStart w:id="0" w:name="_GoBack"/>
      <w:bookmarkEnd w:id="0"/>
      <w:r w:rsidRPr="00BC5403">
        <w:rPr>
          <w:sz w:val="22"/>
          <w:szCs w:val="21"/>
        </w:rPr>
        <w:lastRenderedPageBreak/>
        <w:t>According to Figure 8, we can see that when k value becomes bigger, the accuracy of prediction becomes higher. So, we draw a conclusion that, when k is 20, the accuracy of prediction is the best. Thus, we choose k is 20.</w:t>
      </w:r>
    </w:p>
    <w:p w:rsidR="00BC5403" w:rsidRDefault="00BC5403" w:rsidP="00C9648C">
      <w:pPr>
        <w:rPr>
          <w:sz w:val="21"/>
          <w:szCs w:val="21"/>
        </w:rPr>
      </w:pPr>
    </w:p>
    <w:p w:rsidR="00BC5403" w:rsidRPr="00BC5403" w:rsidRDefault="00BC5403" w:rsidP="00C9648C">
      <w:pPr>
        <w:rPr>
          <w:b/>
        </w:rPr>
      </w:pPr>
      <w:r w:rsidRPr="00BC5403">
        <w:rPr>
          <w:b/>
        </w:rPr>
        <w:t>4. Practical Used</w:t>
      </w:r>
    </w:p>
    <w:p w:rsidR="00BC5403" w:rsidRPr="00BC5403" w:rsidRDefault="00BC5403" w:rsidP="00BC5403">
      <w:pPr>
        <w:rPr>
          <w:sz w:val="22"/>
          <w:szCs w:val="22"/>
        </w:rPr>
      </w:pPr>
      <w:r>
        <w:rPr>
          <w:sz w:val="22"/>
          <w:szCs w:val="22"/>
        </w:rPr>
        <w:t xml:space="preserve">1) </w:t>
      </w:r>
      <w:r w:rsidRPr="00BC5403">
        <w:rPr>
          <w:sz w:val="22"/>
          <w:szCs w:val="22"/>
        </w:rPr>
        <w:t>Imagine that we have a list of players stats of the rookies</w:t>
      </w:r>
      <w:r>
        <w:rPr>
          <w:sz w:val="22"/>
          <w:szCs w:val="22"/>
        </w:rPr>
        <w:t xml:space="preserve"> </w:t>
      </w:r>
      <w:r w:rsidRPr="00BC5403">
        <w:rPr>
          <w:sz w:val="22"/>
          <w:szCs w:val="22"/>
        </w:rPr>
        <w:t>(the freshmen in NBA).</w:t>
      </w:r>
      <w:r w:rsidRPr="00BC5403">
        <w:rPr>
          <w:sz w:val="22"/>
          <w:szCs w:val="22"/>
        </w:rPr>
        <w:br/>
      </w:r>
      <w:r>
        <w:rPr>
          <w:sz w:val="22"/>
          <w:szCs w:val="22"/>
        </w:rPr>
        <w:t xml:space="preserve">2) </w:t>
      </w:r>
      <w:r w:rsidRPr="00BC5403">
        <w:rPr>
          <w:sz w:val="22"/>
          <w:szCs w:val="22"/>
        </w:rPr>
        <w:t>We can easily find the most suitable position for a rookie.</w:t>
      </w:r>
    </w:p>
    <w:p w:rsidR="00BC5403" w:rsidRPr="00C9648C" w:rsidRDefault="00BC5403" w:rsidP="00C9648C">
      <w:pPr>
        <w:rPr>
          <w:sz w:val="21"/>
          <w:szCs w:val="21"/>
        </w:rPr>
      </w:pPr>
    </w:p>
    <w:sectPr w:rsidR="00BC5403" w:rsidRPr="00C9648C" w:rsidSect="00365C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F31F8E"/>
    <w:multiLevelType w:val="hybridMultilevel"/>
    <w:tmpl w:val="F97A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8832E9"/>
    <w:multiLevelType w:val="hybridMultilevel"/>
    <w:tmpl w:val="C3DE8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48C"/>
    <w:rsid w:val="00006ADC"/>
    <w:rsid w:val="00191CEE"/>
    <w:rsid w:val="00361E1D"/>
    <w:rsid w:val="00365CC3"/>
    <w:rsid w:val="003675D5"/>
    <w:rsid w:val="003E4026"/>
    <w:rsid w:val="005B45A8"/>
    <w:rsid w:val="007E316F"/>
    <w:rsid w:val="00850F7A"/>
    <w:rsid w:val="008A5F55"/>
    <w:rsid w:val="00B82ADE"/>
    <w:rsid w:val="00BC5403"/>
    <w:rsid w:val="00BE092B"/>
    <w:rsid w:val="00C22E8E"/>
    <w:rsid w:val="00C9648C"/>
    <w:rsid w:val="00CA1F56"/>
    <w:rsid w:val="00DB6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4A410A"/>
  <w14:defaultImageDpi w14:val="32767"/>
  <w15:chartTrackingRefBased/>
  <w15:docId w15:val="{326EA31B-99F0-1440-88E5-21339D82F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48C"/>
    <w:pPr>
      <w:ind w:left="720" w:firstLine="36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93934">
      <w:bodyDiv w:val="1"/>
      <w:marLeft w:val="0"/>
      <w:marRight w:val="0"/>
      <w:marTop w:val="0"/>
      <w:marBottom w:val="0"/>
      <w:divBdr>
        <w:top w:val="none" w:sz="0" w:space="0" w:color="auto"/>
        <w:left w:val="none" w:sz="0" w:space="0" w:color="auto"/>
        <w:bottom w:val="none" w:sz="0" w:space="0" w:color="auto"/>
        <w:right w:val="none" w:sz="0" w:space="0" w:color="auto"/>
      </w:divBdr>
    </w:div>
    <w:div w:id="107212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387</Words>
  <Characters>2209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Fang</dc:creator>
  <cp:keywords/>
  <dc:description/>
  <cp:lastModifiedBy>Ye Fang</cp:lastModifiedBy>
  <cp:revision>5</cp:revision>
  <dcterms:created xsi:type="dcterms:W3CDTF">2019-04-14T14:47:00Z</dcterms:created>
  <dcterms:modified xsi:type="dcterms:W3CDTF">2019-04-14T15:47:00Z</dcterms:modified>
</cp:coreProperties>
</file>