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069B9" w:rsidRDefault="008D4842" w:rsidP="00CA392C">
      <w:pPr>
        <w:pStyle w:val="NoSpacing"/>
        <w:jc w:val="right"/>
      </w:pPr>
      <w:r>
        <w:rPr>
          <w:noProof/>
        </w:rPr>
        <w:drawing>
          <wp:inline distT="0" distB="0" distL="0" distR="0">
            <wp:extent cx="3021033" cy="93873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whi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033" cy="93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37BA">
        <w:t xml:space="preserve"> </w:t>
      </w:r>
    </w:p>
    <w:p w:rsidR="005069B9" w:rsidRDefault="005069B9"/>
    <w:p w:rsidR="00CA392C" w:rsidRDefault="00CA392C">
      <w:pPr>
        <w:pStyle w:val="Title"/>
      </w:pPr>
      <w:bookmarkStart w:id="0" w:name="_2gazcsgmxkub" w:colFirst="0" w:colLast="0"/>
      <w:bookmarkEnd w:id="0"/>
    </w:p>
    <w:p w:rsidR="00CA392C" w:rsidRDefault="00CA392C">
      <w:pPr>
        <w:pStyle w:val="Title"/>
      </w:pPr>
    </w:p>
    <w:p w:rsidR="005069B9" w:rsidRDefault="008D4842">
      <w:pPr>
        <w:pStyle w:val="Title"/>
      </w:pPr>
      <w:r>
        <w:t>Best Practice – OMNIA Bridge</w:t>
      </w:r>
    </w:p>
    <w:p w:rsidR="005069B9" w:rsidRDefault="00CA392C">
      <w:pPr>
        <w:pStyle w:val="Subtitle"/>
      </w:pPr>
      <w:bookmarkStart w:id="1" w:name="_ng30guuqqp2v" w:colFirst="0" w:colLast="0"/>
      <w:bookmarkEnd w:id="1"/>
      <w:r>
        <w:t>16.08.2017</w:t>
      </w:r>
    </w:p>
    <w:p w:rsidR="005069B9" w:rsidRDefault="008337BA" w:rsidP="00043578">
      <w:r>
        <w:rPr>
          <w:rFonts w:ascii="Arial" w:hAnsi="Arial" w:cs="Arial"/>
        </w:rPr>
        <w:t>─</w:t>
      </w:r>
    </w:p>
    <w:p w:rsidR="00CA392C" w:rsidRDefault="00CA392C">
      <w:pPr>
        <w:spacing w:before="0" w:after="1440"/>
      </w:pPr>
    </w:p>
    <w:p w:rsidR="00CA392C" w:rsidRDefault="00CA392C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CA392C" w:rsidRDefault="00CA392C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5069B9" w:rsidRPr="00F133E9" w:rsidRDefault="00CA392C" w:rsidP="00CA392C">
      <w:pPr>
        <w:spacing w:line="240" w:lineRule="auto"/>
        <w:jc w:val="right"/>
        <w:rPr>
          <w:rFonts w:ascii="PT Sans Narrow" w:eastAsia="PT Sans Narrow" w:hAnsi="PT Sans Narrow" w:cs="PT Sans Narrow"/>
          <w:sz w:val="32"/>
          <w:szCs w:val="32"/>
        </w:rPr>
      </w:pPr>
      <w:r w:rsidRPr="00F133E9">
        <w:rPr>
          <w:rFonts w:ascii="PT Sans Narrow" w:eastAsia="PT Sans Narrow" w:hAnsi="PT Sans Narrow" w:cs="PT Sans Narrow"/>
          <w:sz w:val="32"/>
          <w:szCs w:val="32"/>
        </w:rPr>
        <w:t>Emanuele Magliozzi</w:t>
      </w:r>
    </w:p>
    <w:p w:rsidR="005069B9" w:rsidRDefault="00CA392C" w:rsidP="00CA392C">
      <w:pPr>
        <w:spacing w:before="0"/>
        <w:jc w:val="right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Cosmed Asia Pacific</w:t>
      </w:r>
    </w:p>
    <w:p w:rsidR="005069B9" w:rsidRDefault="00CA392C" w:rsidP="00CA392C">
      <w:pPr>
        <w:spacing w:before="0"/>
        <w:jc w:val="right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25 Dickson Ave</w:t>
      </w:r>
    </w:p>
    <w:p w:rsidR="00CA392C" w:rsidRDefault="00CA392C" w:rsidP="00CA392C">
      <w:pPr>
        <w:spacing w:before="0"/>
        <w:jc w:val="right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sz w:val="28"/>
          <w:szCs w:val="28"/>
        </w:rPr>
        <w:t>2064 Artarmon NSW</w:t>
      </w:r>
      <w:bookmarkStart w:id="2" w:name="_au51mny0sx6" w:colFirst="0" w:colLast="0"/>
      <w:bookmarkEnd w:id="2"/>
      <w:r>
        <w:br w:type="page"/>
      </w:r>
    </w:p>
    <w:sdt>
      <w:sdtPr>
        <w:id w:val="-834763167"/>
        <w:docPartObj>
          <w:docPartGallery w:val="Table of Contents"/>
          <w:docPartUnique/>
        </w:docPartObj>
      </w:sdtPr>
      <w:sdtEndPr>
        <w:rPr>
          <w:rFonts w:ascii="Open Sans" w:eastAsia="Open Sans" w:hAnsi="Open Sans" w:cs="Open Sans"/>
          <w:b/>
          <w:bCs/>
          <w:noProof/>
          <w:color w:val="auto"/>
          <w:sz w:val="22"/>
          <w:szCs w:val="22"/>
          <w:lang w:val="en" w:eastAsia="en-AU"/>
        </w:rPr>
      </w:sdtEndPr>
      <w:sdtContent>
        <w:p w:rsidR="00CA392C" w:rsidRPr="00043578" w:rsidRDefault="00CA392C">
          <w:pPr>
            <w:pStyle w:val="TOCHeading"/>
          </w:pPr>
          <w:r w:rsidRPr="00043578">
            <w:t>Contents</w:t>
          </w:r>
        </w:p>
        <w:p w:rsidR="00DA013D" w:rsidRDefault="00CA392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043578">
            <w:fldChar w:fldCharType="begin"/>
          </w:r>
          <w:r w:rsidRPr="00043578">
            <w:instrText xml:space="preserve"> TOC \o "1-3" \h \z \u </w:instrText>
          </w:r>
          <w:r w:rsidRPr="00043578">
            <w:fldChar w:fldCharType="separate"/>
          </w:r>
          <w:hyperlink w:anchor="_Toc490663831" w:history="1">
            <w:r w:rsidR="00DA013D" w:rsidRPr="001C6180">
              <w:rPr>
                <w:rStyle w:val="Hyperlink"/>
                <w:noProof/>
              </w:rPr>
              <w:t>Changes and Compatibility</w:t>
            </w:r>
            <w:r w:rsidR="00DA013D">
              <w:rPr>
                <w:noProof/>
                <w:webHidden/>
              </w:rPr>
              <w:tab/>
            </w:r>
            <w:r w:rsidR="00DA013D">
              <w:rPr>
                <w:noProof/>
                <w:webHidden/>
              </w:rPr>
              <w:fldChar w:fldCharType="begin"/>
            </w:r>
            <w:r w:rsidR="00DA013D">
              <w:rPr>
                <w:noProof/>
                <w:webHidden/>
              </w:rPr>
              <w:instrText xml:space="preserve"> PAGEREF _Toc490663831 \h </w:instrText>
            </w:r>
            <w:r w:rsidR="00DA013D">
              <w:rPr>
                <w:noProof/>
                <w:webHidden/>
              </w:rPr>
            </w:r>
            <w:r w:rsidR="00DA013D">
              <w:rPr>
                <w:noProof/>
                <w:webHidden/>
              </w:rPr>
              <w:fldChar w:fldCharType="separate"/>
            </w:r>
            <w:r w:rsidR="00DA013D">
              <w:rPr>
                <w:noProof/>
                <w:webHidden/>
              </w:rPr>
              <w:t>2</w:t>
            </w:r>
            <w:r w:rsidR="00DA013D">
              <w:rPr>
                <w:noProof/>
                <w:webHidden/>
              </w:rPr>
              <w:fldChar w:fldCharType="end"/>
            </w:r>
          </w:hyperlink>
        </w:p>
        <w:p w:rsidR="00DA013D" w:rsidRDefault="00DA01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663832" w:history="1">
            <w:r w:rsidRPr="001C618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13D" w:rsidRDefault="00DA01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663833" w:history="1">
            <w:r w:rsidRPr="001C6180">
              <w:rPr>
                <w:rStyle w:val="Hyperlink"/>
                <w:noProof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13D" w:rsidRDefault="00DA01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490663834" w:history="1">
            <w:r w:rsidRPr="001C6180">
              <w:rPr>
                <w:rStyle w:val="Hyperlink"/>
                <w:noProof/>
              </w:rPr>
              <w:t>Pre-requisites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_Toc490663834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92C" w:rsidRDefault="00CA392C">
          <w:r w:rsidRPr="00043578">
            <w:fldChar w:fldCharType="end"/>
          </w:r>
        </w:p>
      </w:sdtContent>
    </w:sdt>
    <w:p w:rsidR="00CA392C" w:rsidRDefault="00CA392C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  <w:bookmarkStart w:id="3" w:name="_GoBack"/>
      <w:bookmarkEnd w:id="3"/>
    </w:p>
    <w:p w:rsidR="00043578" w:rsidRDefault="00043578" w:rsidP="00043578">
      <w:pPr>
        <w:pStyle w:val="Heading1"/>
      </w:pPr>
      <w:bookmarkStart w:id="4" w:name="_Toc490663831"/>
      <w:r>
        <w:lastRenderedPageBreak/>
        <w:t>Changes and Compatibility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3"/>
        <w:gridCol w:w="1238"/>
        <w:gridCol w:w="4825"/>
        <w:gridCol w:w="1134"/>
        <w:gridCol w:w="1246"/>
      </w:tblGrid>
      <w:tr w:rsidR="00BE5145" w:rsidTr="00BE5145">
        <w:tc>
          <w:tcPr>
            <w:tcW w:w="1133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38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25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>Notes</w:t>
            </w:r>
          </w:p>
        </w:tc>
        <w:tc>
          <w:tcPr>
            <w:tcW w:w="1134" w:type="dxa"/>
          </w:tcPr>
          <w:p w:rsidR="00043578" w:rsidRPr="00922970" w:rsidRDefault="00BE5145" w:rsidP="00BE514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OCP v</w:t>
            </w:r>
          </w:p>
        </w:tc>
        <w:tc>
          <w:tcPr>
            <w:tcW w:w="1246" w:type="dxa"/>
          </w:tcPr>
          <w:p w:rsidR="00043578" w:rsidRPr="00922970" w:rsidRDefault="00043578" w:rsidP="00BE5145">
            <w:pPr>
              <w:jc w:val="center"/>
              <w:rPr>
                <w:b/>
                <w:sz w:val="24"/>
                <w:szCs w:val="24"/>
              </w:rPr>
            </w:pPr>
            <w:r w:rsidRPr="00922970">
              <w:rPr>
                <w:b/>
                <w:sz w:val="24"/>
                <w:szCs w:val="24"/>
              </w:rPr>
              <w:t xml:space="preserve">BP </w:t>
            </w:r>
            <w:r w:rsidR="00BE5145">
              <w:rPr>
                <w:b/>
                <w:sz w:val="24"/>
                <w:szCs w:val="24"/>
              </w:rPr>
              <w:t>API v</w:t>
            </w:r>
          </w:p>
        </w:tc>
      </w:tr>
      <w:tr w:rsidR="00BE5145" w:rsidTr="00BE5145">
        <w:tc>
          <w:tcPr>
            <w:tcW w:w="1133" w:type="dxa"/>
          </w:tcPr>
          <w:p w:rsidR="00043578" w:rsidRDefault="00922970" w:rsidP="00BE5145">
            <w:pPr>
              <w:jc w:val="center"/>
            </w:pPr>
            <w:r>
              <w:t>16/08/17</w:t>
            </w:r>
          </w:p>
        </w:tc>
        <w:tc>
          <w:tcPr>
            <w:tcW w:w="1238" w:type="dxa"/>
          </w:tcPr>
          <w:p w:rsidR="00043578" w:rsidRDefault="00922970" w:rsidP="00BE5145">
            <w:pPr>
              <w:jc w:val="center"/>
            </w:pPr>
            <w:r>
              <w:t>Emanuele</w:t>
            </w:r>
          </w:p>
        </w:tc>
        <w:tc>
          <w:tcPr>
            <w:tcW w:w="4825" w:type="dxa"/>
          </w:tcPr>
          <w:p w:rsidR="00043578" w:rsidRDefault="00922970" w:rsidP="00BE5145">
            <w:pPr>
              <w:jc w:val="center"/>
            </w:pPr>
            <w:r>
              <w:t>First Draft</w:t>
            </w:r>
          </w:p>
        </w:tc>
        <w:tc>
          <w:tcPr>
            <w:tcW w:w="1134" w:type="dxa"/>
          </w:tcPr>
          <w:p w:rsidR="00043578" w:rsidRDefault="00BE5145" w:rsidP="00BE5145">
            <w:pPr>
              <w:jc w:val="center"/>
            </w:pPr>
            <w:r>
              <w:t>0.4</w:t>
            </w:r>
          </w:p>
        </w:tc>
        <w:tc>
          <w:tcPr>
            <w:tcW w:w="1246" w:type="dxa"/>
          </w:tcPr>
          <w:p w:rsidR="00043578" w:rsidRDefault="00922970" w:rsidP="00BE5145">
            <w:pPr>
              <w:jc w:val="center"/>
            </w:pPr>
            <w:r>
              <w:rPr>
                <w:lang w:val="en-AU"/>
              </w:rPr>
              <w:t>1</w:t>
            </w:r>
            <w:r w:rsidR="00BE5145">
              <w:rPr>
                <w:lang w:val="en-AU"/>
              </w:rPr>
              <w:t>.0.6</w:t>
            </w: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  <w:tr w:rsidR="00BE5145" w:rsidTr="00BE5145">
        <w:tc>
          <w:tcPr>
            <w:tcW w:w="1133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38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4825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134" w:type="dxa"/>
          </w:tcPr>
          <w:p w:rsidR="00043578" w:rsidRDefault="00043578" w:rsidP="00BE5145">
            <w:pPr>
              <w:jc w:val="center"/>
            </w:pPr>
          </w:p>
        </w:tc>
        <w:tc>
          <w:tcPr>
            <w:tcW w:w="1246" w:type="dxa"/>
          </w:tcPr>
          <w:p w:rsidR="00043578" w:rsidRDefault="00043578" w:rsidP="00BE5145">
            <w:pPr>
              <w:jc w:val="center"/>
            </w:pPr>
          </w:p>
        </w:tc>
      </w:tr>
    </w:tbl>
    <w:p w:rsidR="00043578" w:rsidRPr="00043578" w:rsidRDefault="00043578" w:rsidP="00043578"/>
    <w:p w:rsidR="00043578" w:rsidRDefault="00043578" w:rsidP="00043578">
      <w:pPr>
        <w:pStyle w:val="Heading1"/>
        <w:rPr>
          <w:b w:val="0"/>
          <w:color w:val="FF5E0E"/>
        </w:rPr>
      </w:pPr>
      <w:r>
        <w:br w:type="page"/>
      </w:r>
    </w:p>
    <w:p w:rsidR="005069B9" w:rsidRDefault="008337BA" w:rsidP="00043578">
      <w:pPr>
        <w:pStyle w:val="Heading1"/>
      </w:pPr>
      <w:bookmarkStart w:id="5" w:name="_Toc490663832"/>
      <w:r w:rsidRPr="00043578">
        <w:lastRenderedPageBreak/>
        <w:t>Overview</w:t>
      </w:r>
      <w:bookmarkEnd w:id="5"/>
    </w:p>
    <w:p w:rsidR="005069B9" w:rsidRDefault="00922970" w:rsidP="00922970">
      <w:r w:rsidRPr="00BE5145">
        <w:t>BP</w:t>
      </w:r>
      <w:r w:rsidR="00BE5145">
        <w:t>-</w:t>
      </w:r>
      <w:r w:rsidRPr="00BE5145">
        <w:t>OMNIA</w:t>
      </w:r>
      <w:r>
        <w:t xml:space="preserve"> Bridge is a software</w:t>
      </w:r>
      <w:r w:rsidR="00BE5145">
        <w:t xml:space="preserve"> (in C#)</w:t>
      </w:r>
      <w:r>
        <w:t xml:space="preserve"> that allows </w:t>
      </w:r>
      <w:r w:rsidR="00BE5145">
        <w:t>Best Practice and OMNIA</w:t>
      </w:r>
      <w:r>
        <w:t xml:space="preserve"> to communicate and </w:t>
      </w:r>
      <w:r w:rsidR="00BE5145">
        <w:t xml:space="preserve">to </w:t>
      </w:r>
      <w:r>
        <w:t xml:space="preserve">exchange personal details and spirometry results. </w:t>
      </w:r>
      <w:r w:rsidR="00BE5145">
        <w:t>The user can control and double check the data exchange using a basic graphical interface.</w:t>
      </w:r>
    </w:p>
    <w:p w:rsidR="005069B9" w:rsidRDefault="008337BA">
      <w:pPr>
        <w:pStyle w:val="Heading1"/>
      </w:pPr>
      <w:bookmarkStart w:id="6" w:name="_3at9u9s4e0vp" w:colFirst="0" w:colLast="0"/>
      <w:bookmarkStart w:id="7" w:name="_Toc490663833"/>
      <w:bookmarkEnd w:id="6"/>
      <w:r>
        <w:t>G</w:t>
      </w:r>
      <w:r>
        <w:t>oals</w:t>
      </w:r>
      <w:bookmarkEnd w:id="7"/>
    </w:p>
    <w:p w:rsidR="005069B9" w:rsidRDefault="00BE5145">
      <w:pPr>
        <w:numPr>
          <w:ilvl w:val="0"/>
          <w:numId w:val="1"/>
        </w:numPr>
      </w:pPr>
      <w:r>
        <w:t>Transfer person details from BP into OMNIA to create/select the patient/visit card</w:t>
      </w:r>
    </w:p>
    <w:p w:rsidR="005069B9" w:rsidRDefault="00BE5145">
      <w:pPr>
        <w:numPr>
          <w:ilvl w:val="0"/>
          <w:numId w:val="1"/>
        </w:numPr>
      </w:pPr>
      <w:r>
        <w:t>Transfer spirometry results plus PDF report into BP from OMNIA</w:t>
      </w:r>
    </w:p>
    <w:p w:rsidR="00BE5145" w:rsidRDefault="00BE5145">
      <w:pPr>
        <w:numPr>
          <w:ilvl w:val="0"/>
          <w:numId w:val="1"/>
        </w:numPr>
      </w:pPr>
      <w:r>
        <w:t>Have this as simple and automatic as possible</w:t>
      </w:r>
    </w:p>
    <w:p w:rsidR="005069B9" w:rsidRDefault="00D54013">
      <w:pPr>
        <w:pStyle w:val="Heading1"/>
      </w:pPr>
      <w:bookmarkStart w:id="8" w:name="_4p7xi5bvhxdr" w:colFirst="0" w:colLast="0"/>
      <w:bookmarkStart w:id="9" w:name="_Toc490663834"/>
      <w:bookmarkEnd w:id="8"/>
      <w:r>
        <w:t>Pre-requisites</w:t>
      </w:r>
      <w:bookmarkEnd w:id="9"/>
      <w:r>
        <w:t xml:space="preserve"> </w:t>
      </w:r>
    </w:p>
    <w:p w:rsidR="005069B9" w:rsidRDefault="00D54013">
      <w:r>
        <w:t xml:space="preserve">There is no </w:t>
      </w:r>
      <w:r w:rsidR="00BE5145">
        <w:t>control on OMNIA and BP installation</w:t>
      </w:r>
      <w:r>
        <w:t xml:space="preserve"> and settings</w:t>
      </w:r>
      <w:r w:rsidR="00BE5145">
        <w:t xml:space="preserve"> therefore the 2 software’s </w:t>
      </w:r>
      <w:r>
        <w:t>need to</w:t>
      </w:r>
      <w:r w:rsidR="00BE5145">
        <w:t xml:space="preserve"> be installed and setup as suggested by the manufactures. </w:t>
      </w:r>
      <w:r>
        <w:t>Furthermore:</w:t>
      </w:r>
    </w:p>
    <w:p w:rsidR="00D54013" w:rsidRDefault="00D54013" w:rsidP="00D54013">
      <w:pPr>
        <w:pStyle w:val="ListParagraph"/>
        <w:numPr>
          <w:ilvl w:val="0"/>
          <w:numId w:val="3"/>
        </w:numPr>
      </w:pPr>
      <w:r>
        <w:t>OMNIA v1.6.3 or higher</w:t>
      </w:r>
    </w:p>
    <w:p w:rsidR="00D54013" w:rsidRDefault="00D54013" w:rsidP="00D54013">
      <w:pPr>
        <w:pStyle w:val="ListParagraph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line="256" w:lineRule="auto"/>
      </w:pPr>
      <w:r>
        <w:t>BP</w:t>
      </w:r>
      <w:r>
        <w:t xml:space="preserve"> Premier “Lava Edition” (1.8.5.75</w:t>
      </w:r>
      <w:r>
        <w:t>4) or higher</w:t>
      </w:r>
    </w:p>
    <w:p w:rsidR="00D54013" w:rsidRDefault="00D54013" w:rsidP="00D54013">
      <w:pPr>
        <w:pStyle w:val="ListParagraph"/>
      </w:pPr>
    </w:p>
    <w:sectPr w:rsidR="00D54013" w:rsidSect="00CA392C">
      <w:headerReference w:type="default" r:id="rId9"/>
      <w:footerReference w:type="default" r:id="rId10"/>
      <w:headerReference w:type="first" r:id="rId11"/>
      <w:pgSz w:w="12240" w:h="15840"/>
      <w:pgMar w:top="1080" w:right="1440" w:bottom="1080" w:left="1440" w:header="227" w:footer="62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7BA" w:rsidRDefault="008337BA">
      <w:pPr>
        <w:spacing w:before="0" w:line="240" w:lineRule="auto"/>
      </w:pPr>
      <w:r>
        <w:separator/>
      </w:r>
    </w:p>
  </w:endnote>
  <w:endnote w:type="continuationSeparator" w:id="0">
    <w:p w:rsidR="008337BA" w:rsidRDefault="008337B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49373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92C" w:rsidRDefault="00CA39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1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A392C" w:rsidRDefault="00CA3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7BA" w:rsidRDefault="008337BA">
      <w:pPr>
        <w:spacing w:before="0" w:line="240" w:lineRule="auto"/>
      </w:pPr>
      <w:r>
        <w:separator/>
      </w:r>
    </w:p>
  </w:footnote>
  <w:footnote w:type="continuationSeparator" w:id="0">
    <w:p w:rsidR="008337BA" w:rsidRDefault="008337B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9B9" w:rsidRDefault="00CA392C" w:rsidP="00CA392C">
    <w:pPr>
      <w:pStyle w:val="Subtitle"/>
      <w:spacing w:before="0"/>
      <w:jc w:val="right"/>
    </w:pPr>
    <w:bookmarkStart w:id="10" w:name="_9nvcibv3gama" w:colFirst="0" w:colLast="0"/>
    <w:bookmarkEnd w:id="10"/>
    <w:r>
      <w:rPr>
        <w:color w:val="000000"/>
      </w:rPr>
      <w:t>BP-OMNIA Bridge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356130" cy="466725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 whi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843" cy="4704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337BA">
      <w:rPr>
        <w:color w:val="000000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69B9" w:rsidRDefault="005069B9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A7BB6"/>
    <w:multiLevelType w:val="hybridMultilevel"/>
    <w:tmpl w:val="A21A53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80296"/>
    <w:multiLevelType w:val="hybridMultilevel"/>
    <w:tmpl w:val="B9100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35EE2"/>
    <w:multiLevelType w:val="multilevel"/>
    <w:tmpl w:val="7DB62DA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222B98"/>
    <w:multiLevelType w:val="multilevel"/>
    <w:tmpl w:val="59265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69B9"/>
    <w:rsid w:val="00043578"/>
    <w:rsid w:val="005069B9"/>
    <w:rsid w:val="008337BA"/>
    <w:rsid w:val="008D4842"/>
    <w:rsid w:val="00922970"/>
    <w:rsid w:val="00BE5145"/>
    <w:rsid w:val="00CA392C"/>
    <w:rsid w:val="00D54013"/>
    <w:rsid w:val="00DA013D"/>
    <w:rsid w:val="00E04BE8"/>
    <w:rsid w:val="00F1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A8EEA"/>
  <w15:docId w15:val="{03CA7C1C-3EB6-4364-BE9A-1D83DB84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43578"/>
    <w:rPr>
      <w:color w:val="auto"/>
    </w:rPr>
  </w:style>
  <w:style w:type="paragraph" w:styleId="Heading1">
    <w:name w:val="heading 1"/>
    <w:basedOn w:val="Normal"/>
    <w:next w:val="Normal"/>
    <w:rsid w:val="00043578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rsid w:val="00043578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rsid w:val="00043578"/>
    <w:pPr>
      <w:spacing w:before="200" w:line="240" w:lineRule="auto"/>
      <w:outlineLvl w:val="2"/>
    </w:pPr>
    <w:rPr>
      <w:rFonts w:ascii="PT Sans Narrow" w:eastAsia="PT Sans Narrow" w:hAnsi="PT Sans Narrow" w:cs="PT Sans Narrow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043578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A392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2C"/>
  </w:style>
  <w:style w:type="paragraph" w:styleId="Footer">
    <w:name w:val="footer"/>
    <w:basedOn w:val="Normal"/>
    <w:link w:val="FooterChar"/>
    <w:uiPriority w:val="99"/>
    <w:unhideWhenUsed/>
    <w:rsid w:val="00CA392C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2C"/>
  </w:style>
  <w:style w:type="paragraph" w:styleId="TOCHeading">
    <w:name w:val="TOC Heading"/>
    <w:basedOn w:val="Heading1"/>
    <w:next w:val="Normal"/>
    <w:uiPriority w:val="39"/>
    <w:unhideWhenUsed/>
    <w:qFormat/>
    <w:rsid w:val="00CA392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A392C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435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392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A392C"/>
    <w:pPr>
      <w:spacing w:before="0" w:line="240" w:lineRule="auto"/>
    </w:pPr>
  </w:style>
  <w:style w:type="table" w:styleId="TableGrid">
    <w:name w:val="Table Grid"/>
    <w:basedOn w:val="TableNormal"/>
    <w:uiPriority w:val="39"/>
    <w:rsid w:val="0004357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5E152-0E01-4ED2-AED4-A349463F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Emanuele Magliozzi</cp:lastModifiedBy>
  <cp:revision>5</cp:revision>
  <dcterms:created xsi:type="dcterms:W3CDTF">2017-08-16T04:35:00Z</dcterms:created>
  <dcterms:modified xsi:type="dcterms:W3CDTF">2017-08-16T06:21:00Z</dcterms:modified>
</cp:coreProperties>
</file>