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A7BD" w14:textId="77777777" w:rsidR="00F33465" w:rsidRDefault="00F33465">
      <w:pPr>
        <w:jc w:val="center"/>
      </w:pPr>
    </w:p>
    <w:p w14:paraId="2091F1F3" w14:textId="77777777" w:rsidR="00F33465" w:rsidRDefault="00F33465">
      <w:pPr>
        <w:jc w:val="center"/>
      </w:pPr>
    </w:p>
    <w:p w14:paraId="19FBCD86" w14:textId="77777777" w:rsidR="00F33465" w:rsidRDefault="00F33465">
      <w:pPr>
        <w:jc w:val="center"/>
      </w:pPr>
    </w:p>
    <w:p w14:paraId="6C0843C7" w14:textId="77777777" w:rsidR="00F33465" w:rsidRDefault="00F33465">
      <w:pPr>
        <w:jc w:val="center"/>
      </w:pPr>
    </w:p>
    <w:p w14:paraId="141D08AE" w14:textId="77777777" w:rsidR="00F33465" w:rsidRDefault="00F33465">
      <w:pPr>
        <w:jc w:val="center"/>
      </w:pPr>
    </w:p>
    <w:p w14:paraId="38E2B787" w14:textId="77777777" w:rsidR="00F33465" w:rsidRDefault="00F33465">
      <w:pPr>
        <w:jc w:val="center"/>
      </w:pPr>
    </w:p>
    <w:p w14:paraId="6CA79859" w14:textId="77777777" w:rsidR="00F33465" w:rsidRDefault="00F33465">
      <w:pPr>
        <w:jc w:val="center"/>
      </w:pPr>
    </w:p>
    <w:p w14:paraId="748C7428" w14:textId="77777777" w:rsidR="00F33465" w:rsidRDefault="00F33465">
      <w:pPr>
        <w:jc w:val="center"/>
      </w:pPr>
    </w:p>
    <w:p w14:paraId="4B511D0A" w14:textId="77777777" w:rsidR="00F33465" w:rsidRDefault="00F33465">
      <w:pPr>
        <w:jc w:val="center"/>
      </w:pPr>
    </w:p>
    <w:p w14:paraId="01D3E1E0" w14:textId="77777777" w:rsidR="00F33465" w:rsidRDefault="00F33465">
      <w:pPr>
        <w:jc w:val="center"/>
      </w:pPr>
    </w:p>
    <w:p w14:paraId="388D0EAA" w14:textId="77777777" w:rsidR="00F33465" w:rsidRDefault="00F33465">
      <w:pPr>
        <w:jc w:val="center"/>
      </w:pPr>
    </w:p>
    <w:p w14:paraId="167863C2" w14:textId="77777777" w:rsidR="00F33465" w:rsidRDefault="00F33465">
      <w:pPr>
        <w:jc w:val="center"/>
      </w:pPr>
    </w:p>
    <w:p w14:paraId="2397C559" w14:textId="77777777" w:rsidR="00F33465" w:rsidRDefault="00F33465">
      <w:pPr>
        <w:jc w:val="center"/>
      </w:pPr>
    </w:p>
    <w:p w14:paraId="107A9FD5" w14:textId="77777777" w:rsidR="00F33465" w:rsidRDefault="00F33465">
      <w:pPr>
        <w:jc w:val="center"/>
        <w:rPr>
          <w:color w:val="4472C4" w:themeColor="accent1"/>
          <w:sz w:val="72"/>
          <w:szCs w:val="72"/>
        </w:rPr>
      </w:pPr>
    </w:p>
    <w:p w14:paraId="4B526035" w14:textId="77777777" w:rsidR="00F33465" w:rsidRDefault="00F33465">
      <w:pPr>
        <w:jc w:val="center"/>
        <w:rPr>
          <w:color w:val="4472C4" w:themeColor="accent1"/>
          <w:sz w:val="72"/>
          <w:szCs w:val="72"/>
        </w:rPr>
      </w:pPr>
    </w:p>
    <w:p w14:paraId="3241A314" w14:textId="77777777" w:rsidR="00F33465" w:rsidRPr="00E27944" w:rsidRDefault="00000000">
      <w:pPr>
        <w:jc w:val="center"/>
        <w:rPr>
          <w:color w:val="4472C4" w:themeColor="accent1"/>
          <w:sz w:val="72"/>
          <w:szCs w:val="72"/>
          <w:lang w:val="es-ES"/>
        </w:rPr>
      </w:pPr>
      <w:r>
        <w:rPr>
          <w:color w:val="4472C4" w:themeColor="accent1"/>
          <w:sz w:val="72"/>
          <w:szCs w:val="72"/>
        </w:rPr>
        <w:t>MANUAL DE USUARIO</w:t>
      </w:r>
    </w:p>
    <w:p w14:paraId="1B19F73B" w14:textId="5EA2A042" w:rsidR="002D362C" w:rsidRDefault="002D362C">
      <w:pPr>
        <w:jc w:val="center"/>
        <w:rPr>
          <w:color w:val="4472C4" w:themeColor="accent1"/>
          <w:sz w:val="72"/>
          <w:szCs w:val="72"/>
          <w:lang w:val="es-ES"/>
        </w:rPr>
        <w:sectPr w:rsidR="002D362C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color w:val="4472C4" w:themeColor="accent1"/>
          <w:sz w:val="72"/>
          <w:szCs w:val="72"/>
          <w:lang w:val="es-ES"/>
        </w:rPr>
        <w:t>SOLICITUDES DE PRODUCTO</w:t>
      </w:r>
    </w:p>
    <w:sdt>
      <w:sdtPr>
        <w:rPr>
          <w:rFonts w:ascii="SimSun" w:eastAsia="SimSun" w:hAnsi="SimSun"/>
          <w:sz w:val="21"/>
        </w:rPr>
        <w:id w:val="147451512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14:paraId="4E2E586B" w14:textId="58C27392" w:rsidR="00F33465" w:rsidRDefault="00000000">
          <w:pPr>
            <w:spacing w:after="0" w:line="240" w:lineRule="auto"/>
            <w:jc w:val="center"/>
          </w:pPr>
          <w:r>
            <w:rPr>
              <w:rFonts w:ascii="SimSun" w:eastAsia="SimSun" w:hAnsi="SimSun"/>
              <w:sz w:val="21"/>
            </w:rPr>
            <w:t>Catalog</w:t>
          </w:r>
          <w:r w:rsidR="00E27944">
            <w:rPr>
              <w:rFonts w:ascii="SimSun" w:eastAsia="SimSun" w:hAnsi="SimSun"/>
              <w:sz w:val="21"/>
            </w:rPr>
            <w:t>o</w:t>
          </w:r>
        </w:p>
        <w:p w14:paraId="2938689D" w14:textId="5881C6E2" w:rsidR="002D362C" w:rsidRDefault="00000000">
          <w:pPr>
            <w:pStyle w:val="TDC1"/>
            <w:tabs>
              <w:tab w:val="right" w:leader="dot" w:pos="10185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sz w:val="20"/>
              <w:szCs w:val="20"/>
              <w:lang w:eastAsia="es-CO"/>
            </w:rPr>
            <w:fldChar w:fldCharType="begin"/>
          </w:r>
          <w:r>
            <w:instrText xml:space="preserve">TOC \o "1-3" \h \u </w:instrText>
          </w:r>
          <w:r>
            <w:rPr>
              <w:sz w:val="20"/>
              <w:szCs w:val="20"/>
              <w:lang w:eastAsia="es-CO"/>
            </w:rPr>
            <w:fldChar w:fldCharType="separate"/>
          </w:r>
          <w:hyperlink w:anchor="_Toc121992953" w:history="1">
            <w:r w:rsidR="002D362C" w:rsidRPr="0047454B">
              <w:rPr>
                <w:rStyle w:val="Hipervnculo"/>
                <w:noProof/>
              </w:rPr>
              <w:t>TÍTULO</w:t>
            </w:r>
            <w:r w:rsidR="002D362C">
              <w:rPr>
                <w:noProof/>
              </w:rPr>
              <w:tab/>
            </w:r>
            <w:r w:rsidR="002D362C">
              <w:rPr>
                <w:noProof/>
              </w:rPr>
              <w:fldChar w:fldCharType="begin"/>
            </w:r>
            <w:r w:rsidR="002D362C">
              <w:rPr>
                <w:noProof/>
              </w:rPr>
              <w:instrText xml:space="preserve"> PAGEREF _Toc121992953 \h </w:instrText>
            </w:r>
            <w:r w:rsidR="002D362C">
              <w:rPr>
                <w:noProof/>
              </w:rPr>
            </w:r>
            <w:r w:rsidR="002D362C">
              <w:rPr>
                <w:noProof/>
              </w:rPr>
              <w:fldChar w:fldCharType="separate"/>
            </w:r>
            <w:r w:rsidR="002D362C">
              <w:rPr>
                <w:noProof/>
              </w:rPr>
              <w:t>2</w:t>
            </w:r>
            <w:r w:rsidR="002D362C">
              <w:rPr>
                <w:noProof/>
              </w:rPr>
              <w:fldChar w:fldCharType="end"/>
            </w:r>
          </w:hyperlink>
        </w:p>
        <w:p w14:paraId="7412062E" w14:textId="42B37742" w:rsidR="002D362C" w:rsidRDefault="002D362C">
          <w:pPr>
            <w:pStyle w:val="TDC1"/>
            <w:tabs>
              <w:tab w:val="right" w:leader="dot" w:pos="10185"/>
            </w:tabs>
            <w:rPr>
              <w:rFonts w:eastAsiaTheme="minorEastAsia"/>
              <w:noProof/>
              <w:lang w:val="es-ES" w:eastAsia="es-ES"/>
            </w:rPr>
          </w:pPr>
          <w:hyperlink w:anchor="_Toc121992954" w:history="1">
            <w:r w:rsidRPr="0047454B">
              <w:rPr>
                <w:rStyle w:val="Hipervnculo"/>
                <w:noProof/>
                <w:lang w:val="es-ES" w:eastAsia="zh-CN"/>
              </w:rPr>
              <w:t>SOLICITUDES DE PRODCUTO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_Toc121992954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28406EC" w14:textId="7CD63ABF" w:rsidR="002D362C" w:rsidRDefault="002D362C">
          <w:pPr>
            <w:pStyle w:val="TDC2"/>
            <w:tabs>
              <w:tab w:val="left" w:pos="660"/>
              <w:tab w:val="right" w:leader="dot" w:pos="10185"/>
            </w:tabs>
            <w:rPr>
              <w:rFonts w:eastAsiaTheme="minorEastAsia"/>
              <w:noProof/>
              <w:lang w:val="es-ES" w:eastAsia="es-ES"/>
            </w:rPr>
          </w:pPr>
          <w:hyperlink w:anchor="_Toc121992955" w:history="1">
            <w:r w:rsidRPr="0047454B">
              <w:rPr>
                <w:rStyle w:val="Hipervnculo"/>
                <w:noProof/>
                <w:lang w:eastAsia="zh-CN"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47454B">
              <w:rPr>
                <w:rStyle w:val="Hipervnculo"/>
                <w:noProof/>
                <w:lang w:val="es-ES" w:eastAsia="zh-CN"/>
              </w:rPr>
              <w:t>Acceso a la Opción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_Toc121992955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03B0431" w14:textId="4E0A8172" w:rsidR="00F33465" w:rsidRDefault="00000000">
          <w:r>
            <w:fldChar w:fldCharType="end"/>
          </w:r>
        </w:p>
      </w:sdtContent>
    </w:sdt>
    <w:p w14:paraId="2C6DFAD9" w14:textId="77777777" w:rsidR="00F33465" w:rsidRDefault="00000000">
      <w:r>
        <w:br w:type="page"/>
      </w:r>
    </w:p>
    <w:p w14:paraId="123D21EA" w14:textId="77777777" w:rsidR="00F33465" w:rsidRDefault="00F33465"/>
    <w:p w14:paraId="4E4AC1A2" w14:textId="292B1175" w:rsidR="00F33465" w:rsidRDefault="00000000">
      <w:pPr>
        <w:pStyle w:val="Ttulo1"/>
      </w:pPr>
      <w:bookmarkStart w:id="0" w:name="_Toc121992953"/>
      <w:r>
        <w:t>T</w:t>
      </w:r>
      <w:r w:rsidR="00E27944">
        <w:t>Í</w:t>
      </w:r>
      <w:r>
        <w:t>TULO</w:t>
      </w:r>
      <w:bookmarkEnd w:id="0"/>
    </w:p>
    <w:p w14:paraId="24F34376" w14:textId="77777777" w:rsidR="00F33465" w:rsidRDefault="00F33465">
      <w:pPr>
        <w:rPr>
          <w:sz w:val="24"/>
          <w:szCs w:val="24"/>
        </w:rPr>
      </w:pPr>
    </w:p>
    <w:p w14:paraId="236FD704" w14:textId="77777777" w:rsidR="00F33465" w:rsidRDefault="00000000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4"/>
          <w:szCs w:val="24"/>
          <w:lang w:val="es-ES"/>
        </w:rPr>
        <w:t>gráfico</w:t>
      </w:r>
      <w:r>
        <w:rPr>
          <w:rFonts w:ascii="Arial" w:hAnsi="Arial" w:cs="Arial"/>
          <w:sz w:val="24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1498836E" w14:textId="77777777" w:rsidR="00F33465" w:rsidRDefault="00F334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F6D7AC" w14:textId="77777777" w:rsidR="00F33465" w:rsidRDefault="00000000">
      <w:pPr>
        <w:spacing w:after="0" w:line="360" w:lineRule="auto"/>
        <w:ind w:left="567" w:right="-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 w14:paraId="4DBCAA9D" w14:textId="77777777" w:rsidR="00F33465" w:rsidRDefault="00F334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EA2DAA" w14:textId="77777777" w:rsidR="00F33465" w:rsidRDefault="00000000">
      <w:pPr>
        <w:spacing w:after="0" w:line="360" w:lineRule="auto"/>
        <w:ind w:left="567" w:right="-1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 w:type="page"/>
      </w:r>
    </w:p>
    <w:p w14:paraId="07E6AA6D" w14:textId="41885452" w:rsidR="00F33465" w:rsidRDefault="002D362C">
      <w:pPr>
        <w:pStyle w:val="Ttulo1"/>
        <w:rPr>
          <w:lang w:val="es-ES" w:eastAsia="zh-CN"/>
        </w:rPr>
      </w:pPr>
      <w:bookmarkStart w:id="1" w:name="_Toc121992954"/>
      <w:r>
        <w:rPr>
          <w:lang w:val="es-ES" w:eastAsia="zh-CN"/>
        </w:rPr>
        <w:lastRenderedPageBreak/>
        <w:t>SOLICITUDES DE PRODCUTO</w:t>
      </w:r>
      <w:bookmarkEnd w:id="1"/>
    </w:p>
    <w:p w14:paraId="4FE6A22D" w14:textId="77777777" w:rsidR="00F33465" w:rsidRDefault="00000000">
      <w:pPr>
        <w:pStyle w:val="Ttulo2"/>
        <w:numPr>
          <w:ilvl w:val="0"/>
          <w:numId w:val="1"/>
        </w:numPr>
        <w:tabs>
          <w:tab w:val="clear" w:pos="425"/>
        </w:tabs>
        <w:ind w:hanging="283"/>
        <w:rPr>
          <w:sz w:val="28"/>
          <w:szCs w:val="28"/>
          <w:lang w:eastAsia="zh-CN"/>
        </w:rPr>
      </w:pPr>
      <w:bookmarkStart w:id="2" w:name="_Toc121992955"/>
      <w:r>
        <w:rPr>
          <w:szCs w:val="24"/>
          <w:lang w:val="es-ES" w:eastAsia="zh-CN"/>
        </w:rPr>
        <w:t>Acceso a la Opción</w:t>
      </w:r>
      <w:bookmarkEnd w:id="2"/>
      <w:r>
        <w:rPr>
          <w:sz w:val="28"/>
          <w:szCs w:val="28"/>
          <w:lang w:val="es-ES" w:eastAsia="zh-CN"/>
        </w:rPr>
        <w:t xml:space="preserve"> </w:t>
      </w:r>
    </w:p>
    <w:p w14:paraId="5DE87196" w14:textId="77777777" w:rsidR="00F33465" w:rsidRDefault="00000000">
      <w:pPr>
        <w:spacing w:after="0" w:line="360" w:lineRule="auto"/>
        <w:rPr>
          <w:rFonts w:ascii="Arial" w:eastAsia="Arial MT" w:hAnsi="Arial" w:cs="Arial"/>
          <w:lang w:eastAsia="zh-CN"/>
        </w:rPr>
      </w:pPr>
      <w:r>
        <w:rPr>
          <w:rFonts w:ascii="Arial" w:eastAsia="Arial MT" w:hAnsi="Arial" w:cs="Arial"/>
          <w:lang w:eastAsia="zh-CN"/>
        </w:rPr>
        <w:t>La ruta de acceso al módulo es la siguiente:</w:t>
      </w:r>
    </w:p>
    <w:p w14:paraId="395A6E25" w14:textId="1272A75B" w:rsidR="00F33465" w:rsidRDefault="00000000">
      <w:pPr>
        <w:spacing w:after="0" w:line="360" w:lineRule="auto"/>
        <w:rPr>
          <w:rFonts w:ascii="Arial" w:eastAsia="Arial MT" w:hAnsi="Arial" w:cs="Arial"/>
          <w:lang w:val="es-ES" w:eastAsia="zh-CN"/>
        </w:rPr>
      </w:pPr>
      <w:r>
        <w:rPr>
          <w:rFonts w:ascii="Arial" w:eastAsia="Arial MT" w:hAnsi="Arial" w:cs="Arial"/>
          <w:b/>
          <w:bCs/>
          <w:lang w:val="es-ES" w:eastAsia="zh-CN"/>
        </w:rPr>
        <w:t xml:space="preserve">Generación del Tributo &gt; Solicitudes de Productos &gt; </w:t>
      </w:r>
      <w:r w:rsidR="00FC46A4">
        <w:rPr>
          <w:rFonts w:ascii="Arial" w:eastAsia="Arial MT" w:hAnsi="Arial" w:cs="Arial"/>
          <w:b/>
          <w:bCs/>
          <w:lang w:val="es-ES" w:eastAsia="zh-CN"/>
        </w:rPr>
        <w:t>Paramétricas</w:t>
      </w:r>
      <w:r>
        <w:rPr>
          <w:rFonts w:ascii="Arial" w:eastAsia="Arial MT" w:hAnsi="Arial" w:cs="Arial"/>
          <w:b/>
          <w:bCs/>
          <w:lang w:val="es-ES" w:eastAsia="zh-CN"/>
        </w:rPr>
        <w:t xml:space="preserve"> de Productos &gt; Relación de Producto por Resolución</w:t>
      </w:r>
      <w:r>
        <w:rPr>
          <w:rFonts w:ascii="Arial" w:eastAsia="Arial MT" w:hAnsi="Arial" w:cs="Arial"/>
          <w:lang w:val="es-ES" w:eastAsia="zh-CN"/>
        </w:rPr>
        <w:t xml:space="preserve"> </w:t>
      </w:r>
    </w:p>
    <w:p w14:paraId="5D40556F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75CA12D6" wp14:editId="64419400">
            <wp:extent cx="3068320" cy="593725"/>
            <wp:effectExtent l="9525" t="9525" r="27305" b="25400"/>
            <wp:docPr id="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593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81A74EB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r>
        <w:rPr>
          <w:b/>
          <w:bCs/>
          <w:i/>
          <w:iCs/>
          <w:color w:val="0070C0"/>
        </w:rPr>
        <w:t>Image</w:t>
      </w:r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13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Acceso a la Opción</w:t>
      </w:r>
    </w:p>
    <w:p w14:paraId="7A041CEE" w14:textId="77777777" w:rsidR="00F33465" w:rsidRDefault="00F33465">
      <w:pPr>
        <w:spacing w:after="0" w:line="480" w:lineRule="auto"/>
        <w:jc w:val="center"/>
      </w:pPr>
    </w:p>
    <w:p w14:paraId="0AD6D432" w14:textId="70AD8104" w:rsidR="00F33465" w:rsidRDefault="00000000">
      <w:pPr>
        <w:spacing w:after="0" w:line="480" w:lineRule="auto"/>
        <w:jc w:val="both"/>
      </w:pPr>
      <w:r>
        <w:rPr>
          <w:rFonts w:ascii="Arial" w:hAnsi="Arial" w:cs="Arial"/>
          <w:lang w:val="es-ES" w:eastAsia="zh-CN"/>
        </w:rPr>
        <w:t xml:space="preserve">Luego de ingresar en la opción se visualiza la siguiente pantalla donde se ingresa los campos solicitados, </w:t>
      </w:r>
      <w:r w:rsidR="00B40120">
        <w:rPr>
          <w:rFonts w:ascii="Arial" w:hAnsi="Arial" w:cs="Arial"/>
          <w:lang w:val="es-ES" w:eastAsia="zh-CN"/>
        </w:rPr>
        <w:t xml:space="preserve">Tributo “RENTAS VARIAS Y OTROS INGRESOS (REN)”, Sub tributo “TASA DE SECRETARIA DE SALUD” con la identificación CC/NIT del persona a consultar, luego de haber suministrado los datos solicitados </w:t>
      </w:r>
      <w:r w:rsidR="00FC46A4">
        <w:rPr>
          <w:rFonts w:ascii="Arial" w:hAnsi="Arial" w:cs="Arial"/>
          <w:lang w:val="es-ES" w:eastAsia="zh-CN"/>
        </w:rPr>
        <w:t>hac</w:t>
      </w:r>
      <w:r w:rsidR="00B40120">
        <w:rPr>
          <w:rFonts w:ascii="Arial" w:hAnsi="Arial" w:cs="Arial"/>
          <w:lang w:val="es-ES" w:eastAsia="zh-CN"/>
        </w:rPr>
        <w:t>e</w:t>
      </w:r>
      <w:r w:rsidR="00FC46A4">
        <w:rPr>
          <w:rFonts w:ascii="Arial" w:hAnsi="Arial" w:cs="Arial"/>
          <w:lang w:val="es-ES" w:eastAsia="zh-CN"/>
        </w:rPr>
        <w:t>r</w:t>
      </w:r>
      <w:r>
        <w:rPr>
          <w:rFonts w:ascii="Arial" w:hAnsi="Arial" w:cs="Arial"/>
          <w:lang w:val="es-ES" w:eastAsia="zh-CN"/>
        </w:rPr>
        <w:t xml:space="preserve"> clic en el botón </w:t>
      </w:r>
      <w:r>
        <w:rPr>
          <w:rFonts w:ascii="Arial" w:hAnsi="Arial" w:cs="Arial"/>
          <w:noProof/>
        </w:rPr>
        <w:drawing>
          <wp:inline distT="0" distB="0" distL="114300" distR="114300" wp14:anchorId="42D7B25F" wp14:editId="67E2AF57">
            <wp:extent cx="689610" cy="190500"/>
            <wp:effectExtent l="0" t="0" r="15240" b="0"/>
            <wp:docPr id="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2DD8" w14:textId="77777777" w:rsidR="00F33465" w:rsidRDefault="00F33465">
      <w:pPr>
        <w:jc w:val="both"/>
        <w:rPr>
          <w:lang w:val="es-ES" w:eastAsia="zh-CN"/>
        </w:rPr>
      </w:pPr>
    </w:p>
    <w:p w14:paraId="38C6B3B3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7E6D8BB8" wp14:editId="4B96205B">
            <wp:extent cx="4093210" cy="1950720"/>
            <wp:effectExtent l="9525" t="9525" r="12065" b="20955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19507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9E8BA29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r>
        <w:rPr>
          <w:b/>
          <w:bCs/>
          <w:i/>
          <w:iCs/>
          <w:color w:val="0070C0"/>
        </w:rPr>
        <w:t>Image</w:t>
      </w:r>
      <w:r>
        <w:rPr>
          <w:b/>
          <w:bCs/>
          <w:i/>
          <w:iCs/>
          <w:color w:val="0070C0"/>
          <w:lang w:val="es-ES"/>
        </w:rPr>
        <w:t xml:space="preserve">n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14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Consultar Sujeto Impuestos</w:t>
      </w:r>
    </w:p>
    <w:p w14:paraId="01427FF9" w14:textId="1FB6F96F" w:rsidR="00F33465" w:rsidRDefault="00B4012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40120">
        <w:rPr>
          <w:rFonts w:ascii="Arial" w:hAnsi="Arial" w:cs="Arial"/>
          <w:lang w:val="es-ES" w:eastAsia="zh-CN"/>
        </w:rPr>
        <w:t>En la imagen se observa si el sujeto de impuesto tiene sucursales asociadas en la parte inferior</w:t>
      </w:r>
      <w:r>
        <w:rPr>
          <w:rFonts w:ascii="Arial" w:hAnsi="Arial" w:cs="Arial"/>
          <w:lang w:val="es-ES" w:eastAsia="zh-CN"/>
        </w:rPr>
        <w:t xml:space="preserve"> donde podrá observar el detalle haciendo clic en la opción </w:t>
      </w:r>
      <w:r>
        <w:rPr>
          <w:rFonts w:ascii="Arial" w:hAnsi="Arial" w:cs="Arial"/>
          <w:noProof/>
        </w:rPr>
        <w:drawing>
          <wp:inline distT="0" distB="0" distL="114300" distR="114300" wp14:anchorId="59642F7B" wp14:editId="737E5527">
            <wp:extent cx="162560" cy="177800"/>
            <wp:effectExtent l="0" t="0" r="8890" b="12700"/>
            <wp:docPr id="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 </w:t>
      </w:r>
    </w:p>
    <w:p w14:paraId="00DEA467" w14:textId="77777777" w:rsidR="00B40120" w:rsidRDefault="00B40120">
      <w:pPr>
        <w:jc w:val="both"/>
        <w:rPr>
          <w:rFonts w:ascii="Arial" w:hAnsi="Arial" w:cs="Arial"/>
          <w:sz w:val="24"/>
          <w:szCs w:val="24"/>
          <w:lang w:val="es-ES" w:eastAsia="zh-CN"/>
        </w:rPr>
      </w:pPr>
    </w:p>
    <w:p w14:paraId="6F3423EF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5095A058" wp14:editId="17352E75">
            <wp:extent cx="6463665" cy="1052830"/>
            <wp:effectExtent l="9525" t="9525" r="22860" b="23495"/>
            <wp:docPr id="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105283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E5375AC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r>
        <w:rPr>
          <w:b/>
          <w:bCs/>
          <w:i/>
          <w:iCs/>
          <w:color w:val="0070C0"/>
        </w:rPr>
        <w:t>Image</w:t>
      </w:r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15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Sucursales</w:t>
      </w:r>
    </w:p>
    <w:p w14:paraId="0967DA3F" w14:textId="3AE03F20" w:rsidR="00F33465" w:rsidRDefault="007C0E1B">
      <w:pPr>
        <w:jc w:val="both"/>
        <w:rPr>
          <w:lang w:val="es-ES"/>
        </w:rPr>
      </w:pPr>
      <w:r w:rsidRPr="007C0E1B">
        <w:rPr>
          <w:rFonts w:ascii="Arial" w:hAnsi="Arial" w:cs="Arial"/>
          <w:lang w:val="es-ES"/>
        </w:rPr>
        <w:t xml:space="preserve">A continuación se </w:t>
      </w:r>
      <w:r>
        <w:rPr>
          <w:rFonts w:ascii="Arial" w:hAnsi="Arial" w:cs="Arial"/>
          <w:lang w:val="es-ES"/>
        </w:rPr>
        <w:t>visualizará la pantalla de Resoluciones por Sucursal, p</w:t>
      </w:r>
      <w:r w:rsidR="00B40120">
        <w:rPr>
          <w:rFonts w:ascii="Arial" w:hAnsi="Arial" w:cs="Arial"/>
          <w:lang w:val="es-ES"/>
        </w:rPr>
        <w:t xml:space="preserve">ara </w:t>
      </w:r>
      <w:r>
        <w:rPr>
          <w:rFonts w:ascii="Arial" w:hAnsi="Arial" w:cs="Arial"/>
          <w:lang w:val="es-ES"/>
        </w:rPr>
        <w:t>registrar</w:t>
      </w:r>
      <w:r w:rsidR="000C7D96">
        <w:rPr>
          <w:rFonts w:ascii="Arial" w:hAnsi="Arial" w:cs="Arial"/>
          <w:lang w:val="es-ES"/>
        </w:rPr>
        <w:t>/actualizar</w:t>
      </w:r>
      <w:r w:rsidR="00B40120">
        <w:rPr>
          <w:rFonts w:ascii="Arial" w:hAnsi="Arial" w:cs="Arial"/>
          <w:lang w:val="es-ES"/>
        </w:rPr>
        <w:t xml:space="preserve"> </w:t>
      </w:r>
      <w:r w:rsidR="000C7D96">
        <w:rPr>
          <w:rFonts w:ascii="Arial" w:hAnsi="Arial" w:cs="Arial"/>
          <w:lang w:val="es-ES"/>
        </w:rPr>
        <w:t>la</w:t>
      </w:r>
      <w:r w:rsidR="00B40120">
        <w:rPr>
          <w:rFonts w:ascii="Arial" w:hAnsi="Arial" w:cs="Arial"/>
          <w:lang w:val="es-ES"/>
        </w:rPr>
        <w:t xml:space="preserve"> resolución </w:t>
      </w:r>
      <w:r w:rsidR="000C7D96">
        <w:rPr>
          <w:rFonts w:ascii="Arial" w:hAnsi="Arial" w:cs="Arial"/>
          <w:lang w:val="es-ES"/>
        </w:rPr>
        <w:t xml:space="preserve">asociada </w:t>
      </w:r>
      <w:r w:rsidR="00B40120">
        <w:rPr>
          <w:rFonts w:ascii="Arial" w:hAnsi="Arial" w:cs="Arial"/>
          <w:lang w:val="es-ES"/>
        </w:rPr>
        <w:t>al sujeto de impuesto</w:t>
      </w:r>
      <w:r>
        <w:rPr>
          <w:rFonts w:ascii="Arial" w:hAnsi="Arial" w:cs="Arial"/>
          <w:lang w:val="es-ES"/>
        </w:rPr>
        <w:t xml:space="preserve"> al hacer clic en el botón </w:t>
      </w:r>
      <w:r>
        <w:rPr>
          <w:noProof/>
        </w:rPr>
        <w:drawing>
          <wp:inline distT="0" distB="0" distL="114300" distR="114300" wp14:anchorId="48F9314A" wp14:editId="1AE4C272">
            <wp:extent cx="940435" cy="172085"/>
            <wp:effectExtent l="0" t="0" r="12065" b="18415"/>
            <wp:docPr id="4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4D38" w14:textId="77777777" w:rsidR="00F33465" w:rsidRDefault="00000000">
      <w:pPr>
        <w:jc w:val="center"/>
      </w:pPr>
      <w:r>
        <w:rPr>
          <w:noProof/>
        </w:rPr>
        <w:drawing>
          <wp:inline distT="0" distB="0" distL="114300" distR="114300" wp14:anchorId="55044BBB" wp14:editId="20DA273E">
            <wp:extent cx="4914900" cy="1572260"/>
            <wp:effectExtent l="9525" t="9525" r="9525" b="18415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72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6E9B4F3B" w14:textId="77777777" w:rsidR="00F33465" w:rsidRDefault="00000000">
      <w:pPr>
        <w:pStyle w:val="Descripcin"/>
        <w:jc w:val="center"/>
        <w:rPr>
          <w:b/>
          <w:bCs/>
          <w:i/>
          <w:iCs/>
          <w:color w:val="0070C0"/>
          <w:lang w:val="es-ES"/>
        </w:rPr>
      </w:pPr>
      <w:r>
        <w:rPr>
          <w:b/>
          <w:bCs/>
          <w:i/>
          <w:iCs/>
          <w:color w:val="0070C0"/>
        </w:rPr>
        <w:t>Image</w:t>
      </w:r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16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Resoluciones por Sucursal</w:t>
      </w:r>
    </w:p>
    <w:p w14:paraId="573B8E3B" w14:textId="77777777" w:rsidR="00F33465" w:rsidRDefault="00000000">
      <w:r>
        <w:br w:type="page"/>
      </w:r>
    </w:p>
    <w:p w14:paraId="22CC5AC2" w14:textId="77777777" w:rsidR="00F33465" w:rsidRDefault="00F33465">
      <w:pPr>
        <w:jc w:val="center"/>
      </w:pPr>
    </w:p>
    <w:p w14:paraId="14C2787B" w14:textId="5E02A43E" w:rsidR="00F33465" w:rsidRDefault="00000000">
      <w:pPr>
        <w:spacing w:after="0" w:line="360" w:lineRule="auto"/>
        <w:ind w:right="-11"/>
        <w:jc w:val="both"/>
        <w:rPr>
          <w:lang w:val="es-ES" w:eastAsia="zh-CN"/>
        </w:rPr>
      </w:pPr>
      <w:r>
        <w:rPr>
          <w:rFonts w:ascii="Arial" w:hAnsi="Arial" w:cs="Arial"/>
          <w:lang w:val="es-ES" w:eastAsia="zh-CN"/>
        </w:rPr>
        <w:t xml:space="preserve">A </w:t>
      </w:r>
      <w:r w:rsidR="007C0E1B">
        <w:rPr>
          <w:rFonts w:ascii="Arial" w:hAnsi="Arial" w:cs="Arial"/>
          <w:lang w:val="es-ES" w:eastAsia="zh-CN"/>
        </w:rPr>
        <w:t>continuación,</w:t>
      </w:r>
      <w:r>
        <w:rPr>
          <w:rFonts w:ascii="Arial" w:hAnsi="Arial" w:cs="Arial"/>
          <w:lang w:val="es-ES" w:eastAsia="zh-CN"/>
        </w:rPr>
        <w:t xml:space="preserve"> se ingresa los campos</w:t>
      </w:r>
      <w:r w:rsidR="007C0E1B">
        <w:rPr>
          <w:rFonts w:ascii="Arial" w:hAnsi="Arial" w:cs="Arial"/>
          <w:lang w:val="es-ES" w:eastAsia="zh-CN"/>
        </w:rPr>
        <w:t xml:space="preserve"> solicitados Número de Resolución, </w:t>
      </w:r>
      <w:r w:rsidR="007C0E1B" w:rsidRPr="007C0E1B">
        <w:rPr>
          <w:rFonts w:ascii="Arial" w:hAnsi="Arial" w:cs="Arial"/>
          <w:lang w:val="es-ES"/>
        </w:rPr>
        <w:t>Fecha Resolución</w:t>
      </w:r>
      <w:r w:rsidR="007C0E1B">
        <w:rPr>
          <w:rFonts w:ascii="Arial" w:hAnsi="Arial" w:cs="Arial"/>
          <w:lang w:val="es-ES"/>
        </w:rPr>
        <w:t>, Fecha Inicial, Fecha Final y adjuntar el documento de Resolución correspondiente como</w:t>
      </w:r>
      <w:r>
        <w:rPr>
          <w:rFonts w:ascii="Arial" w:hAnsi="Arial" w:cs="Arial"/>
          <w:lang w:val="es-ES" w:eastAsia="zh-CN"/>
        </w:rPr>
        <w:t xml:space="preserve"> muestran en pantalla</w:t>
      </w:r>
      <w:r w:rsidR="007C0E1B">
        <w:rPr>
          <w:rFonts w:ascii="Arial" w:hAnsi="Arial" w:cs="Arial"/>
          <w:lang w:val="es-ES" w:eastAsia="zh-CN"/>
        </w:rPr>
        <w:t xml:space="preserve"> a continuación</w:t>
      </w:r>
      <w:r>
        <w:rPr>
          <w:rFonts w:ascii="Arial" w:hAnsi="Arial" w:cs="Arial"/>
          <w:lang w:val="es-ES" w:eastAsia="zh-CN"/>
        </w:rPr>
        <w:t xml:space="preserve">, luego </w:t>
      </w:r>
      <w:r w:rsidR="007C0E1B">
        <w:rPr>
          <w:rFonts w:ascii="Arial" w:hAnsi="Arial" w:cs="Arial"/>
          <w:lang w:val="es-ES" w:eastAsia="zh-CN"/>
        </w:rPr>
        <w:t xml:space="preserve">hacer clic en </w:t>
      </w:r>
      <w:r>
        <w:rPr>
          <w:rFonts w:ascii="Arial" w:hAnsi="Arial" w:cs="Arial"/>
          <w:lang w:val="es-ES" w:eastAsia="zh-CN"/>
        </w:rPr>
        <w:t xml:space="preserve">insertar, </w:t>
      </w:r>
      <w:r w:rsidR="007C0E1B">
        <w:rPr>
          <w:rFonts w:ascii="Arial" w:hAnsi="Arial" w:cs="Arial"/>
          <w:lang w:val="es-ES" w:eastAsia="zh-CN"/>
        </w:rPr>
        <w:t xml:space="preserve">se debe </w:t>
      </w:r>
      <w:r>
        <w:rPr>
          <w:rFonts w:ascii="Arial" w:hAnsi="Arial" w:cs="Arial"/>
          <w:lang w:val="es-ES" w:eastAsia="zh-CN"/>
        </w:rPr>
        <w:t>selecciona</w:t>
      </w:r>
      <w:r w:rsidR="007C0E1B">
        <w:rPr>
          <w:rFonts w:ascii="Arial" w:hAnsi="Arial" w:cs="Arial"/>
          <w:lang w:val="es-ES" w:eastAsia="zh-CN"/>
        </w:rPr>
        <w:t xml:space="preserve">r </w:t>
      </w:r>
      <w:r>
        <w:rPr>
          <w:rFonts w:ascii="Arial" w:hAnsi="Arial" w:cs="Arial"/>
          <w:lang w:val="es-ES" w:eastAsia="zh-CN"/>
        </w:rPr>
        <w:t>los productos a registrar</w:t>
      </w:r>
      <w:r w:rsidR="007C0E1B">
        <w:rPr>
          <w:rFonts w:ascii="Arial" w:hAnsi="Arial" w:cs="Arial"/>
          <w:lang w:val="es-ES" w:eastAsia="zh-CN"/>
        </w:rPr>
        <w:t xml:space="preserve"> (para registrar todos hacer clic en el botón </w:t>
      </w:r>
      <w:r w:rsidR="007C0E1B">
        <w:rPr>
          <w:noProof/>
        </w:rPr>
        <w:drawing>
          <wp:inline distT="0" distB="0" distL="0" distR="0" wp14:anchorId="1FC5098E" wp14:editId="65908065">
            <wp:extent cx="415188" cy="204826"/>
            <wp:effectExtent l="0" t="0" r="4445" b="508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633" cy="2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E1B">
        <w:rPr>
          <w:rFonts w:ascii="Arial" w:hAnsi="Arial" w:cs="Arial"/>
          <w:lang w:val="es-ES" w:eastAsia="zh-CN"/>
        </w:rPr>
        <w:t>)</w:t>
      </w:r>
      <w:r>
        <w:rPr>
          <w:rFonts w:ascii="Arial" w:hAnsi="Arial" w:cs="Arial"/>
          <w:lang w:val="es-ES" w:eastAsia="zh-CN"/>
        </w:rPr>
        <w:t xml:space="preserve">, </w:t>
      </w:r>
      <w:r w:rsidR="007C0E1B">
        <w:rPr>
          <w:rFonts w:ascii="Arial" w:hAnsi="Arial" w:cs="Arial"/>
          <w:lang w:val="es-ES" w:eastAsia="zh-CN"/>
        </w:rPr>
        <w:t xml:space="preserve">una </w:t>
      </w:r>
      <w:r w:rsidR="000C7D96">
        <w:rPr>
          <w:rFonts w:ascii="Arial" w:hAnsi="Arial" w:cs="Arial"/>
          <w:lang w:val="es-ES" w:eastAsia="zh-CN"/>
        </w:rPr>
        <w:t>vez</w:t>
      </w:r>
      <w:r w:rsidR="007C0E1B">
        <w:rPr>
          <w:rFonts w:ascii="Arial" w:hAnsi="Arial" w:cs="Arial"/>
          <w:lang w:val="es-ES" w:eastAsia="zh-CN"/>
        </w:rPr>
        <w:t xml:space="preserve"> seleccionados los productos autorizados mediante la resolución hacer</w:t>
      </w:r>
      <w:r>
        <w:rPr>
          <w:rFonts w:ascii="Arial" w:hAnsi="Arial" w:cs="Arial"/>
          <w:lang w:val="es-ES" w:eastAsia="zh-CN"/>
        </w:rPr>
        <w:t xml:space="preserve"> clic en el botón </w:t>
      </w:r>
      <w:r>
        <w:rPr>
          <w:rFonts w:ascii="Arial" w:hAnsi="Arial" w:cs="Arial"/>
          <w:noProof/>
        </w:rPr>
        <w:drawing>
          <wp:inline distT="0" distB="0" distL="114300" distR="114300" wp14:anchorId="6C2034FC" wp14:editId="2A9DA1FB">
            <wp:extent cx="824230" cy="167005"/>
            <wp:effectExtent l="0" t="0" r="13970" b="4445"/>
            <wp:docPr id="4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, y luego clic en el botón </w:t>
      </w:r>
      <w:r>
        <w:rPr>
          <w:rFonts w:ascii="Arial" w:hAnsi="Arial" w:cs="Arial"/>
          <w:noProof/>
        </w:rPr>
        <w:drawing>
          <wp:inline distT="0" distB="0" distL="114300" distR="114300" wp14:anchorId="7C5BEC87" wp14:editId="6D8DE8C8">
            <wp:extent cx="908685" cy="163830"/>
            <wp:effectExtent l="0" t="0" r="5715" b="7620"/>
            <wp:docPr id="4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BC69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782836AA" wp14:editId="39C61B42">
            <wp:extent cx="4836160" cy="3307715"/>
            <wp:effectExtent l="9525" t="9525" r="12065" b="16510"/>
            <wp:docPr id="4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3077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C0CC4AF" w14:textId="77777777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r>
        <w:rPr>
          <w:b/>
          <w:bCs/>
          <w:i/>
          <w:iCs/>
          <w:color w:val="0070C0"/>
        </w:rPr>
        <w:t>Image</w:t>
      </w:r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17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Gestión Relación de Productos por Resolución</w:t>
      </w:r>
    </w:p>
    <w:p w14:paraId="10E264CA" w14:textId="77777777" w:rsidR="00F33465" w:rsidRDefault="00000000">
      <w:r>
        <w:br w:type="page"/>
      </w:r>
    </w:p>
    <w:p w14:paraId="16398A5E" w14:textId="428FB3AC" w:rsidR="000C7D96" w:rsidRDefault="00000000">
      <w:pPr>
        <w:spacing w:after="0" w:line="360" w:lineRule="auto"/>
        <w:ind w:right="-1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 w:eastAsia="zh-CN"/>
        </w:rPr>
        <w:lastRenderedPageBreak/>
        <w:t xml:space="preserve">Luego se </w:t>
      </w:r>
      <w:r w:rsidR="000C7D96">
        <w:rPr>
          <w:rFonts w:ascii="Arial" w:hAnsi="Arial" w:cs="Arial"/>
          <w:lang w:val="es-ES" w:eastAsia="zh-CN"/>
        </w:rPr>
        <w:t>hacer</w:t>
      </w:r>
      <w:r>
        <w:rPr>
          <w:rFonts w:ascii="Arial" w:hAnsi="Arial" w:cs="Arial"/>
          <w:lang w:val="es-ES" w:eastAsia="zh-CN"/>
        </w:rPr>
        <w:t xml:space="preserve"> clic en la opción</w:t>
      </w:r>
      <w:r>
        <w:rPr>
          <w:rFonts w:ascii="Arial" w:hAnsi="Arial" w:cs="Arial"/>
          <w:noProof/>
        </w:rPr>
        <w:drawing>
          <wp:inline distT="0" distB="0" distL="114300" distR="114300" wp14:anchorId="0010846E" wp14:editId="14B50E16">
            <wp:extent cx="238125" cy="142875"/>
            <wp:effectExtent l="0" t="0" r="9525" b="9525"/>
            <wp:docPr id="5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 </w:t>
      </w:r>
      <w:r w:rsidR="000C7D96">
        <w:rPr>
          <w:rFonts w:ascii="Arial" w:hAnsi="Arial" w:cs="Arial"/>
          <w:lang w:val="es-ES"/>
        </w:rPr>
        <w:t>se</w:t>
      </w:r>
      <w:r>
        <w:rPr>
          <w:rFonts w:ascii="Arial" w:hAnsi="Arial" w:cs="Arial"/>
          <w:lang w:val="es-ES"/>
        </w:rPr>
        <w:t xml:space="preserve">  visualizar</w:t>
      </w:r>
      <w:r w:rsidR="000C7D96">
        <w:rPr>
          <w:rFonts w:ascii="Arial" w:hAnsi="Arial" w:cs="Arial"/>
          <w:lang w:val="es-ES"/>
        </w:rPr>
        <w:t>á</w:t>
      </w:r>
      <w:r>
        <w:rPr>
          <w:rFonts w:ascii="Arial" w:hAnsi="Arial" w:cs="Arial"/>
          <w:lang w:val="es-ES"/>
        </w:rPr>
        <w:t xml:space="preserve"> </w:t>
      </w:r>
      <w:r w:rsidR="000C7D96">
        <w:rPr>
          <w:rFonts w:ascii="Arial" w:hAnsi="Arial" w:cs="Arial"/>
          <w:lang w:val="es-ES"/>
        </w:rPr>
        <w:t>el registro en la</w:t>
      </w:r>
      <w:r>
        <w:rPr>
          <w:rFonts w:ascii="Arial" w:hAnsi="Arial" w:cs="Arial"/>
          <w:lang w:val="es-ES"/>
        </w:rPr>
        <w:t xml:space="preserve"> pantalla </w:t>
      </w:r>
      <w:r w:rsidR="000C7D96">
        <w:rPr>
          <w:rFonts w:ascii="Arial" w:hAnsi="Arial" w:cs="Arial"/>
          <w:lang w:val="es-ES"/>
        </w:rPr>
        <w:t xml:space="preserve">a continuación. </w:t>
      </w:r>
    </w:p>
    <w:p w14:paraId="58414C8F" w14:textId="666D9D54" w:rsidR="00F33465" w:rsidRDefault="000C7D96">
      <w:pPr>
        <w:spacing w:after="0" w:line="360" w:lineRule="auto"/>
        <w:ind w:right="-1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5C22E61C" w14:textId="77777777" w:rsidR="00F33465" w:rsidRDefault="00000000">
      <w:pPr>
        <w:spacing w:after="0" w:line="360" w:lineRule="auto"/>
        <w:ind w:right="-11"/>
        <w:jc w:val="center"/>
      </w:pPr>
      <w:r>
        <w:rPr>
          <w:noProof/>
        </w:rPr>
        <w:drawing>
          <wp:inline distT="0" distB="0" distL="114300" distR="114300" wp14:anchorId="00EA1639" wp14:editId="2F633AA1">
            <wp:extent cx="5584190" cy="1293495"/>
            <wp:effectExtent l="9525" t="9525" r="26035" b="11430"/>
            <wp:docPr id="5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293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1E2AA0C" w14:textId="1DECAAEC" w:rsidR="00F33465" w:rsidRDefault="00000000">
      <w:pPr>
        <w:pStyle w:val="Descripcin"/>
        <w:spacing w:after="0" w:line="360" w:lineRule="auto"/>
        <w:ind w:right="-11"/>
        <w:jc w:val="center"/>
        <w:rPr>
          <w:b/>
          <w:bCs/>
          <w:i/>
          <w:iCs/>
          <w:color w:val="0070C0"/>
          <w:lang w:val="es-ES"/>
        </w:rPr>
      </w:pPr>
      <w:r>
        <w:rPr>
          <w:b/>
          <w:bCs/>
          <w:i/>
          <w:iCs/>
          <w:color w:val="0070C0"/>
        </w:rPr>
        <w:t>Image</w:t>
      </w:r>
      <w:r>
        <w:rPr>
          <w:b/>
          <w:bCs/>
          <w:i/>
          <w:iCs/>
          <w:color w:val="0070C0"/>
          <w:lang w:val="es-ES"/>
        </w:rPr>
        <w:t>n</w:t>
      </w:r>
      <w:r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fldChar w:fldCharType="begin"/>
      </w:r>
      <w:r>
        <w:rPr>
          <w:b/>
          <w:bCs/>
          <w:i/>
          <w:iCs/>
          <w:color w:val="0070C0"/>
        </w:rPr>
        <w:instrText xml:space="preserve"> SEQ Image \* ARABIC </w:instrText>
      </w:r>
      <w:r>
        <w:rPr>
          <w:b/>
          <w:bCs/>
          <w:i/>
          <w:iCs/>
          <w:color w:val="0070C0"/>
        </w:rPr>
        <w:fldChar w:fldCharType="separate"/>
      </w:r>
      <w:r>
        <w:rPr>
          <w:b/>
          <w:bCs/>
          <w:i/>
          <w:iCs/>
          <w:color w:val="0070C0"/>
        </w:rPr>
        <w:t>18</w:t>
      </w:r>
      <w:r>
        <w:rPr>
          <w:b/>
          <w:bCs/>
          <w:i/>
          <w:iCs/>
          <w:color w:val="0070C0"/>
        </w:rPr>
        <w:fldChar w:fldCharType="end"/>
      </w:r>
      <w:r>
        <w:rPr>
          <w:b/>
          <w:bCs/>
          <w:i/>
          <w:iCs/>
          <w:color w:val="0070C0"/>
          <w:lang w:val="es-ES"/>
        </w:rPr>
        <w:t xml:space="preserve"> Resoluciones por Sucursal</w:t>
      </w:r>
    </w:p>
    <w:p w14:paraId="548BBD7E" w14:textId="77777777" w:rsidR="000C7D96" w:rsidRDefault="000C7D96" w:rsidP="000C7D96">
      <w:pPr>
        <w:rPr>
          <w:lang w:val="es-ES"/>
        </w:rPr>
      </w:pPr>
    </w:p>
    <w:p w14:paraId="6E8BFF25" w14:textId="77777777" w:rsidR="00F33465" w:rsidRDefault="00000000">
      <w:pPr>
        <w:spacing w:after="0" w:line="360" w:lineRule="auto"/>
        <w:ind w:right="-11"/>
        <w:jc w:val="both"/>
        <w:rPr>
          <w:lang w:val="es-ES" w:eastAsia="zh-CN"/>
        </w:rPr>
      </w:pPr>
      <w:r>
        <w:rPr>
          <w:lang w:val="es-ES" w:eastAsia="zh-CN"/>
        </w:rPr>
        <w:tab/>
      </w:r>
    </w:p>
    <w:sectPr w:rsidR="00F33465">
      <w:headerReference w:type="default" r:id="rId23"/>
      <w:footerReference w:type="default" r:id="rId24"/>
      <w:pgSz w:w="12240" w:h="15840"/>
      <w:pgMar w:top="720" w:right="1325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8FF6" w14:textId="77777777" w:rsidR="0050482D" w:rsidRDefault="0050482D">
      <w:pPr>
        <w:spacing w:line="240" w:lineRule="auto"/>
      </w:pPr>
      <w:r>
        <w:separator/>
      </w:r>
    </w:p>
  </w:endnote>
  <w:endnote w:type="continuationSeparator" w:id="0">
    <w:p w14:paraId="6A4E85E7" w14:textId="77777777" w:rsidR="0050482D" w:rsidRDefault="00504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MT">
    <w:altName w:val="Arial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77" w:type="dxa"/>
      <w:tblInd w:w="1007" w:type="dxa"/>
      <w:tblLook w:val="04A0" w:firstRow="1" w:lastRow="0" w:firstColumn="1" w:lastColumn="0" w:noHBand="0" w:noVBand="1"/>
    </w:tblPr>
    <w:tblGrid>
      <w:gridCol w:w="2843"/>
      <w:gridCol w:w="1768"/>
      <w:gridCol w:w="2136"/>
      <w:gridCol w:w="2030"/>
    </w:tblGrid>
    <w:tr w:rsidR="00F33465" w14:paraId="3141B395" w14:textId="77777777">
      <w:trPr>
        <w:trHeight w:hRule="exact" w:val="342"/>
      </w:trPr>
      <w:tc>
        <w:tcPr>
          <w:tcW w:w="2843" w:type="dxa"/>
        </w:tcPr>
        <w:p w14:paraId="073E3BB2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68" w:type="dxa"/>
        </w:tcPr>
        <w:p w14:paraId="7984DF79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136" w:type="dxa"/>
        </w:tcPr>
        <w:p w14:paraId="797E0D8E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030" w:type="dxa"/>
        </w:tcPr>
        <w:p w14:paraId="73DAF04D" w14:textId="77777777" w:rsidR="00F33465" w:rsidRDefault="0000000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 w:rsidR="00F33465" w14:paraId="56FE3444" w14:textId="77777777">
      <w:trPr>
        <w:trHeight w:hRule="exact" w:val="198"/>
      </w:trPr>
      <w:tc>
        <w:tcPr>
          <w:tcW w:w="2843" w:type="dxa"/>
        </w:tcPr>
        <w:p w14:paraId="40932D7A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Ingeniero de Aseguramiento calidad</w:t>
          </w:r>
        </w:p>
      </w:tc>
      <w:tc>
        <w:tcPr>
          <w:tcW w:w="1768" w:type="dxa"/>
        </w:tcPr>
        <w:p w14:paraId="69446CB2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Jefe de Calidad</w:t>
          </w:r>
        </w:p>
      </w:tc>
      <w:tc>
        <w:tcPr>
          <w:tcW w:w="2136" w:type="dxa"/>
        </w:tcPr>
        <w:p w14:paraId="010ADE88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Director de Operaciones</w:t>
          </w:r>
        </w:p>
      </w:tc>
      <w:tc>
        <w:tcPr>
          <w:tcW w:w="2030" w:type="dxa"/>
        </w:tcPr>
        <w:p w14:paraId="1907B02C" w14:textId="77777777" w:rsidR="00F33465" w:rsidRDefault="0000000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17-08-2022</w:t>
          </w:r>
        </w:p>
      </w:tc>
    </w:tr>
  </w:tbl>
  <w:p w14:paraId="71280774" w14:textId="77777777" w:rsidR="00F33465" w:rsidRDefault="00000000">
    <w:pPr>
      <w:pStyle w:val="Piedepgina"/>
      <w:tabs>
        <w:tab w:val="clear" w:pos="8838"/>
        <w:tab w:val="right" w:pos="9072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>PAGE    \* MERGEFORMAT</w:instrText>
    </w:r>
    <w:r>
      <w:rPr>
        <w:rFonts w:asciiTheme="majorHAnsi" w:eastAsiaTheme="minorEastAsia" w:hAnsiTheme="majorHAnsi" w:cstheme="majorHAnsi"/>
        <w:i/>
        <w:iCs/>
        <w:sz w:val="20"/>
        <w:szCs w:val="20"/>
      </w:rPr>
      <w:fldChar w:fldCharType="separate"/>
    </w:r>
    <w:r>
      <w:rPr>
        <w:rFonts w:asciiTheme="majorHAnsi" w:eastAsiaTheme="majorEastAsia" w:hAnsiTheme="majorHAnsi" w:cstheme="majorHAnsi"/>
        <w:i/>
        <w:iCs/>
        <w:sz w:val="20"/>
        <w:szCs w:val="20"/>
        <w:lang w:val="es-ES"/>
      </w:rPr>
      <w:t>2</w:t>
    </w:r>
    <w:r>
      <w:rPr>
        <w:rFonts w:asciiTheme="majorHAnsi" w:eastAsiaTheme="majorEastAsia" w:hAnsiTheme="majorHAnsi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3CBA" w14:textId="77777777" w:rsidR="0050482D" w:rsidRDefault="0050482D">
      <w:pPr>
        <w:spacing w:after="0"/>
      </w:pPr>
      <w:r>
        <w:separator/>
      </w:r>
    </w:p>
  </w:footnote>
  <w:footnote w:type="continuationSeparator" w:id="0">
    <w:p w14:paraId="3CB87B36" w14:textId="77777777" w:rsidR="0050482D" w:rsidRDefault="005048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B2BB7" w14:textId="77777777" w:rsidR="00F33465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05D72CA" wp14:editId="0C098D45">
          <wp:simplePos x="0" y="0"/>
          <wp:positionH relativeFrom="margin">
            <wp:posOffset>2781300</wp:posOffset>
          </wp:positionH>
          <wp:positionV relativeFrom="paragraph">
            <wp:posOffset>1760220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255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7D5A65" wp14:editId="1501B5BA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581" w:type="dxa"/>
      <w:tblInd w:w="137" w:type="dxa"/>
      <w:tblLook w:val="04A0" w:firstRow="1" w:lastRow="0" w:firstColumn="1" w:lastColumn="0" w:noHBand="0" w:noVBand="1"/>
    </w:tblPr>
    <w:tblGrid>
      <w:gridCol w:w="2528"/>
      <w:gridCol w:w="5825"/>
      <w:gridCol w:w="2228"/>
    </w:tblGrid>
    <w:tr w:rsidR="00F33465" w14:paraId="09156C8A" w14:textId="77777777">
      <w:trPr>
        <w:trHeight w:val="684"/>
      </w:trPr>
      <w:tc>
        <w:tcPr>
          <w:tcW w:w="2528" w:type="dxa"/>
          <w:vMerge w:val="restart"/>
        </w:tcPr>
        <w:p w14:paraId="1C1633D2" w14:textId="77777777" w:rsidR="00F33465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A55CA9" wp14:editId="4BE0B329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_x0000_s1026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_x0000_s1026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1ACEC520" w14:textId="77777777" w:rsidR="00F33465" w:rsidRDefault="00000000">
          <w:pPr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645F7CD" wp14:editId="45402706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 w14:paraId="096D1B32" w14:textId="77777777" w:rsidR="00F33465" w:rsidRDefault="00000000"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925E9D2" wp14:editId="4E87F28F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1268C" wp14:editId="1FE0B775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 w14:paraId="39B8F3FA" w14:textId="77777777" w:rsidR="00F33465" w:rsidRDefault="00F33465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 w14:paraId="07749B1C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GESTION ASEGURAMIENTO DE CALIDAD</w:t>
          </w:r>
        </w:p>
      </w:tc>
      <w:tc>
        <w:tcPr>
          <w:tcW w:w="2228" w:type="dxa"/>
        </w:tcPr>
        <w:p w14:paraId="1F6F3A1F" w14:textId="77777777" w:rsidR="00F33465" w:rsidRDefault="0000000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0AEABAE1" wp14:editId="6A100621">
                <wp:simplePos x="0" y="0"/>
                <wp:positionH relativeFrom="column">
                  <wp:posOffset>106045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 edited="0"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F33465" w14:paraId="35F6AEDB" w14:textId="77777777">
      <w:trPr>
        <w:trHeight w:val="56"/>
      </w:trPr>
      <w:tc>
        <w:tcPr>
          <w:tcW w:w="2528" w:type="dxa"/>
          <w:vMerge/>
        </w:tcPr>
        <w:p w14:paraId="15F1A33B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720FD1A4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228" w:type="dxa"/>
        </w:tcPr>
        <w:p w14:paraId="63EA7E28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 w:rsidR="00F33465" w14:paraId="7DFCE86F" w14:textId="77777777">
      <w:trPr>
        <w:trHeight w:val="102"/>
      </w:trPr>
      <w:tc>
        <w:tcPr>
          <w:tcW w:w="2528" w:type="dxa"/>
          <w:vMerge/>
        </w:tcPr>
        <w:p w14:paraId="539ED7BB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FC7086A" w14:textId="77777777" w:rsidR="00F33465" w:rsidRDefault="00F33465">
          <w:pPr>
            <w:pStyle w:val="Encabezado"/>
            <w:rPr>
              <w:rFonts w:ascii="Arial" w:hAnsi="Arial" w:cs="Arial"/>
              <w:color w:val="002060"/>
            </w:rPr>
          </w:pPr>
        </w:p>
      </w:tc>
      <w:tc>
        <w:tcPr>
          <w:tcW w:w="2228" w:type="dxa"/>
        </w:tcPr>
        <w:p w14:paraId="619A7810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 w:rsidR="00F33465" w14:paraId="502DD579" w14:textId="77777777">
      <w:trPr>
        <w:trHeight w:val="102"/>
      </w:trPr>
      <w:tc>
        <w:tcPr>
          <w:tcW w:w="2528" w:type="dxa"/>
          <w:vMerge/>
        </w:tcPr>
        <w:p w14:paraId="6A6DD65E" w14:textId="77777777" w:rsidR="00F33465" w:rsidRDefault="00F3346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2C5D1A8" w14:textId="77777777" w:rsidR="00F33465" w:rsidRDefault="00F33465">
          <w:pPr>
            <w:pStyle w:val="Encabezado"/>
            <w:rPr>
              <w:rFonts w:ascii="Arial" w:hAnsi="Arial" w:cs="Arial"/>
            </w:rPr>
          </w:pPr>
        </w:p>
      </w:tc>
      <w:tc>
        <w:tcPr>
          <w:tcW w:w="2228" w:type="dxa"/>
        </w:tcPr>
        <w:p w14:paraId="4A08D706" w14:textId="77777777" w:rsidR="00F33465" w:rsidRDefault="00000000">
          <w:pPr>
            <w:pStyle w:val="Encabezado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17/AGO/2022</w:t>
          </w:r>
        </w:p>
      </w:tc>
    </w:tr>
  </w:tbl>
  <w:p w14:paraId="09636A10" w14:textId="77777777" w:rsidR="00F33465" w:rsidRDefault="00F33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8DA7BE"/>
    <w:multiLevelType w:val="multilevel"/>
    <w:tmpl w:val="868DA7BE"/>
    <w:lvl w:ilvl="0">
      <w:start w:val="1"/>
      <w:numFmt w:val="decimal"/>
      <w:lvlText w:val="%1."/>
      <w:lvlJc w:val="left"/>
      <w:pPr>
        <w:tabs>
          <w:tab w:val="left" w:pos="425"/>
        </w:tabs>
        <w:ind w:left="50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1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3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5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7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9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1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3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58" w:hanging="420"/>
      </w:pPr>
      <w:rPr>
        <w:rFonts w:hint="default"/>
      </w:rPr>
    </w:lvl>
  </w:abstractNum>
  <w:abstractNum w:abstractNumId="1" w15:restartNumberingAfterBreak="0">
    <w:nsid w:val="38E722A2"/>
    <w:multiLevelType w:val="multilevel"/>
    <w:tmpl w:val="868DA7BE"/>
    <w:lvl w:ilvl="0">
      <w:start w:val="1"/>
      <w:numFmt w:val="decimal"/>
      <w:lvlText w:val="%1."/>
      <w:lvlJc w:val="left"/>
      <w:pPr>
        <w:tabs>
          <w:tab w:val="left" w:pos="425"/>
        </w:tabs>
        <w:ind w:left="503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1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3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5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7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9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1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3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58" w:hanging="420"/>
      </w:pPr>
      <w:rPr>
        <w:rFonts w:hint="default"/>
      </w:rPr>
    </w:lvl>
  </w:abstractNum>
  <w:num w:numId="1" w16cid:durableId="2091192145">
    <w:abstractNumId w:val="0"/>
  </w:num>
  <w:num w:numId="2" w16cid:durableId="1437601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73477"/>
    <w:rsid w:val="000C7D96"/>
    <w:rsid w:val="00193A0D"/>
    <w:rsid w:val="001B0203"/>
    <w:rsid w:val="001B5887"/>
    <w:rsid w:val="001F5BAE"/>
    <w:rsid w:val="002D362C"/>
    <w:rsid w:val="00355D76"/>
    <w:rsid w:val="00411659"/>
    <w:rsid w:val="00417C8E"/>
    <w:rsid w:val="00433E9C"/>
    <w:rsid w:val="0044101F"/>
    <w:rsid w:val="004D43B2"/>
    <w:rsid w:val="0050482D"/>
    <w:rsid w:val="00524FDD"/>
    <w:rsid w:val="00527589"/>
    <w:rsid w:val="00674269"/>
    <w:rsid w:val="006D60DD"/>
    <w:rsid w:val="006F156A"/>
    <w:rsid w:val="007351EC"/>
    <w:rsid w:val="0075055C"/>
    <w:rsid w:val="007B2136"/>
    <w:rsid w:val="007C0E1B"/>
    <w:rsid w:val="0080320D"/>
    <w:rsid w:val="00803633"/>
    <w:rsid w:val="0082420D"/>
    <w:rsid w:val="00825AF6"/>
    <w:rsid w:val="008C4C5C"/>
    <w:rsid w:val="008E7E36"/>
    <w:rsid w:val="008F473B"/>
    <w:rsid w:val="00946E77"/>
    <w:rsid w:val="009617EF"/>
    <w:rsid w:val="00974BF6"/>
    <w:rsid w:val="00977AD3"/>
    <w:rsid w:val="00A04293"/>
    <w:rsid w:val="00B21B0E"/>
    <w:rsid w:val="00B30A52"/>
    <w:rsid w:val="00B40120"/>
    <w:rsid w:val="00BA46BF"/>
    <w:rsid w:val="00BA674C"/>
    <w:rsid w:val="00CA3079"/>
    <w:rsid w:val="00CE661A"/>
    <w:rsid w:val="00D930FB"/>
    <w:rsid w:val="00E016ED"/>
    <w:rsid w:val="00E27944"/>
    <w:rsid w:val="00F079BF"/>
    <w:rsid w:val="00F33465"/>
    <w:rsid w:val="00F36AB1"/>
    <w:rsid w:val="00F41DF3"/>
    <w:rsid w:val="00F63150"/>
    <w:rsid w:val="00FC46A4"/>
    <w:rsid w:val="073E7880"/>
    <w:rsid w:val="0CB72639"/>
    <w:rsid w:val="0D592C8A"/>
    <w:rsid w:val="1281778C"/>
    <w:rsid w:val="130B4C68"/>
    <w:rsid w:val="13460919"/>
    <w:rsid w:val="168250AE"/>
    <w:rsid w:val="1EFA11B1"/>
    <w:rsid w:val="21A75B00"/>
    <w:rsid w:val="2B5E15BA"/>
    <w:rsid w:val="2EB95E0A"/>
    <w:rsid w:val="3A6709AE"/>
    <w:rsid w:val="3B9C0360"/>
    <w:rsid w:val="40EB26C9"/>
    <w:rsid w:val="46171591"/>
    <w:rsid w:val="46B03A40"/>
    <w:rsid w:val="4B802DC7"/>
    <w:rsid w:val="4BA455EC"/>
    <w:rsid w:val="4D7F1953"/>
    <w:rsid w:val="4E7D1932"/>
    <w:rsid w:val="5260138C"/>
    <w:rsid w:val="552B3E4D"/>
    <w:rsid w:val="66103F76"/>
    <w:rsid w:val="6DCF7BCB"/>
    <w:rsid w:val="74BB5F3B"/>
    <w:rsid w:val="76CC564E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310C"/>
  <w15:docId w15:val="{FB7FA0E6-C13E-4A6F-8A0E-C9974484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  <w:lang w:val="es-CO" w:eastAsia="es-CO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  <w:lang w:val="es-CO" w:eastAsia="es-CO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  <w:lang w:val="es-CO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C3BCB0-ED86-4ACD-886B-1E277EB720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ERIKA PATRICIA LAFAURIE LACOUTURE</cp:lastModifiedBy>
  <cp:revision>12</cp:revision>
  <dcterms:created xsi:type="dcterms:W3CDTF">2022-08-17T14:43:00Z</dcterms:created>
  <dcterms:modified xsi:type="dcterms:W3CDTF">2022-12-15T15:36:00Z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6CDB3AA003B64ED19A6EADF14ECDC9DC</vt:lpwstr>
  </property>
</Properties>
</file>