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  <w:t>MANUAL DE USUARIO</w:t>
      </w:r>
    </w:p>
    <w:p>
      <w:pPr>
        <w:jc w:val="center"/>
        <w:rPr>
          <w:rFonts w:hint="default"/>
          <w:color w:val="4472C4" w:themeColor="accent1"/>
          <w:sz w:val="72"/>
          <w:szCs w:val="72"/>
          <w:lang w:val="es-CO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472C4" w:themeColor="accent1"/>
          <w:sz w:val="72"/>
          <w:szCs w:val="72"/>
          <w:lang w:val="es-CO"/>
          <w14:textFill>
            <w14:solidFill>
              <w14:schemeClr w14:val="accent1"/>
            </w14:solidFill>
          </w14:textFill>
        </w:rPr>
        <w:t>CITY</w:t>
      </w:r>
      <w:r>
        <w:rPr>
          <w:color w:val="4472C4" w:themeColor="accent1"/>
          <w:sz w:val="72"/>
          <w:szCs w:val="72"/>
          <w:lang w:val="en-US"/>
          <w14:textFill>
            <w14:solidFill>
              <w14:schemeClr w14:val="accent1"/>
            </w14:solidFill>
          </w14:textFill>
        </w:rPr>
        <w:t>-V</w:t>
      </w:r>
      <w:r>
        <w:rPr>
          <w:rFonts w:hint="default"/>
          <w:color w:val="4472C4" w:themeColor="accent1"/>
          <w:sz w:val="72"/>
          <w:szCs w:val="72"/>
          <w:lang w:val="es-CO"/>
          <w14:textFill>
            <w14:solidFill>
              <w14:schemeClr w14:val="accent1"/>
            </w14:solidFill>
          </w14:textFill>
        </w:rPr>
        <w:t>4</w:t>
      </w:r>
    </w:p>
    <w:p>
      <w:pPr>
        <w:jc w:val="center"/>
        <w:rPr>
          <w:color w:val="4472C4" w:themeColor="accent1"/>
          <w:sz w:val="72"/>
          <w:szCs w:val="72"/>
          <w:lang w:val="en-US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MANUAL DE USUARIO – </w:t>
      </w:r>
      <w: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  <w:t>CITY</w:t>
      </w:r>
      <w:r>
        <w:rPr>
          <w:b/>
          <w:b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-V</w:t>
      </w:r>
      <w: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  <w:t>4</w:t>
      </w:r>
      <w:bookmarkStart w:id="26" w:name="_GoBack"/>
      <w:bookmarkEnd w:id="26"/>
    </w:p>
    <w:p>
      <w:pP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  <w:t>Notificaciones</w:t>
      </w:r>
    </w:p>
    <w:p>
      <w:pPr>
        <w:spacing w:after="0"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Informática y Tributos SAS ®</w:t>
      </w: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Ninguna parte de esta obra puede ser reproducida de ninguna forma o por cualquier medio - </w:t>
      </w:r>
      <w:r>
        <w:rPr>
          <w:rFonts w:ascii="Arial" w:hAnsi="Arial" w:cs="Arial"/>
          <w:sz w:val="28"/>
          <w:szCs w:val="28"/>
          <w:lang w:val="es-ES"/>
        </w:rPr>
        <w:t>gráfico</w:t>
      </w:r>
      <w:r>
        <w:rPr>
          <w:rFonts w:ascii="Arial" w:hAnsi="Arial" w:cs="Arial"/>
          <w:sz w:val="28"/>
          <w:szCs w:val="28"/>
        </w:rPr>
        <w:t>, electrónico mecánico, incluyendo fotocopias, grabación o almacenamiento de información y sistemas de recuperación de información - sin la autorización por escrito de la editorial.</w:t>
      </w: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productos que se mencionan en este documento pueden ser marcas comerciales y/o marcas registradas de sus respectivos propietarios. El editor y el autor no pretenden estas marcas.</w:t>
      </w: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 </w:t>
      </w:r>
      <w:r>
        <w:rPr>
          <w:rFonts w:ascii="Arial" w:hAnsi="Arial" w:cs="Arial"/>
          <w:sz w:val="28"/>
          <w:szCs w:val="28"/>
        </w:rPr>
        <w:br w:type="page"/>
      </w:r>
    </w:p>
    <w:p>
      <w:pPr>
        <w:spacing w:after="0" w:line="360" w:lineRule="auto"/>
        <w:jc w:val="center"/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TABLA DE CONTENIDO</w:t>
      </w:r>
    </w:p>
    <w:p>
      <w:pPr>
        <w:spacing w:after="0" w:line="360" w:lineRule="auto"/>
        <w:jc w:val="right"/>
        <w:rPr>
          <w:lang w:val="es-ES"/>
        </w:rPr>
      </w:pPr>
      <w:r>
        <w:rPr>
          <w:rFonts w:asciiTheme="majorHAnsi" w:hAnsiTheme="majorHAnsi" w:eastAsiaTheme="majorEastAsia" w:cstheme="majorBidi"/>
          <w:b w:val="0"/>
          <w:color w:val="2F5597" w:themeColor="accent1" w:themeShade="BF"/>
          <w:sz w:val="32"/>
          <w:szCs w:val="32"/>
          <w:lang w:val="es-ES" w:eastAsia="es-CO" w:bidi="ar-SA"/>
        </w:rPr>
        <w:t>Pág</w:t>
      </w:r>
      <w:r>
        <w:rPr>
          <w:lang w:val="es-ES"/>
        </w:rPr>
        <w:t>.</w:t>
      </w:r>
    </w:p>
    <w:sdt>
      <w:sdtPr>
        <w:rPr>
          <w:rFonts w:ascii="SimSun" w:hAnsi="SimSun" w:eastAsia="SimSun" w:cstheme="minorBidi"/>
          <w:sz w:val="21"/>
          <w:szCs w:val="22"/>
          <w:lang w:val="es-CO" w:eastAsia="en-US" w:bidi="ar-SA"/>
        </w:rPr>
        <w:id w:val="147479199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sz w:val="21"/>
          <w:szCs w:val="22"/>
          <w:lang w:val="es-CO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8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TOC \o "1-4" \h \u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_Toc2391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 w:eastAsia="zh-CN"/>
            </w:rPr>
            <w:t>1. Notificaciones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_Toc2391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_Toc10596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1.1. Oficinas: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_Toc10596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_Toc8544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1.1.1. Acceso a la opción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_Toc8544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_Toc24630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1.1.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2</w:t>
          </w:r>
          <w:r>
            <w:rPr>
              <w:rFonts w:hint="default" w:ascii="Arial" w:hAnsi="Arial" w:cs="Arial"/>
              <w:sz w:val="24"/>
              <w:szCs w:val="24"/>
            </w:rPr>
            <w:t xml:space="preserve">. 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Funcionalidad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_Toc24630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4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_Toc25031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1.2. Actos Administrativos: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_Toc25031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5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_Toc19339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2</w:t>
          </w:r>
          <w:r>
            <w:rPr>
              <w:rFonts w:hint="default" w:ascii="Arial" w:hAnsi="Arial" w:cs="Arial"/>
              <w:sz w:val="24"/>
              <w:szCs w:val="24"/>
            </w:rPr>
            <w:t>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1</w:t>
          </w:r>
          <w:r>
            <w:rPr>
              <w:rFonts w:hint="default" w:ascii="Arial" w:hAnsi="Arial" w:cs="Arial"/>
              <w:sz w:val="24"/>
              <w:szCs w:val="24"/>
            </w:rPr>
            <w:t xml:space="preserve">. 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Acceso a la opción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_Toc19339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5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_Toc2244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2</w:t>
          </w:r>
          <w:r>
            <w:rPr>
              <w:rFonts w:hint="default" w:ascii="Arial" w:hAnsi="Arial" w:cs="Arial"/>
              <w:sz w:val="24"/>
              <w:szCs w:val="24"/>
            </w:rPr>
            <w:t>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2</w:t>
          </w:r>
          <w:r>
            <w:rPr>
              <w:rFonts w:hint="default" w:ascii="Arial" w:hAnsi="Arial" w:cs="Arial"/>
              <w:sz w:val="24"/>
              <w:szCs w:val="24"/>
            </w:rPr>
            <w:t xml:space="preserve">. 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Funcionalidad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_Toc2244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6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_Toc20409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 xml:space="preserve">1.3. 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Empresas Courrier: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_Toc20409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6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_Toc29806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t>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1</w:t>
          </w:r>
          <w:r>
            <w:rPr>
              <w:rFonts w:hint="default" w:ascii="Arial" w:hAnsi="Arial" w:cs="Arial"/>
              <w:sz w:val="24"/>
              <w:szCs w:val="24"/>
            </w:rPr>
            <w:t xml:space="preserve">. 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Acceso a la opción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_Toc29806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6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_Toc31043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t>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2</w:t>
          </w:r>
          <w:r>
            <w:rPr>
              <w:rFonts w:hint="default" w:ascii="Arial" w:hAnsi="Arial" w:cs="Arial"/>
              <w:sz w:val="24"/>
              <w:szCs w:val="24"/>
            </w:rPr>
            <w:t xml:space="preserve">. 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Funcionalidad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_Toc31043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7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_Toc13017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 xml:space="preserve">1.4. 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Causales Devolución: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_Toc13017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9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_Toc2822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1.4.1. Acceso a la opción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_Toc2822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9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_Toc7203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1.4.2. Funcionalidad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_Toc7203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10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_Toc25238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 xml:space="preserve">1.5. 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Radicación Automática de Notificaciones: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_Toc25238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11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_Toc3534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1.5.1. Acceso a la opción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_Toc3534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11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_Toc3233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1.5.2. Funcionalidad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_Toc3233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12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_Toc23075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 xml:space="preserve">1.6. 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Radicación Manual de Notificaciones: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_Toc23075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_Toc29017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1.6.1. Acceso a la opción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_Toc29017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_Toc21361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 w:eastAsia="zh-CN"/>
            </w:rPr>
            <w:t xml:space="preserve">1.6.2. 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Funcionalidad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_Toc21361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14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/>
      </w:sdtContent>
    </w:sdt>
    <w:p>
      <w:pPr>
        <w:rPr>
          <w:rFonts w:hint="default" w:ascii="Arial" w:hAnsi="Arial" w:cs="Arial"/>
          <w:sz w:val="24"/>
          <w:szCs w:val="24"/>
          <w:lang w:val="es-ES" w:eastAsia="zh-CN"/>
        </w:rPr>
      </w:pPr>
      <w:r>
        <w:rPr>
          <w:rFonts w:hint="default" w:ascii="Arial" w:hAnsi="Arial" w:cs="Arial"/>
          <w:sz w:val="24"/>
          <w:szCs w:val="24"/>
          <w:lang w:val="es-E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s-CO" w:eastAsia="zh-CN"/>
        </w:rPr>
      </w:pPr>
      <w:bookmarkStart w:id="0" w:name="_Toc2391"/>
      <w:r>
        <w:rPr>
          <w:rFonts w:hint="default"/>
          <w:lang w:val="es-CO" w:eastAsia="zh-CN"/>
        </w:rPr>
        <w:t>N</w:t>
      </w:r>
      <w:bookmarkEnd w:id="0"/>
      <w:r>
        <w:rPr>
          <w:rFonts w:hint="default"/>
          <w:lang w:val="es-CO" w:eastAsia="zh-CN"/>
        </w:rPr>
        <w:t>OTIFICACIONES</w:t>
      </w:r>
    </w:p>
    <w:p>
      <w:pPr>
        <w:spacing w:after="0" w:line="360" w:lineRule="auto"/>
        <w:jc w:val="both"/>
        <w:rPr>
          <w:rFonts w:hint="default"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</w:rPr>
        <w:t xml:space="preserve">A través de la siguiente funcionalidad, podrá gestionar </w:t>
      </w:r>
      <w:r>
        <w:rPr>
          <w:rFonts w:hint="default" w:ascii="Arial" w:hAnsi="Arial" w:cs="Arial"/>
          <w:sz w:val="24"/>
          <w:szCs w:val="24"/>
          <w:lang w:val="es-CO"/>
        </w:rPr>
        <w:t>y realizar el proceso de notificaciones de documentos y actos generados por el sistema.</w:t>
      </w:r>
    </w:p>
    <w:p>
      <w:pPr>
        <w:pStyle w:val="3"/>
        <w:numPr>
          <w:ilvl w:val="1"/>
          <w:numId w:val="1"/>
        </w:numPr>
        <w:spacing w:before="0"/>
        <w:rPr>
          <w:rFonts w:hint="default" w:cs="Arial"/>
          <w:szCs w:val="24"/>
          <w:lang w:val="es-CO"/>
        </w:rPr>
      </w:pPr>
      <w:bookmarkStart w:id="1" w:name="_Toc10596"/>
      <w:bookmarkStart w:id="2" w:name="_Toc31639"/>
      <w:r>
        <w:rPr>
          <w:rFonts w:hint="default" w:cs="Arial"/>
          <w:szCs w:val="24"/>
          <w:lang w:val="es-CO"/>
        </w:rPr>
        <w:t>Oficinas:</w:t>
      </w:r>
      <w:bookmarkEnd w:id="1"/>
      <w:bookmarkEnd w:id="2"/>
      <w:r>
        <w:rPr>
          <w:rFonts w:hint="default" w:cs="Arial"/>
          <w:szCs w:val="24"/>
          <w:lang w:val="es-CO"/>
        </w:rPr>
        <w:t xml:space="preserve"> </w:t>
      </w:r>
    </w:p>
    <w:p>
      <w:pPr>
        <w:pStyle w:val="3"/>
        <w:spacing w:before="0"/>
        <w:rPr>
          <w:rFonts w:cs="Arial"/>
          <w:szCs w:val="24"/>
        </w:rPr>
      </w:pPr>
      <w:bookmarkStart w:id="3" w:name="_Toc76995127"/>
      <w:bookmarkStart w:id="4" w:name="_Toc31843"/>
      <w:bookmarkStart w:id="5" w:name="_Toc8544"/>
      <w:r>
        <w:rPr>
          <w:rFonts w:cs="Arial"/>
          <w:szCs w:val="24"/>
        </w:rPr>
        <w:t>1.1.1. Acceso a la opción</w:t>
      </w:r>
      <w:bookmarkEnd w:id="3"/>
      <w:bookmarkEnd w:id="4"/>
      <w:bookmarkEnd w:id="5"/>
      <w:r>
        <w:rPr>
          <w:rFonts w:cs="Arial"/>
          <w:szCs w:val="24"/>
        </w:rPr>
        <w:t xml:space="preserve"> </w:t>
      </w:r>
    </w:p>
    <w:p>
      <w:pPr>
        <w:pStyle w:val="24"/>
        <w:ind w:left="0"/>
        <w:rPr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 xml:space="preserve">Para acceder a esta opción se debe ingresar por el Menú de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Procesos de Usuario</w:t>
      </w:r>
      <w:r>
        <w:rPr>
          <w:rStyle w:val="25"/>
          <w:rFonts w:ascii="Arial" w:hAnsi="Arial" w:cs="Arial"/>
          <w:sz w:val="24"/>
          <w:szCs w:val="24"/>
        </w:rPr>
        <w:t xml:space="preserve">, luego hacer doble clic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Notificación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 y por último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Oficinas</w:t>
      </w:r>
    </w:p>
    <w:p>
      <w:pPr>
        <w:rPr>
          <w:rFonts w:hint="default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1780540" cy="941705"/>
            <wp:effectExtent l="9525" t="9525" r="19685" b="2032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941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color w:val="7F7F7F" w:themeColor="background1" w:themeShade="80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Imagen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1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  <w:lang w:val="es-ES"/>
        </w:rPr>
        <w:t xml:space="preserve"> Acceso a la opción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Oficinas</w:t>
      </w:r>
    </w:p>
    <w:p>
      <w:pPr>
        <w:jc w:val="center"/>
      </w:pP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>Al ingresar a la opción se muestra la siguiente forma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: </w:t>
      </w: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/>
        </w:rPr>
      </w:pPr>
    </w:p>
    <w:p>
      <w:pPr>
        <w:jc w:val="center"/>
      </w:pPr>
      <w:r>
        <w:drawing>
          <wp:inline distT="0" distB="0" distL="114300" distR="114300">
            <wp:extent cx="4724400" cy="3933825"/>
            <wp:effectExtent l="9525" t="9525" r="9525" b="19050"/>
            <wp:docPr id="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933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2</w:t>
      </w:r>
      <w:r>
        <w:rPr>
          <w:i/>
          <w:iCs/>
          <w:color w:val="7F7F7F" w:themeColor="background1" w:themeShade="80"/>
          <w:sz w:val="18"/>
          <w:szCs w:val="18"/>
          <w:lang w:val="es-ES"/>
        </w:rPr>
        <w:t xml:space="preserve">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Oficinas</w:t>
      </w:r>
    </w:p>
    <w:p>
      <w:pPr>
        <w:pStyle w:val="3"/>
        <w:spacing w:before="0"/>
        <w:rPr>
          <w:rFonts w:hint="default" w:cs="Arial"/>
          <w:szCs w:val="24"/>
          <w:lang w:val="es-CO"/>
        </w:rPr>
      </w:pPr>
      <w:bookmarkStart w:id="6" w:name="_Toc24630"/>
      <w:bookmarkStart w:id="7" w:name="_Toc31078"/>
      <w:r>
        <w:rPr>
          <w:rFonts w:cs="Arial"/>
          <w:szCs w:val="24"/>
        </w:rPr>
        <w:t>1.1.</w:t>
      </w:r>
      <w:r>
        <w:rPr>
          <w:rFonts w:hint="default" w:cs="Arial"/>
          <w:szCs w:val="24"/>
          <w:lang w:val="es-CO"/>
        </w:rPr>
        <w:t>2</w:t>
      </w:r>
      <w:r>
        <w:rPr>
          <w:rFonts w:cs="Arial"/>
          <w:szCs w:val="24"/>
        </w:rPr>
        <w:t xml:space="preserve">. </w:t>
      </w:r>
      <w:r>
        <w:rPr>
          <w:rFonts w:hint="default" w:cs="Arial"/>
          <w:szCs w:val="24"/>
          <w:lang w:val="es-CO"/>
        </w:rPr>
        <w:t>Funcionalidad</w:t>
      </w:r>
      <w:bookmarkEnd w:id="6"/>
      <w:bookmarkEnd w:id="7"/>
    </w:p>
    <w:p>
      <w:pPr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8"/>
          <w:lang w:val="es-CO"/>
        </w:rPr>
        <w:t xml:space="preserve">Para agregar una oficina se debe agregar una nueva fila dando clic en el botón </w:t>
      </w:r>
      <w:r>
        <w:drawing>
          <wp:inline distT="0" distB="0" distL="114300" distR="114300">
            <wp:extent cx="200025" cy="200025"/>
            <wp:effectExtent l="0" t="0" r="9525" b="9525"/>
            <wp:docPr id="3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 xml:space="preserve"> </w:t>
      </w:r>
      <w:r>
        <w:rPr>
          <w:rFonts w:hint="default" w:ascii="Arial" w:hAnsi="Arial" w:cs="Arial"/>
          <w:sz w:val="24"/>
          <w:szCs w:val="24"/>
          <w:lang w:val="es-CO"/>
        </w:rPr>
        <w:t xml:space="preserve">que se encuentra en la parte superior con la cinta de opciones de la forma, luego de esto se debe diligenciar: </w:t>
      </w:r>
    </w:p>
    <w:p>
      <w:pPr>
        <w:rPr>
          <w:rFonts w:hint="default" w:ascii="Arial" w:hAnsi="Arial" w:cs="Arial"/>
          <w:sz w:val="24"/>
          <w:szCs w:val="24"/>
          <w:lang w:val="es-CO"/>
        </w:rPr>
      </w:pPr>
    </w:p>
    <w:p>
      <w:pPr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  <w:lang w:val="es-CO"/>
        </w:rPr>
        <w:t>Ingresar código de oficina:</w:t>
      </w:r>
    </w:p>
    <w:p>
      <w:pPr>
        <w:rPr>
          <w:rFonts w:hint="default" w:ascii="Arial" w:hAnsi="Arial" w:cs="Arial"/>
          <w:sz w:val="24"/>
          <w:szCs w:val="24"/>
          <w:lang w:val="es-CO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/>
        </w:rPr>
      </w:pPr>
      <w:r>
        <w:drawing>
          <wp:inline distT="0" distB="0" distL="114300" distR="114300">
            <wp:extent cx="799465" cy="721360"/>
            <wp:effectExtent l="9525" t="9525" r="10160" b="12065"/>
            <wp:docPr id="3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9465" cy="721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3 Código</w:t>
      </w:r>
    </w:p>
    <w:p>
      <w:pPr>
        <w:rPr>
          <w:rFonts w:hint="default" w:cs="Arial"/>
          <w:szCs w:val="24"/>
          <w:lang w:val="es-CO"/>
        </w:rPr>
      </w:pPr>
    </w:p>
    <w:p>
      <w:pPr>
        <w:rPr>
          <w:rFonts w:hint="default" w:ascii="Arial" w:hAnsi="Arial" w:cs="Arial"/>
          <w:sz w:val="24"/>
          <w:szCs w:val="28"/>
          <w:lang w:val="es-CO"/>
        </w:rPr>
      </w:pPr>
      <w:r>
        <w:rPr>
          <w:rFonts w:hint="default" w:ascii="Arial" w:hAnsi="Arial" w:cs="Arial"/>
          <w:sz w:val="24"/>
          <w:szCs w:val="28"/>
          <w:lang w:val="es-CO"/>
        </w:rPr>
        <w:t xml:space="preserve">Ingresar nombre de oficina: </w:t>
      </w:r>
    </w:p>
    <w:p>
      <w:pPr>
        <w:rPr>
          <w:rFonts w:hint="default" w:ascii="Arial" w:hAnsi="Arial" w:cs="Arial"/>
          <w:sz w:val="24"/>
          <w:szCs w:val="28"/>
          <w:lang w:val="es-CO"/>
        </w:rPr>
      </w:pPr>
    </w:p>
    <w:p>
      <w:pPr>
        <w:jc w:val="center"/>
        <w:rPr>
          <w:rFonts w:hint="default" w:ascii="Arial" w:hAnsi="Arial" w:cs="Arial"/>
          <w:sz w:val="24"/>
          <w:szCs w:val="28"/>
          <w:lang w:val="es-CO"/>
        </w:rPr>
      </w:pPr>
      <w:r>
        <w:drawing>
          <wp:inline distT="0" distB="0" distL="114300" distR="114300">
            <wp:extent cx="2811145" cy="475615"/>
            <wp:effectExtent l="9525" t="9525" r="17780" b="10160"/>
            <wp:docPr id="3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475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4 Nombre Oficina </w:t>
      </w:r>
    </w:p>
    <w:p>
      <w:pPr>
        <w:rPr>
          <w:rFonts w:hint="default" w:ascii="Arial" w:hAnsi="Arial" w:cs="Arial"/>
          <w:sz w:val="24"/>
          <w:szCs w:val="28"/>
          <w:lang w:val="es-CO"/>
        </w:rPr>
      </w:pPr>
    </w:p>
    <w:p>
      <w:pPr>
        <w:rPr>
          <w:rFonts w:hint="default" w:ascii="Arial" w:hAnsi="Arial" w:cs="Arial"/>
          <w:sz w:val="24"/>
          <w:szCs w:val="28"/>
          <w:lang w:val="es-CO"/>
        </w:rPr>
      </w:pPr>
      <w:r>
        <w:rPr>
          <w:rFonts w:hint="default" w:ascii="Arial" w:hAnsi="Arial" w:cs="Arial"/>
          <w:sz w:val="24"/>
          <w:szCs w:val="28"/>
          <w:lang w:val="es-CO"/>
        </w:rPr>
        <w:t xml:space="preserve">Ingresar número de teléfono de la oficina. </w:t>
      </w:r>
    </w:p>
    <w:p>
      <w:pPr>
        <w:rPr>
          <w:rFonts w:hint="default" w:ascii="Arial" w:hAnsi="Arial" w:cs="Arial"/>
          <w:sz w:val="24"/>
          <w:szCs w:val="28"/>
          <w:lang w:val="es-CO"/>
        </w:rPr>
      </w:pPr>
    </w:p>
    <w:p>
      <w:pPr>
        <w:jc w:val="center"/>
      </w:pPr>
      <w:r>
        <w:drawing>
          <wp:inline distT="0" distB="0" distL="114300" distR="114300">
            <wp:extent cx="1441450" cy="605155"/>
            <wp:effectExtent l="9525" t="9525" r="15875" b="13970"/>
            <wp:docPr id="34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605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5 Teléfono</w:t>
      </w:r>
    </w:p>
    <w:p>
      <w:pPr>
        <w:rPr>
          <w:rFonts w:hint="default" w:ascii="Arial" w:hAnsi="Arial" w:cs="Arial"/>
          <w:sz w:val="24"/>
          <w:szCs w:val="28"/>
          <w:lang w:val="es-CO"/>
        </w:rPr>
      </w:pPr>
    </w:p>
    <w:p>
      <w:pPr>
        <w:rPr>
          <w:rFonts w:hint="default" w:ascii="Arial" w:hAnsi="Arial" w:cs="Arial"/>
          <w:sz w:val="24"/>
          <w:szCs w:val="28"/>
          <w:lang w:val="es-CO"/>
        </w:rPr>
      </w:pPr>
      <w:r>
        <w:rPr>
          <w:rFonts w:hint="default" w:ascii="Arial" w:hAnsi="Arial" w:cs="Arial"/>
          <w:sz w:val="24"/>
          <w:szCs w:val="28"/>
          <w:lang w:val="es-CO"/>
        </w:rPr>
        <w:t xml:space="preserve">Seleccionar si la oficina estará activa o no: </w:t>
      </w:r>
    </w:p>
    <w:p>
      <w:pPr>
        <w:rPr>
          <w:rFonts w:hint="default" w:ascii="Arial" w:hAnsi="Arial" w:cs="Arial"/>
          <w:sz w:val="24"/>
          <w:szCs w:val="28"/>
          <w:lang w:val="es-CO"/>
        </w:rPr>
      </w:pPr>
    </w:p>
    <w:p>
      <w:pPr>
        <w:jc w:val="center"/>
        <w:rPr>
          <w:rFonts w:hint="default" w:ascii="Arial" w:hAnsi="Arial" w:cs="Arial"/>
          <w:sz w:val="24"/>
          <w:szCs w:val="28"/>
          <w:lang w:val="es-CO"/>
        </w:rPr>
      </w:pPr>
      <w:r>
        <w:drawing>
          <wp:inline distT="0" distB="0" distL="114300" distR="114300">
            <wp:extent cx="761365" cy="1026160"/>
            <wp:effectExtent l="9525" t="9525" r="10160" b="12065"/>
            <wp:docPr id="3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1026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ascii="Arial" w:hAnsi="Arial" w:cs="Arial"/>
          <w:sz w:val="24"/>
          <w:szCs w:val="2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6 Estado Oficina </w:t>
      </w:r>
    </w:p>
    <w:p>
      <w:pPr>
        <w:rPr>
          <w:rFonts w:hint="default" w:ascii="Arial" w:hAnsi="Arial" w:cs="Arial"/>
          <w:sz w:val="24"/>
          <w:szCs w:val="28"/>
          <w:lang w:val="es-CO"/>
        </w:rPr>
      </w:pPr>
      <w:r>
        <w:rPr>
          <w:rFonts w:hint="default" w:ascii="Arial" w:hAnsi="Arial" w:cs="Arial"/>
          <w:sz w:val="24"/>
          <w:szCs w:val="28"/>
          <w:lang w:val="es-CO"/>
        </w:rPr>
        <w:t xml:space="preserve">Si se desea se puede agregar la ubicación (dirección) de la oficina en el campo ubicación que se muestra por cada oficina: </w:t>
      </w:r>
    </w:p>
    <w:p>
      <w:pPr>
        <w:rPr>
          <w:rFonts w:hint="default" w:ascii="Arial" w:hAnsi="Arial" w:cs="Arial"/>
          <w:sz w:val="24"/>
          <w:szCs w:val="28"/>
          <w:lang w:val="es-CO"/>
        </w:rPr>
      </w:pPr>
    </w:p>
    <w:p>
      <w:pPr>
        <w:jc w:val="center"/>
        <w:rPr>
          <w:rFonts w:hint="default" w:ascii="Arial" w:hAnsi="Arial" w:cs="Arial"/>
          <w:sz w:val="24"/>
          <w:szCs w:val="28"/>
          <w:lang w:val="es-CO"/>
        </w:rPr>
      </w:pPr>
      <w:r>
        <w:drawing>
          <wp:inline distT="0" distB="0" distL="114300" distR="114300">
            <wp:extent cx="2534920" cy="487045"/>
            <wp:effectExtent l="9525" t="9525" r="27305" b="17780"/>
            <wp:docPr id="39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487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ascii="Arial" w:hAnsi="Arial" w:cs="Arial"/>
          <w:sz w:val="24"/>
          <w:szCs w:val="2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7 Estado Oficina </w:t>
      </w:r>
    </w:p>
    <w:p>
      <w:pPr>
        <w:rPr>
          <w:rFonts w:hint="default" w:ascii="Arial" w:hAnsi="Arial" w:cs="Arial"/>
          <w:sz w:val="24"/>
          <w:szCs w:val="28"/>
          <w:lang w:val="es-CO"/>
        </w:rPr>
      </w:pPr>
    </w:p>
    <w:p>
      <w:pPr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8"/>
          <w:lang w:val="es-CO"/>
        </w:rPr>
        <w:t xml:space="preserve">Luego de haber ingresado esta información se debe dar clic en el botón </w:t>
      </w:r>
      <w:r>
        <w:drawing>
          <wp:inline distT="0" distB="0" distL="114300" distR="114300">
            <wp:extent cx="152400" cy="152400"/>
            <wp:effectExtent l="0" t="0" r="0" b="0"/>
            <wp:docPr id="40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 xml:space="preserve"> </w:t>
      </w:r>
      <w:r>
        <w:rPr>
          <w:rFonts w:hint="default" w:ascii="Arial" w:hAnsi="Arial" w:cs="Arial"/>
          <w:sz w:val="24"/>
          <w:szCs w:val="24"/>
          <w:lang w:val="es-CO"/>
        </w:rPr>
        <w:t xml:space="preserve">para guardar el registro y los cambios realizados. </w:t>
      </w:r>
    </w:p>
    <w:p>
      <w:pPr>
        <w:rPr>
          <w:rFonts w:hint="default" w:ascii="Arial" w:hAnsi="Arial" w:cs="Arial"/>
          <w:sz w:val="24"/>
          <w:szCs w:val="24"/>
          <w:lang w:val="es-CO"/>
        </w:rPr>
      </w:pPr>
    </w:p>
    <w:p>
      <w:pPr>
        <w:pStyle w:val="3"/>
        <w:numPr>
          <w:ilvl w:val="1"/>
          <w:numId w:val="1"/>
        </w:numPr>
        <w:spacing w:before="0"/>
      </w:pPr>
      <w:bookmarkStart w:id="8" w:name="_Toc31318"/>
      <w:bookmarkStart w:id="9" w:name="_Toc25031"/>
      <w:r>
        <w:rPr>
          <w:rFonts w:hint="default" w:cs="Arial"/>
          <w:szCs w:val="24"/>
          <w:lang w:val="es-CO"/>
        </w:rPr>
        <w:t>Actos Administrativos:</w:t>
      </w:r>
      <w:bookmarkEnd w:id="8"/>
      <w:bookmarkEnd w:id="9"/>
      <w:r>
        <w:rPr>
          <w:rFonts w:hint="default" w:cs="Arial"/>
          <w:szCs w:val="24"/>
          <w:lang w:val="es-CO"/>
        </w:rPr>
        <w:t xml:space="preserve"> </w:t>
      </w:r>
    </w:p>
    <w:p>
      <w:pPr>
        <w:pStyle w:val="3"/>
        <w:spacing w:before="0"/>
        <w:rPr>
          <w:rFonts w:hint="default"/>
          <w:lang w:val="es-CO"/>
        </w:rPr>
      </w:pPr>
      <w:bookmarkStart w:id="10" w:name="_Toc27917"/>
      <w:bookmarkStart w:id="11" w:name="_Toc19339"/>
      <w:r>
        <w:rPr>
          <w:rFonts w:cs="Arial"/>
          <w:szCs w:val="24"/>
        </w:rPr>
        <w:t>1.</w:t>
      </w:r>
      <w:r>
        <w:rPr>
          <w:rFonts w:hint="default" w:cs="Arial"/>
          <w:szCs w:val="24"/>
          <w:lang w:val="es-CO"/>
        </w:rPr>
        <w:t>2</w:t>
      </w:r>
      <w:r>
        <w:rPr>
          <w:rFonts w:cs="Arial"/>
          <w:szCs w:val="24"/>
        </w:rPr>
        <w:t>.</w:t>
      </w:r>
      <w:r>
        <w:rPr>
          <w:rFonts w:hint="default" w:cs="Arial"/>
          <w:szCs w:val="24"/>
          <w:lang w:val="es-CO"/>
        </w:rPr>
        <w:t>1</w:t>
      </w:r>
      <w:r>
        <w:rPr>
          <w:rFonts w:cs="Arial"/>
          <w:szCs w:val="24"/>
        </w:rPr>
        <w:t xml:space="preserve">. </w:t>
      </w:r>
      <w:r>
        <w:rPr>
          <w:rFonts w:hint="default" w:cs="Arial"/>
          <w:szCs w:val="24"/>
          <w:lang w:val="es-CO"/>
        </w:rPr>
        <w:t>Acceso a la opción</w:t>
      </w:r>
      <w:bookmarkEnd w:id="10"/>
      <w:bookmarkEnd w:id="11"/>
      <w:r>
        <w:rPr>
          <w:rFonts w:hint="default" w:cs="Arial"/>
          <w:szCs w:val="24"/>
          <w:lang w:val="es-CO"/>
        </w:rPr>
        <w:t xml:space="preserve"> </w:t>
      </w:r>
    </w:p>
    <w:p>
      <w:pPr>
        <w:pStyle w:val="24"/>
        <w:ind w:left="0"/>
        <w:rPr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 xml:space="preserve">Para acceder a esta opción se debe ingresar por el Menú de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Procesos de Usuario</w:t>
      </w:r>
      <w:r>
        <w:rPr>
          <w:rStyle w:val="25"/>
          <w:rFonts w:ascii="Arial" w:hAnsi="Arial" w:cs="Arial"/>
          <w:sz w:val="24"/>
          <w:szCs w:val="24"/>
        </w:rPr>
        <w:t>,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 </w:t>
      </w:r>
      <w:r>
        <w:rPr>
          <w:rStyle w:val="25"/>
          <w:rFonts w:ascii="Arial" w:hAnsi="Arial" w:cs="Arial"/>
          <w:sz w:val="24"/>
          <w:szCs w:val="24"/>
        </w:rPr>
        <w:t xml:space="preserve">luego hacer doble clic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Notificación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 y por último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Actos Administrativos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1467485" cy="534670"/>
            <wp:effectExtent l="9525" t="9525" r="27940" b="27305"/>
            <wp:docPr id="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34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8 Acceso a la opción Actos Administrativos</w:t>
      </w:r>
    </w:p>
    <w:p>
      <w:pPr>
        <w:jc w:val="both"/>
      </w:pP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>Al ingresar a la opción se muestra la siguiente forma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: </w:t>
      </w: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/>
        </w:rPr>
      </w:pPr>
    </w:p>
    <w:p>
      <w:pPr>
        <w:jc w:val="center"/>
        <w:rPr>
          <w:rStyle w:val="25"/>
          <w:rFonts w:hint="default" w:ascii="Arial" w:hAnsi="Arial" w:cs="Arial"/>
          <w:sz w:val="24"/>
          <w:szCs w:val="24"/>
          <w:lang w:val="es-CO"/>
        </w:rPr>
      </w:pPr>
      <w:r>
        <w:drawing>
          <wp:inline distT="0" distB="0" distL="114300" distR="114300">
            <wp:extent cx="3108325" cy="2416810"/>
            <wp:effectExtent l="9525" t="9525" r="25400" b="12065"/>
            <wp:docPr id="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n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416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9 Actos Administrativos</w:t>
      </w:r>
    </w:p>
    <w:p>
      <w:pPr>
        <w:pStyle w:val="3"/>
        <w:spacing w:before="0"/>
        <w:rPr>
          <w:rFonts w:hint="default" w:cs="Arial"/>
          <w:szCs w:val="24"/>
          <w:lang w:val="es-CO"/>
        </w:rPr>
      </w:pPr>
      <w:bookmarkStart w:id="12" w:name="_Toc23556"/>
      <w:bookmarkStart w:id="13" w:name="_Toc2244"/>
      <w:r>
        <w:rPr>
          <w:rFonts w:cs="Arial"/>
          <w:szCs w:val="24"/>
        </w:rPr>
        <w:t>1.</w:t>
      </w:r>
      <w:r>
        <w:rPr>
          <w:rFonts w:hint="default" w:cs="Arial"/>
          <w:szCs w:val="24"/>
          <w:lang w:val="es-CO"/>
        </w:rPr>
        <w:t>2</w:t>
      </w:r>
      <w:r>
        <w:rPr>
          <w:rFonts w:cs="Arial"/>
          <w:szCs w:val="24"/>
        </w:rPr>
        <w:t>.</w:t>
      </w:r>
      <w:r>
        <w:rPr>
          <w:rFonts w:hint="default" w:cs="Arial"/>
          <w:szCs w:val="24"/>
          <w:lang w:val="es-CO"/>
        </w:rPr>
        <w:t>2</w:t>
      </w:r>
      <w:r>
        <w:rPr>
          <w:rFonts w:cs="Arial"/>
          <w:szCs w:val="24"/>
        </w:rPr>
        <w:t xml:space="preserve">. </w:t>
      </w:r>
      <w:r>
        <w:rPr>
          <w:rFonts w:hint="default" w:cs="Arial"/>
          <w:szCs w:val="24"/>
          <w:lang w:val="es-CO"/>
        </w:rPr>
        <w:t>Funcionalidad</w:t>
      </w:r>
      <w:bookmarkEnd w:id="12"/>
      <w:bookmarkEnd w:id="13"/>
    </w:p>
    <w:p>
      <w:pPr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  <w:lang w:val="es-CO"/>
        </w:rPr>
        <w:t xml:space="preserve">Para agregar actos administrativos </w:t>
      </w:r>
      <w:r>
        <w:rPr>
          <w:rFonts w:hint="default" w:ascii="Arial" w:hAnsi="Arial" w:cs="Arial"/>
          <w:sz w:val="24"/>
          <w:szCs w:val="28"/>
          <w:lang w:val="es-CO"/>
        </w:rPr>
        <w:t xml:space="preserve">se debe agregar una nueva fila dando clic en el botón </w:t>
      </w:r>
      <w:r>
        <w:drawing>
          <wp:inline distT="0" distB="0" distL="114300" distR="114300">
            <wp:extent cx="200025" cy="200025"/>
            <wp:effectExtent l="0" t="0" r="9525" b="9525"/>
            <wp:docPr id="4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 xml:space="preserve"> </w:t>
      </w:r>
      <w:r>
        <w:rPr>
          <w:rFonts w:hint="default" w:ascii="Arial" w:hAnsi="Arial" w:cs="Arial"/>
          <w:sz w:val="24"/>
          <w:szCs w:val="24"/>
          <w:lang w:val="es-CO"/>
        </w:rPr>
        <w:t xml:space="preserve">que se encuentra en la parte superior con la cinta de opciones de la forma, luego de esto se debe diligenciar: </w:t>
      </w:r>
    </w:p>
    <w:p>
      <w:pPr>
        <w:rPr>
          <w:rFonts w:hint="default" w:ascii="Arial" w:hAnsi="Arial" w:cs="Arial"/>
          <w:sz w:val="24"/>
          <w:szCs w:val="24"/>
          <w:lang w:val="es-CO"/>
        </w:rPr>
      </w:pPr>
    </w:p>
    <w:p>
      <w:pPr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  <w:lang w:val="es-CO"/>
        </w:rPr>
        <w:t xml:space="preserve">Ingresar código de acto: </w:t>
      </w:r>
    </w:p>
    <w:p>
      <w:pPr>
        <w:rPr>
          <w:rFonts w:hint="default" w:ascii="Arial" w:hAnsi="Arial" w:cs="Arial"/>
          <w:sz w:val="24"/>
          <w:szCs w:val="24"/>
          <w:lang w:val="es-CO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/>
        </w:rPr>
      </w:pPr>
      <w:r>
        <w:drawing>
          <wp:inline distT="0" distB="0" distL="114300" distR="114300">
            <wp:extent cx="992505" cy="824230"/>
            <wp:effectExtent l="9525" t="9525" r="26670" b="23495"/>
            <wp:docPr id="4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2505" cy="824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10 Acto</w:t>
      </w:r>
    </w:p>
    <w:p>
      <w:pPr>
        <w:rPr>
          <w:rFonts w:hint="default" w:ascii="Arial" w:hAnsi="Arial" w:cs="Arial"/>
          <w:sz w:val="24"/>
          <w:szCs w:val="24"/>
          <w:lang w:val="es-CO"/>
        </w:rPr>
      </w:pPr>
    </w:p>
    <w:p>
      <w:pPr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  <w:lang w:val="es-CO"/>
        </w:rPr>
        <w:t xml:space="preserve">Ingresar descripción o nombre del acto a registrar: </w:t>
      </w:r>
    </w:p>
    <w:p>
      <w:pPr>
        <w:rPr>
          <w:rFonts w:hint="default" w:ascii="Arial" w:hAnsi="Arial" w:cs="Arial"/>
          <w:sz w:val="24"/>
          <w:szCs w:val="24"/>
          <w:lang w:val="es-CO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/>
        </w:rPr>
      </w:pPr>
      <w:r>
        <w:drawing>
          <wp:inline distT="0" distB="0" distL="114300" distR="114300">
            <wp:extent cx="4740275" cy="495300"/>
            <wp:effectExtent l="9525" t="9525" r="12700" b="9525"/>
            <wp:docPr id="44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49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11 Descripción Documento Jurídico </w:t>
      </w:r>
    </w:p>
    <w:p>
      <w:pPr>
        <w:rPr>
          <w:rFonts w:hint="default" w:ascii="Arial" w:hAnsi="Arial" w:cs="Arial"/>
          <w:sz w:val="24"/>
          <w:szCs w:val="24"/>
          <w:lang w:val="es-CO"/>
        </w:rPr>
      </w:pPr>
    </w:p>
    <w:p>
      <w:pPr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8"/>
          <w:lang w:val="es-CO"/>
        </w:rPr>
        <w:t xml:space="preserve">Luego de haber ingresado esta información se debe dar clic en el botón </w:t>
      </w:r>
      <w:r>
        <w:drawing>
          <wp:inline distT="0" distB="0" distL="114300" distR="114300">
            <wp:extent cx="152400" cy="152400"/>
            <wp:effectExtent l="0" t="0" r="0" b="0"/>
            <wp:docPr id="45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 xml:space="preserve"> </w:t>
      </w:r>
      <w:r>
        <w:rPr>
          <w:rFonts w:hint="default" w:ascii="Arial" w:hAnsi="Arial" w:cs="Arial"/>
          <w:sz w:val="24"/>
          <w:szCs w:val="24"/>
          <w:lang w:val="es-CO"/>
        </w:rPr>
        <w:t xml:space="preserve">para guardar el registro y los cambios realizados. </w:t>
      </w:r>
    </w:p>
    <w:p>
      <w:pPr>
        <w:rPr>
          <w:rFonts w:hint="default" w:ascii="Arial" w:hAnsi="Arial" w:cs="Arial"/>
          <w:sz w:val="24"/>
          <w:szCs w:val="24"/>
          <w:lang w:val="es-CO"/>
        </w:rPr>
      </w:pPr>
    </w:p>
    <w:p>
      <w:pPr>
        <w:pStyle w:val="3"/>
        <w:numPr>
          <w:ilvl w:val="1"/>
          <w:numId w:val="1"/>
        </w:numPr>
        <w:spacing w:before="0"/>
      </w:pPr>
      <w:bookmarkStart w:id="14" w:name="_Toc20409"/>
      <w:r>
        <w:rPr>
          <w:rFonts w:hint="default" w:cs="Arial"/>
          <w:szCs w:val="24"/>
          <w:lang w:val="es-CO"/>
        </w:rPr>
        <w:t>Empresas Courrier:</w:t>
      </w:r>
      <w:bookmarkEnd w:id="14"/>
    </w:p>
    <w:p>
      <w:pPr>
        <w:pStyle w:val="3"/>
        <w:spacing w:before="0"/>
        <w:rPr>
          <w:rFonts w:hint="default"/>
          <w:lang w:val="es-CO"/>
        </w:rPr>
      </w:pPr>
      <w:bookmarkStart w:id="15" w:name="_Toc29806"/>
      <w:r>
        <w:rPr>
          <w:rFonts w:cs="Arial"/>
          <w:szCs w:val="24"/>
        </w:rPr>
        <w:t>1.</w:t>
      </w:r>
      <w:r>
        <w:rPr>
          <w:rFonts w:hint="default" w:cs="Arial"/>
          <w:szCs w:val="24"/>
          <w:lang w:val="es-CO"/>
        </w:rPr>
        <w:t>3</w:t>
      </w:r>
      <w:r>
        <w:rPr>
          <w:rFonts w:cs="Arial"/>
          <w:szCs w:val="24"/>
        </w:rPr>
        <w:t>.</w:t>
      </w:r>
      <w:r>
        <w:rPr>
          <w:rFonts w:hint="default" w:cs="Arial"/>
          <w:szCs w:val="24"/>
          <w:lang w:val="es-CO"/>
        </w:rPr>
        <w:t>1</w:t>
      </w:r>
      <w:r>
        <w:rPr>
          <w:rFonts w:cs="Arial"/>
          <w:szCs w:val="24"/>
        </w:rPr>
        <w:t xml:space="preserve">. </w:t>
      </w:r>
      <w:r>
        <w:rPr>
          <w:rFonts w:hint="default" w:cs="Arial"/>
          <w:szCs w:val="24"/>
          <w:lang w:val="es-CO"/>
        </w:rPr>
        <w:t>Acceso a la opción</w:t>
      </w:r>
      <w:bookmarkEnd w:id="15"/>
    </w:p>
    <w:p>
      <w:pPr>
        <w:pStyle w:val="24"/>
        <w:ind w:left="0"/>
        <w:rPr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 xml:space="preserve">Para acceder a esta opción se debe ingresar por el Menú de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Procesos de Usuario</w:t>
      </w:r>
      <w:r>
        <w:rPr>
          <w:rStyle w:val="25"/>
          <w:rFonts w:ascii="Arial" w:hAnsi="Arial" w:cs="Arial"/>
          <w:sz w:val="24"/>
          <w:szCs w:val="24"/>
        </w:rPr>
        <w:t xml:space="preserve">, luego hacer doble clic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Notificación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 y por último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Empresas Courrier</w:t>
      </w:r>
    </w:p>
    <w:p>
      <w:pPr>
        <w:jc w:val="both"/>
        <w:rPr>
          <w:rFonts w:hint="default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2863215" cy="1135380"/>
            <wp:effectExtent l="9525" t="9525" r="22860" b="17145"/>
            <wp:docPr id="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1135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12 Acceso a la opción Empresas Courrier</w:t>
      </w: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>Al ingresar a la opción se muestra la siguiente forma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: </w:t>
      </w:r>
    </w:p>
    <w:p>
      <w:pPr>
        <w:jc w:val="both"/>
        <w:rPr>
          <w:rFonts w:hint="default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6471920" cy="2018030"/>
            <wp:effectExtent l="9525" t="9525" r="14605" b="10795"/>
            <wp:docPr id="1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n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2018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13 Empresas Courrier</w:t>
      </w:r>
    </w:p>
    <w:p>
      <w:pPr>
        <w:jc w:val="center"/>
      </w:pPr>
    </w:p>
    <w:p>
      <w:pPr>
        <w:pStyle w:val="3"/>
        <w:spacing w:before="0"/>
        <w:rPr>
          <w:rFonts w:hint="default" w:cs="Arial"/>
          <w:szCs w:val="24"/>
          <w:lang w:val="es-CO"/>
        </w:rPr>
      </w:pPr>
      <w:bookmarkStart w:id="16" w:name="_Toc31043"/>
      <w:r>
        <w:rPr>
          <w:rFonts w:cs="Arial"/>
          <w:szCs w:val="24"/>
        </w:rPr>
        <w:t>1.</w:t>
      </w:r>
      <w:r>
        <w:rPr>
          <w:rFonts w:hint="default" w:cs="Arial"/>
          <w:szCs w:val="24"/>
          <w:lang w:val="es-CO"/>
        </w:rPr>
        <w:t>3</w:t>
      </w:r>
      <w:r>
        <w:rPr>
          <w:rFonts w:cs="Arial"/>
          <w:szCs w:val="24"/>
        </w:rPr>
        <w:t>.</w:t>
      </w:r>
      <w:r>
        <w:rPr>
          <w:rFonts w:hint="default" w:cs="Arial"/>
          <w:szCs w:val="24"/>
          <w:lang w:val="es-CO"/>
        </w:rPr>
        <w:t>2</w:t>
      </w:r>
      <w:r>
        <w:rPr>
          <w:rFonts w:cs="Arial"/>
          <w:szCs w:val="24"/>
        </w:rPr>
        <w:t xml:space="preserve">. </w:t>
      </w:r>
      <w:r>
        <w:rPr>
          <w:rFonts w:hint="default" w:cs="Arial"/>
          <w:szCs w:val="24"/>
          <w:lang w:val="es-CO"/>
        </w:rPr>
        <w:t>Funcionalidad</w:t>
      </w:r>
      <w:bookmarkEnd w:id="16"/>
    </w:p>
    <w:p>
      <w:pPr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8"/>
          <w:lang w:val="es-CO"/>
        </w:rPr>
        <w:t xml:space="preserve">Para agregar una empresa courrier se debe agregar una nueva fila dando clic en el botón </w:t>
      </w:r>
      <w:r>
        <w:drawing>
          <wp:inline distT="0" distB="0" distL="114300" distR="114300">
            <wp:extent cx="200025" cy="200025"/>
            <wp:effectExtent l="0" t="0" r="9525" b="9525"/>
            <wp:docPr id="4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 xml:space="preserve"> </w:t>
      </w:r>
      <w:r>
        <w:rPr>
          <w:rFonts w:hint="default" w:ascii="Arial" w:hAnsi="Arial" w:cs="Arial"/>
          <w:sz w:val="24"/>
          <w:szCs w:val="24"/>
          <w:lang w:val="es-CO"/>
        </w:rPr>
        <w:t xml:space="preserve">que se encuentra en la parte superior con la cinta de opciones de la forma, luego de esto se debe diligenciar: </w:t>
      </w:r>
    </w:p>
    <w:p>
      <w:pPr>
        <w:rPr>
          <w:rFonts w:hint="default" w:ascii="Arial" w:hAnsi="Arial" w:cs="Arial"/>
          <w:sz w:val="24"/>
          <w:szCs w:val="24"/>
          <w:lang w:val="es-CO"/>
        </w:rPr>
      </w:pPr>
    </w:p>
    <w:p>
      <w:pPr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  <w:lang w:val="es-CO"/>
        </w:rPr>
        <w:t xml:space="preserve">Ingresar el código de la empresa: </w:t>
      </w:r>
    </w:p>
    <w:p>
      <w:pPr>
        <w:rPr>
          <w:rFonts w:hint="default" w:ascii="Arial" w:hAnsi="Arial" w:cs="Arial"/>
          <w:sz w:val="24"/>
          <w:szCs w:val="24"/>
          <w:lang w:val="es-CO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/>
        </w:rPr>
      </w:pPr>
      <w:r>
        <w:drawing>
          <wp:inline distT="0" distB="0" distL="114300" distR="114300">
            <wp:extent cx="390525" cy="314325"/>
            <wp:effectExtent l="9525" t="9525" r="19050" b="19050"/>
            <wp:docPr id="47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1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14 Código</w:t>
      </w:r>
    </w:p>
    <w:p>
      <w:pPr>
        <w:rPr>
          <w:rFonts w:hint="default" w:ascii="Arial" w:hAnsi="Arial" w:cs="Arial"/>
          <w:sz w:val="24"/>
          <w:szCs w:val="24"/>
          <w:lang w:val="es-CO"/>
        </w:rPr>
      </w:pPr>
    </w:p>
    <w:p>
      <w:pPr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  <w:lang w:val="es-CO"/>
        </w:rPr>
        <w:t xml:space="preserve">Seleccionar la clase/medio de notificación: </w:t>
      </w:r>
    </w:p>
    <w:p>
      <w:pPr>
        <w:rPr>
          <w:rFonts w:hint="default" w:ascii="Arial" w:hAnsi="Arial" w:cs="Arial"/>
          <w:sz w:val="24"/>
          <w:szCs w:val="24"/>
          <w:lang w:val="es-CO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/>
        </w:rPr>
      </w:pPr>
      <w:r>
        <w:drawing>
          <wp:inline distT="0" distB="0" distL="114300" distR="114300">
            <wp:extent cx="1276350" cy="314325"/>
            <wp:effectExtent l="9525" t="9525" r="9525" b="19050"/>
            <wp:docPr id="48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1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15 Clase de Medio</w:t>
      </w:r>
    </w:p>
    <w:p>
      <w:pPr>
        <w:rPr>
          <w:rFonts w:hint="default" w:ascii="Arial" w:hAnsi="Arial" w:cs="Arial"/>
          <w:sz w:val="24"/>
          <w:szCs w:val="24"/>
          <w:lang w:val="es-CO"/>
        </w:rPr>
      </w:pPr>
    </w:p>
    <w:p>
      <w:pPr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  <w:lang w:val="es-CO"/>
        </w:rPr>
        <w:t xml:space="preserve">Ingresar número de identificación: </w:t>
      </w:r>
    </w:p>
    <w:p>
      <w:pPr>
        <w:rPr>
          <w:rFonts w:hint="default" w:ascii="Arial" w:hAnsi="Arial" w:cs="Arial"/>
          <w:sz w:val="24"/>
          <w:szCs w:val="24"/>
          <w:lang w:val="es-CO"/>
        </w:rPr>
      </w:pPr>
    </w:p>
    <w:p>
      <w:pPr>
        <w:jc w:val="center"/>
      </w:pPr>
      <w:r>
        <w:drawing>
          <wp:inline distT="0" distB="0" distL="114300" distR="114300">
            <wp:extent cx="1028700" cy="314325"/>
            <wp:effectExtent l="9525" t="9525" r="9525" b="19050"/>
            <wp:docPr id="49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1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16 Identificación</w:t>
      </w:r>
    </w:p>
    <w:p>
      <w:pPr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  <w:lang w:val="es-CO"/>
        </w:rPr>
        <w:t xml:space="preserve">Seleccionar el tipo de identificación: </w:t>
      </w:r>
    </w:p>
    <w:p>
      <w:pPr>
        <w:rPr>
          <w:rFonts w:hint="default" w:ascii="Arial" w:hAnsi="Arial" w:cs="Arial"/>
          <w:sz w:val="24"/>
          <w:szCs w:val="24"/>
          <w:lang w:val="es-CO"/>
        </w:rPr>
      </w:pPr>
    </w:p>
    <w:p>
      <w:pPr>
        <w:jc w:val="center"/>
      </w:pPr>
      <w:r>
        <w:drawing>
          <wp:inline distT="0" distB="0" distL="114300" distR="114300">
            <wp:extent cx="1169670" cy="671195"/>
            <wp:effectExtent l="9525" t="9525" r="20955" b="24130"/>
            <wp:docPr id="50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671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17 Tipo de Id</w:t>
      </w:r>
    </w:p>
    <w:p>
      <w:pPr>
        <w:rPr>
          <w:rFonts w:hint="default" w:ascii="Arial" w:hAnsi="Arial" w:cs="Arial"/>
          <w:sz w:val="24"/>
          <w:szCs w:val="24"/>
          <w:lang w:val="es-CO"/>
        </w:rPr>
      </w:pPr>
    </w:p>
    <w:p>
      <w:pPr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  <w:lang w:val="es-CO"/>
        </w:rPr>
        <w:t xml:space="preserve">Ingresar nombre o razón social de la empresa courrier: </w:t>
      </w:r>
    </w:p>
    <w:p>
      <w:pPr>
        <w:rPr>
          <w:rFonts w:hint="default" w:ascii="Arial" w:hAnsi="Arial" w:cs="Arial"/>
          <w:sz w:val="24"/>
          <w:szCs w:val="24"/>
          <w:lang w:val="es-CO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/>
        </w:rPr>
      </w:pPr>
      <w:r>
        <w:drawing>
          <wp:inline distT="0" distB="0" distL="114300" distR="114300">
            <wp:extent cx="5914390" cy="750570"/>
            <wp:effectExtent l="9525" t="9525" r="19685" b="20955"/>
            <wp:docPr id="5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750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18 Nombre Medio o Razón Social</w:t>
      </w:r>
    </w:p>
    <w:p>
      <w:pPr>
        <w:rPr>
          <w:rFonts w:hint="default" w:ascii="Arial" w:hAnsi="Arial" w:cs="Arial"/>
          <w:sz w:val="24"/>
          <w:szCs w:val="24"/>
          <w:lang w:val="es-CO"/>
        </w:rPr>
      </w:pPr>
    </w:p>
    <w:p>
      <w:pPr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  <w:lang w:val="es-CO"/>
        </w:rPr>
        <w:t>Ingresar dirección medio notificación:</w:t>
      </w:r>
    </w:p>
    <w:p>
      <w:pPr>
        <w:rPr>
          <w:rFonts w:hint="default" w:ascii="Arial" w:hAnsi="Arial" w:cs="Arial"/>
          <w:sz w:val="24"/>
          <w:szCs w:val="24"/>
          <w:lang w:val="es-CO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/>
        </w:rPr>
      </w:pPr>
      <w:r>
        <w:drawing>
          <wp:inline distT="0" distB="0" distL="114300" distR="114300">
            <wp:extent cx="4874260" cy="780415"/>
            <wp:effectExtent l="9525" t="9525" r="12065" b="10160"/>
            <wp:docPr id="57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780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19 Dirección Medio Notificación</w:t>
      </w:r>
    </w:p>
    <w:p>
      <w:pPr>
        <w:rPr>
          <w:rFonts w:hint="default" w:ascii="Arial" w:hAnsi="Arial" w:cs="Arial"/>
          <w:sz w:val="24"/>
          <w:szCs w:val="24"/>
          <w:lang w:val="es-CO"/>
        </w:rPr>
      </w:pPr>
    </w:p>
    <w:p>
      <w:pPr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  <w:lang w:val="es-CO"/>
        </w:rPr>
        <w:t xml:space="preserve">Ingresar teléfono: </w:t>
      </w:r>
    </w:p>
    <w:p>
      <w:pPr>
        <w:rPr>
          <w:rFonts w:hint="default" w:ascii="Arial" w:hAnsi="Arial" w:cs="Arial"/>
          <w:sz w:val="24"/>
          <w:szCs w:val="24"/>
          <w:lang w:val="es-CO"/>
        </w:rPr>
      </w:pPr>
    </w:p>
    <w:p>
      <w:pPr>
        <w:jc w:val="center"/>
      </w:pPr>
      <w:r>
        <w:drawing>
          <wp:inline distT="0" distB="0" distL="114300" distR="114300">
            <wp:extent cx="2640330" cy="790575"/>
            <wp:effectExtent l="9525" t="9525" r="17145" b="19050"/>
            <wp:docPr id="58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790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20 Teléfono</w:t>
      </w:r>
    </w:p>
    <w:p>
      <w:pPr>
        <w:rPr>
          <w:rFonts w:hint="default" w:ascii="Arial" w:hAnsi="Arial" w:cs="Arial"/>
          <w:sz w:val="24"/>
          <w:szCs w:val="24"/>
          <w:lang w:val="es-CO"/>
        </w:rPr>
      </w:pPr>
    </w:p>
    <w:p>
      <w:pPr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8"/>
          <w:lang w:val="es-CO"/>
        </w:rPr>
        <w:t xml:space="preserve">Luego de haber ingresado esta información se debe dar clic en el botón </w:t>
      </w:r>
      <w:r>
        <w:drawing>
          <wp:inline distT="0" distB="0" distL="114300" distR="114300">
            <wp:extent cx="152400" cy="152400"/>
            <wp:effectExtent l="0" t="0" r="0" b="0"/>
            <wp:docPr id="59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 xml:space="preserve"> </w:t>
      </w:r>
      <w:r>
        <w:rPr>
          <w:rFonts w:hint="default" w:ascii="Arial" w:hAnsi="Arial" w:cs="Arial"/>
          <w:sz w:val="24"/>
          <w:szCs w:val="24"/>
          <w:lang w:val="es-CO"/>
        </w:rPr>
        <w:t xml:space="preserve">para guardar el registro y los cambios realizados. </w:t>
      </w:r>
    </w:p>
    <w:p>
      <w:pPr>
        <w:pStyle w:val="3"/>
        <w:numPr>
          <w:ilvl w:val="1"/>
          <w:numId w:val="1"/>
        </w:numPr>
        <w:spacing w:before="0"/>
      </w:pPr>
      <w:bookmarkStart w:id="17" w:name="_Toc13017"/>
      <w:r>
        <w:rPr>
          <w:rFonts w:hint="default" w:cs="Arial"/>
          <w:szCs w:val="24"/>
          <w:lang w:val="es-CO"/>
        </w:rPr>
        <w:t>Causales Devolución:</w:t>
      </w:r>
      <w:bookmarkEnd w:id="17"/>
    </w:p>
    <w:p>
      <w:pPr>
        <w:pStyle w:val="3"/>
        <w:numPr>
          <w:ilvl w:val="2"/>
          <w:numId w:val="1"/>
        </w:numPr>
        <w:spacing w:before="0"/>
        <w:ind w:left="0" w:leftChars="0" w:firstLine="0" w:firstLineChars="0"/>
        <w:rPr>
          <w:rFonts w:hint="default" w:cs="Arial"/>
          <w:szCs w:val="24"/>
          <w:lang w:val="es-CO"/>
        </w:rPr>
      </w:pPr>
      <w:bookmarkStart w:id="18" w:name="_Toc2822"/>
      <w:r>
        <w:rPr>
          <w:rFonts w:hint="default" w:cs="Arial"/>
          <w:szCs w:val="24"/>
          <w:lang w:val="es-CO"/>
        </w:rPr>
        <w:t>Acceso a la opción</w:t>
      </w:r>
      <w:bookmarkEnd w:id="18"/>
    </w:p>
    <w:p>
      <w:pPr>
        <w:pStyle w:val="24"/>
        <w:ind w:left="0"/>
        <w:rPr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 xml:space="preserve">Para acceder a esta opción se debe ingresar por el Menú de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Procesos de Usuario</w:t>
      </w:r>
      <w:r>
        <w:rPr>
          <w:rStyle w:val="25"/>
          <w:rFonts w:ascii="Arial" w:hAnsi="Arial" w:cs="Arial"/>
          <w:sz w:val="24"/>
          <w:szCs w:val="24"/>
        </w:rPr>
        <w:t xml:space="preserve">, luego hacer doble clic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Notificación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 por último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Causales Devolución</w:t>
      </w:r>
    </w:p>
    <w:p>
      <w:pPr>
        <w:pStyle w:val="24"/>
        <w:ind w:left="0"/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</w:pPr>
    </w:p>
    <w:p>
      <w:pPr>
        <w:pStyle w:val="24"/>
        <w:ind w:left="0"/>
        <w:jc w:val="center"/>
      </w:pPr>
      <w:r>
        <w:drawing>
          <wp:inline distT="0" distB="0" distL="114300" distR="114300">
            <wp:extent cx="2172970" cy="666750"/>
            <wp:effectExtent l="9525" t="9525" r="27305" b="9525"/>
            <wp:docPr id="10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n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21 Acceso a la opción Causales Devolución</w:t>
      </w:r>
    </w:p>
    <w:p>
      <w:pPr>
        <w:numPr>
          <w:ilvl w:val="0"/>
          <w:numId w:val="0"/>
        </w:numPr>
        <w:ind w:leftChars="0"/>
        <w:rPr>
          <w:rFonts w:hint="default"/>
          <w:lang w:val="es-CO" w:eastAsia="zh-CN"/>
        </w:rPr>
      </w:pP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>Al ingresar a la opción se muestra la siguiente forma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: </w:t>
      </w:r>
    </w:p>
    <w:p>
      <w:pPr>
        <w:numPr>
          <w:ilvl w:val="0"/>
          <w:numId w:val="0"/>
        </w:numPr>
        <w:ind w:leftChars="0"/>
        <w:rPr>
          <w:rFonts w:hint="default"/>
          <w:lang w:val="es-CO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6680200" cy="5043170"/>
            <wp:effectExtent l="9525" t="9525" r="15875" b="14605"/>
            <wp:docPr id="10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n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5043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22 Causales</w:t>
      </w:r>
    </w:p>
    <w:p>
      <w:pPr>
        <w:pStyle w:val="3"/>
        <w:numPr>
          <w:ilvl w:val="2"/>
          <w:numId w:val="1"/>
        </w:numPr>
        <w:spacing w:before="0"/>
        <w:ind w:left="0" w:leftChars="0" w:firstLine="0" w:firstLineChars="0"/>
        <w:rPr>
          <w:rFonts w:hint="default" w:cs="Arial"/>
          <w:szCs w:val="24"/>
          <w:lang w:val="es-CO"/>
        </w:rPr>
      </w:pPr>
      <w:bookmarkStart w:id="19" w:name="_Toc7203"/>
      <w:r>
        <w:rPr>
          <w:rFonts w:hint="default" w:cs="Arial"/>
          <w:szCs w:val="24"/>
          <w:lang w:val="es-CO"/>
        </w:rPr>
        <w:t>Funcionalidad</w:t>
      </w:r>
      <w:bookmarkEnd w:id="19"/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Primero se debe seleccionar la empresa para la cual se desean crear las causales de devolución, para ellos ubicarse en la parte inferior y dar clic en la información de la empresa: 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168900" cy="1151890"/>
            <wp:effectExtent l="9525" t="9525" r="22225" b="196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151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23 Empresas-Medios de Notificación</w:t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899025" cy="1245870"/>
            <wp:effectExtent l="0" t="0" r="15875" b="11430"/>
            <wp:docPr id="10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n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24 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s-CO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Luego de esto en la región inferior se debe </w:t>
      </w:r>
      <w:r>
        <w:rPr>
          <w:rFonts w:hint="default" w:ascii="Arial" w:hAnsi="Arial" w:cs="Arial"/>
          <w:sz w:val="24"/>
          <w:szCs w:val="28"/>
          <w:lang w:val="es-CO"/>
        </w:rPr>
        <w:t xml:space="preserve">agregar una nueva fila dando clic en el botón </w:t>
      </w:r>
      <w:r>
        <w:drawing>
          <wp:inline distT="0" distB="0" distL="114300" distR="114300">
            <wp:extent cx="200025" cy="200025"/>
            <wp:effectExtent l="0" t="0" r="9525" b="9525"/>
            <wp:docPr id="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 xml:space="preserve"> </w:t>
      </w:r>
      <w:r>
        <w:rPr>
          <w:rFonts w:hint="default" w:ascii="Arial" w:hAnsi="Arial" w:cs="Arial"/>
          <w:sz w:val="24"/>
          <w:szCs w:val="24"/>
          <w:lang w:val="es-CO"/>
        </w:rPr>
        <w:t xml:space="preserve">que se encuentra en la parte superior con la cinta de opciones de la forma y diligenciar: 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Ingresar causal de devolución 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618490" cy="561975"/>
            <wp:effectExtent l="9525" t="9525" r="19685" b="1905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b/>
          <w:bCs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24 Causal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Ingresar descripción causal de devolución: 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133090" cy="360045"/>
            <wp:effectExtent l="9525" t="9525" r="19685" b="1143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360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25 Descripción Causal de Devolución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Seleccionar si se validará la causal como notificación: 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4006215" cy="542290"/>
            <wp:effectExtent l="9525" t="9525" r="22860" b="19685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542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26 Válida Causal Como Notificación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8"/>
          <w:lang w:val="es-CO"/>
        </w:rPr>
        <w:t xml:space="preserve">Luego de haber ingresado esta información se debe dar clic en el botón </w:t>
      </w:r>
      <w:r>
        <w:drawing>
          <wp:inline distT="0" distB="0" distL="114300" distR="114300">
            <wp:extent cx="152400" cy="152400"/>
            <wp:effectExtent l="0" t="0" r="0" b="0"/>
            <wp:docPr id="6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 xml:space="preserve"> </w:t>
      </w:r>
      <w:r>
        <w:rPr>
          <w:rFonts w:hint="default" w:ascii="Arial" w:hAnsi="Arial" w:cs="Arial"/>
          <w:sz w:val="24"/>
          <w:szCs w:val="24"/>
          <w:lang w:val="es-CO"/>
        </w:rPr>
        <w:t xml:space="preserve">para guardar el registro y los cambios realizados.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pStyle w:val="3"/>
        <w:numPr>
          <w:ilvl w:val="1"/>
          <w:numId w:val="1"/>
        </w:numPr>
        <w:spacing w:before="0"/>
      </w:pPr>
      <w:bookmarkStart w:id="20" w:name="_Toc25238"/>
      <w:r>
        <w:rPr>
          <w:rFonts w:hint="default" w:cs="Arial"/>
          <w:szCs w:val="24"/>
          <w:lang w:val="es-CO"/>
        </w:rPr>
        <w:t>Radicación Automática de Notificaciones:</w:t>
      </w:r>
      <w:bookmarkEnd w:id="20"/>
    </w:p>
    <w:p>
      <w:pPr>
        <w:pStyle w:val="3"/>
        <w:numPr>
          <w:ilvl w:val="2"/>
          <w:numId w:val="1"/>
        </w:numPr>
        <w:spacing w:before="0"/>
        <w:ind w:left="0" w:leftChars="0" w:firstLine="0" w:firstLineChars="0"/>
        <w:rPr>
          <w:rFonts w:hint="default" w:cs="Arial"/>
          <w:szCs w:val="24"/>
          <w:lang w:val="es-CO"/>
        </w:rPr>
      </w:pPr>
      <w:bookmarkStart w:id="21" w:name="_Toc3534"/>
      <w:r>
        <w:rPr>
          <w:rFonts w:hint="default" w:cs="Arial"/>
          <w:szCs w:val="24"/>
          <w:lang w:val="es-CO"/>
        </w:rPr>
        <w:t>Acceso a la opción</w:t>
      </w:r>
      <w:bookmarkEnd w:id="21"/>
    </w:p>
    <w:p>
      <w:pPr>
        <w:pStyle w:val="24"/>
        <w:ind w:left="0"/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 xml:space="preserve">Para acceder a esta opción se debe ingresar por el Menú de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Procesos de Usuario</w:t>
      </w:r>
      <w:r>
        <w:rPr>
          <w:rStyle w:val="25"/>
          <w:rFonts w:ascii="Arial" w:hAnsi="Arial" w:cs="Arial"/>
          <w:sz w:val="24"/>
          <w:szCs w:val="24"/>
        </w:rPr>
        <w:t xml:space="preserve">, luego hacer doble clic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Notificación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 y por último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Radicación Automática de Notificaciones</w:t>
      </w:r>
    </w:p>
    <w:p>
      <w:pPr>
        <w:pStyle w:val="24"/>
        <w:ind w:left="0"/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</w:pPr>
    </w:p>
    <w:p>
      <w:pPr>
        <w:pStyle w:val="24"/>
        <w:ind w:left="0"/>
        <w:jc w:val="center"/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</w:pPr>
      <w:r>
        <w:drawing>
          <wp:inline distT="0" distB="0" distL="114300" distR="114300">
            <wp:extent cx="3820160" cy="761365"/>
            <wp:effectExtent l="9525" t="9525" r="18415" b="10160"/>
            <wp:docPr id="11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n 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761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27 Acceso a la opción Radicación Automática de Notificaciones</w:t>
      </w:r>
    </w:p>
    <w:p>
      <w:pPr>
        <w:pStyle w:val="24"/>
        <w:ind w:left="0"/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</w:pP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>Al ingresar a la opción se muestra la siguiente forma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: </w:t>
      </w:r>
    </w:p>
    <w:p>
      <w:pPr>
        <w:pStyle w:val="24"/>
        <w:ind w:left="0"/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</w:pPr>
    </w:p>
    <w:p>
      <w:pPr>
        <w:pStyle w:val="24"/>
        <w:ind w:left="0"/>
        <w:jc w:val="center"/>
      </w:pPr>
      <w:r>
        <w:drawing>
          <wp:inline distT="0" distB="0" distL="114300" distR="114300">
            <wp:extent cx="6858000" cy="2360295"/>
            <wp:effectExtent l="9525" t="9525" r="9525" b="11430"/>
            <wp:docPr id="11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n 1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0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28 Radicación Automática de Notificaciones</w:t>
      </w:r>
    </w:p>
    <w:p>
      <w:pPr>
        <w:pStyle w:val="3"/>
        <w:numPr>
          <w:ilvl w:val="2"/>
          <w:numId w:val="1"/>
        </w:numPr>
        <w:spacing w:before="0"/>
        <w:ind w:left="0" w:leftChars="0" w:firstLine="0" w:firstLineChars="0"/>
        <w:rPr>
          <w:rFonts w:hint="default"/>
          <w:lang w:val="es-CO"/>
        </w:rPr>
      </w:pPr>
      <w:bookmarkStart w:id="22" w:name="_Toc3233"/>
      <w:r>
        <w:rPr>
          <w:rFonts w:hint="default" w:cs="Arial"/>
          <w:szCs w:val="24"/>
          <w:lang w:val="es-CO"/>
        </w:rPr>
        <w:t>Funcionalidad</w:t>
      </w:r>
      <w:bookmarkEnd w:id="22"/>
    </w:p>
    <w:p>
      <w:pPr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Para realizar un cargue masivo de notificaciones se debe: </w:t>
      </w:r>
    </w:p>
    <w:p>
      <w:pPr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Seleccionar el medio de notificación: </w:t>
      </w:r>
    </w:p>
    <w:p>
      <w:pPr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2086610" cy="1559560"/>
            <wp:effectExtent l="9525" t="9525" r="18415" b="12065"/>
            <wp:docPr id="9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n 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559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29 Medio</w:t>
      </w:r>
    </w:p>
    <w:p>
      <w:pPr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Ingresar el número orden de servicio: </w:t>
      </w:r>
    </w:p>
    <w:p>
      <w:pPr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1450975" cy="177800"/>
            <wp:effectExtent l="9525" t="9525" r="25400" b="22225"/>
            <wp:docPr id="9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n 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177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30 Orden Servicio</w:t>
      </w:r>
    </w:p>
    <w:p>
      <w:pPr>
        <w:jc w:val="center"/>
        <w:rPr>
          <w:rFonts w:hint="default"/>
          <w:lang w:val="es-CO" w:eastAsia="zh-CN"/>
        </w:rPr>
      </w:pPr>
    </w:p>
    <w:tbl>
      <w:tblPr>
        <w:tblStyle w:val="13"/>
        <w:tblW w:w="0" w:type="auto"/>
        <w:tblInd w:w="2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drawing>
                <wp:inline distT="0" distB="0" distL="114300" distR="114300">
                  <wp:extent cx="415925" cy="394970"/>
                  <wp:effectExtent l="0" t="0" r="3175" b="5080"/>
                  <wp:docPr id="93" name="Picture 4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 4" descr="15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25" cy="39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Arial" w:hAnsi="Arial" w:cs="Arial"/>
                <w:sz w:val="24"/>
                <w:szCs w:val="24"/>
                <w:lang w:val="es-CO" w:eastAsia="zh-CN"/>
              </w:rPr>
            </w:pPr>
            <w:r>
              <w:rPr>
                <w:rFonts w:hint="default" w:ascii="Arial" w:hAnsi="Arial" w:cs="Arial"/>
                <w:b/>
                <w:color w:val="0047AC"/>
                <w:sz w:val="24"/>
                <w:szCs w:val="24"/>
                <w:lang w:val="es-CO" w:eastAsia="zh-CN"/>
              </w:rPr>
              <w:t xml:space="preserve">Nota Importante: </w:t>
            </w:r>
            <w:r>
              <w:rPr>
                <w:rFonts w:hint="default" w:ascii="Arial" w:hAnsi="Arial" w:cs="Arial"/>
                <w:sz w:val="24"/>
                <w:szCs w:val="24"/>
                <w:lang w:val="es-CO" w:eastAsia="zh-CN"/>
              </w:rPr>
              <w:t xml:space="preserve">Cambiar el separador de campos o delimitador de caracteres en caso de que en el archivo a cargar se use uno diferente al ; </w:t>
            </w:r>
          </w:p>
          <w:p>
            <w:pPr>
              <w:rPr>
                <w:rFonts w:hint="default" w:ascii="Arial" w:hAnsi="Arial" w:cs="Arial"/>
                <w:sz w:val="24"/>
                <w:szCs w:val="24"/>
                <w:lang w:val="es-CO" w:eastAsia="zh-CN"/>
              </w:rPr>
            </w:pPr>
          </w:p>
          <w:p>
            <w:pPr>
              <w:jc w:val="center"/>
            </w:pPr>
            <w:r>
              <w:drawing>
                <wp:inline distT="0" distB="0" distL="114300" distR="114300">
                  <wp:extent cx="895350" cy="228600"/>
                  <wp:effectExtent l="9525" t="9525" r="9525" b="9525"/>
                  <wp:docPr id="97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jc w:val="center"/>
              <w:rPr>
                <w:rFonts w:hint="default"/>
                <w:lang w:val="es-CO" w:eastAsia="zh-CN"/>
              </w:rPr>
            </w:pPr>
            <w:r>
              <w:rPr>
                <w:i/>
                <w:iCs/>
                <w:color w:val="7F7F7F" w:themeColor="background1" w:themeShade="80"/>
                <w:sz w:val="18"/>
                <w:szCs w:val="18"/>
              </w:rPr>
              <w:t xml:space="preserve">Imagen </w:t>
            </w:r>
            <w:r>
              <w:rPr>
                <w:rFonts w:hint="default"/>
                <w:i/>
                <w:iCs/>
                <w:color w:val="7F7F7F" w:themeColor="background1" w:themeShade="80"/>
                <w:sz w:val="18"/>
                <w:szCs w:val="18"/>
                <w:lang w:val="es-CO"/>
              </w:rPr>
              <w:t>31 Separador</w:t>
            </w:r>
          </w:p>
        </w:tc>
      </w:tr>
    </w:tbl>
    <w:p>
      <w:pPr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Seleccionar o buscar el archivo que contiene la información a cargar: </w:t>
      </w:r>
    </w:p>
    <w:p>
      <w:pPr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3594735" cy="169545"/>
            <wp:effectExtent l="9525" t="9525" r="15240" b="11430"/>
            <wp:docPr id="9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n 1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169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32 Archivo</w:t>
      </w:r>
    </w:p>
    <w:p>
      <w:pPr>
        <w:jc w:val="both"/>
        <w:rPr>
          <w:rFonts w:hint="default"/>
          <w:lang w:val="es-CO" w:eastAsia="zh-CN"/>
        </w:rPr>
      </w:pPr>
    </w:p>
    <w:p>
      <w:pPr>
        <w:jc w:val="both"/>
        <w:rPr>
          <w:rFonts w:hint="default"/>
          <w:lang w:val="es-CO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Luego esto se debe dar clic en </w:t>
      </w:r>
      <w:r>
        <w:drawing>
          <wp:inline distT="0" distB="0" distL="114300" distR="114300">
            <wp:extent cx="1257300" cy="219075"/>
            <wp:effectExtent l="0" t="0" r="0" b="9525"/>
            <wp:docPr id="9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n 1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>.</w:t>
      </w:r>
    </w:p>
    <w:p>
      <w:pPr>
        <w:pStyle w:val="3"/>
        <w:numPr>
          <w:ilvl w:val="1"/>
          <w:numId w:val="1"/>
        </w:numPr>
        <w:spacing w:before="0"/>
      </w:pPr>
      <w:bookmarkStart w:id="23" w:name="_Toc23075"/>
      <w:r>
        <w:rPr>
          <w:rFonts w:hint="default" w:cs="Arial"/>
          <w:szCs w:val="24"/>
          <w:lang w:val="es-CO"/>
        </w:rPr>
        <w:t>Radicación Manual de Notificaciones:</w:t>
      </w:r>
      <w:bookmarkEnd w:id="23"/>
    </w:p>
    <w:p>
      <w:pPr>
        <w:pStyle w:val="3"/>
        <w:numPr>
          <w:ilvl w:val="2"/>
          <w:numId w:val="1"/>
        </w:numPr>
        <w:spacing w:before="0"/>
        <w:ind w:left="0" w:leftChars="0" w:firstLine="0" w:firstLineChars="0"/>
        <w:rPr>
          <w:rFonts w:hint="default" w:cs="Arial"/>
          <w:szCs w:val="24"/>
          <w:lang w:val="es-CO"/>
        </w:rPr>
      </w:pPr>
      <w:bookmarkStart w:id="24" w:name="_Toc29017"/>
      <w:r>
        <w:rPr>
          <w:rFonts w:hint="default" w:cs="Arial"/>
          <w:szCs w:val="24"/>
          <w:lang w:val="es-CO"/>
        </w:rPr>
        <w:t>Acceso a la opción</w:t>
      </w:r>
      <w:bookmarkEnd w:id="24"/>
    </w:p>
    <w:p>
      <w:pPr>
        <w:pStyle w:val="24"/>
        <w:ind w:left="0"/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 xml:space="preserve">Para acceder a esta opción se debe ingresar por el Menú de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Procesos de Usuario</w:t>
      </w:r>
      <w:r>
        <w:rPr>
          <w:rStyle w:val="25"/>
          <w:rFonts w:ascii="Arial" w:hAnsi="Arial" w:cs="Arial"/>
          <w:sz w:val="24"/>
          <w:szCs w:val="24"/>
        </w:rPr>
        <w:t xml:space="preserve">, luego hacer doble clic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Notificación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 y por último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Radicación Manual de Notificaciones</w:t>
      </w:r>
    </w:p>
    <w:p>
      <w:pPr>
        <w:pStyle w:val="24"/>
        <w:ind w:left="0"/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</w:pPr>
    </w:p>
    <w:p>
      <w:pPr>
        <w:pStyle w:val="24"/>
        <w:ind w:left="0"/>
        <w:jc w:val="center"/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</w:pPr>
      <w:r>
        <w:drawing>
          <wp:inline distT="0" distB="0" distL="114300" distR="114300">
            <wp:extent cx="3727450" cy="789940"/>
            <wp:effectExtent l="9525" t="9525" r="15875" b="19685"/>
            <wp:docPr id="14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n 1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789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33 Acceso a la opción Radicación Manual de Notificaciones</w:t>
      </w:r>
    </w:p>
    <w:p>
      <w:pPr>
        <w:pStyle w:val="24"/>
        <w:ind w:left="0"/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</w:pP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>Al ingresar a la opción se muestra la siguiente forma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: </w:t>
      </w:r>
    </w:p>
    <w:p>
      <w:pPr>
        <w:jc w:val="both"/>
        <w:rPr>
          <w:rFonts w:hint="default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5948680" cy="4893945"/>
            <wp:effectExtent l="0" t="0" r="13970" b="1905"/>
            <wp:docPr id="14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34 Radicación Manual de Notificaciones</w:t>
      </w:r>
    </w:p>
    <w:p>
      <w:pPr>
        <w:pStyle w:val="3"/>
        <w:numPr>
          <w:ilvl w:val="2"/>
          <w:numId w:val="1"/>
        </w:numPr>
        <w:spacing w:before="0"/>
        <w:ind w:left="0" w:leftChars="0" w:firstLine="0" w:firstLineChars="0"/>
        <w:rPr>
          <w:rFonts w:hint="default"/>
          <w:lang w:val="es-CO" w:eastAsia="zh-CN"/>
        </w:rPr>
      </w:pPr>
      <w:bookmarkStart w:id="25" w:name="_Toc21361"/>
      <w:r>
        <w:rPr>
          <w:rFonts w:hint="default" w:cs="Arial"/>
          <w:szCs w:val="24"/>
          <w:lang w:val="es-CO"/>
        </w:rPr>
        <w:t>Funcionalidad</w:t>
      </w:r>
      <w:bookmarkEnd w:id="25"/>
    </w:p>
    <w:p>
      <w:pPr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Para realizar la notificación puntual se debe: </w:t>
      </w:r>
    </w:p>
    <w:p>
      <w:pPr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Seleccionar la empresa medio de notificación: </w:t>
      </w:r>
    </w:p>
    <w:p>
      <w:pPr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2689860" cy="1695450"/>
            <wp:effectExtent l="9525" t="9525" r="24765" b="9525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695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35 Empresas-Medios de Notificación</w:t>
      </w:r>
    </w:p>
    <w:p>
      <w:pPr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Ingresar el número de servicio: </w:t>
      </w:r>
    </w:p>
    <w:p>
      <w:pPr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1127125" cy="454025"/>
            <wp:effectExtent l="9525" t="9525" r="25400" b="12700"/>
            <wp:docPr id="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454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36 Servicio No.</w:t>
      </w:r>
    </w:p>
    <w:p>
      <w:pPr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Seleccionar oficina generadora del documento a notificar: </w:t>
      </w:r>
    </w:p>
    <w:p>
      <w:pPr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2500630" cy="2398395"/>
            <wp:effectExtent l="9525" t="9525" r="23495" b="11430"/>
            <wp:docPr id="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2398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37 Oficina</w:t>
      </w:r>
    </w:p>
    <w:p>
      <w:pPr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Seleccionar el tipo de acto a notificar: </w:t>
      </w:r>
    </w:p>
    <w:p>
      <w:pPr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2585720" cy="2388870"/>
            <wp:effectExtent l="9525" t="9525" r="14605" b="20955"/>
            <wp:docPr id="1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2388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38 Acto</w:t>
      </w:r>
    </w:p>
    <w:p>
      <w:pPr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Seleccionar la causal de devolución:</w:t>
      </w:r>
    </w:p>
    <w:p>
      <w:pPr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2586355" cy="2545715"/>
            <wp:effectExtent l="9525" t="9525" r="13970" b="16510"/>
            <wp:docPr id="1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2545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39 Causal</w:t>
      </w:r>
    </w:p>
    <w:p>
      <w:pPr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Ingresar la fecha de notificación: </w:t>
      </w:r>
    </w:p>
    <w:p>
      <w:pPr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1386840" cy="554990"/>
            <wp:effectExtent l="9525" t="9525" r="13335" b="26035"/>
            <wp:docPr id="1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554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40 Fecha Notificado</w:t>
      </w:r>
    </w:p>
    <w:p>
      <w:pPr>
        <w:jc w:val="both"/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Luego de esto se debe dar clic en el botón </w:t>
      </w:r>
      <w:r>
        <w:drawing>
          <wp:inline distT="0" distB="0" distL="114300" distR="114300">
            <wp:extent cx="1266825" cy="209550"/>
            <wp:effectExtent l="0" t="0" r="9525" b="0"/>
            <wp:docPr id="6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1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  <w:lang w:val="es-CO"/>
        </w:rPr>
        <w:t xml:space="preserve">, luego de haber dado clic se visualizará el siguiente mensaje solicitando la confirmación de los datos ingresados, el cual se debe confirmar dando clic en el botón </w:t>
      </w:r>
      <w:r>
        <w:drawing>
          <wp:inline distT="0" distB="0" distL="114300" distR="114300">
            <wp:extent cx="542925" cy="247650"/>
            <wp:effectExtent l="0" t="0" r="9525" b="0"/>
            <wp:docPr id="6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13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  <w:lang w:val="es-CO"/>
        </w:rPr>
        <w:t>:</w:t>
      </w:r>
    </w:p>
    <w:p>
      <w:pPr>
        <w:jc w:val="both"/>
        <w:rPr>
          <w:rFonts w:hint="default" w:ascii="Arial" w:hAnsi="Arial" w:cs="Arial"/>
          <w:sz w:val="24"/>
          <w:szCs w:val="24"/>
          <w:lang w:val="es-CO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/>
        </w:rPr>
      </w:pPr>
      <w:r>
        <w:drawing>
          <wp:inline distT="0" distB="0" distL="114300" distR="114300">
            <wp:extent cx="3665220" cy="1282700"/>
            <wp:effectExtent l="9525" t="9525" r="20955" b="22225"/>
            <wp:docPr id="6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1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282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41 Mensaje de Confirmación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Luego de esto se visualiza la siguiente ventana: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3767455" cy="2703195"/>
            <wp:effectExtent l="9525" t="9525" r="13970" b="11430"/>
            <wp:docPr id="63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14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2703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42 Consultar Actos Administrativos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Se debe: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Ingresar el número de acto: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2500630" cy="281940"/>
            <wp:effectExtent l="9525" t="9525" r="23495" b="13335"/>
            <wp:docPr id="6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15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281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43 Acto No.</w:t>
      </w:r>
    </w:p>
    <w:p>
      <w:pPr>
        <w:rPr>
          <w:rFonts w:hint="default" w:ascii="Arial" w:hAnsi="Arial" w:cs="Arial"/>
          <w:color w:val="auto"/>
          <w:sz w:val="24"/>
          <w:szCs w:val="24"/>
          <w:lang w:val="es-CO" w:eastAsia="zh-CN"/>
        </w:rPr>
      </w:pPr>
      <w:r>
        <w:rPr>
          <w:rFonts w:hint="default" w:ascii="Arial" w:hAnsi="Arial" w:cs="Arial"/>
          <w:color w:val="auto"/>
          <w:sz w:val="24"/>
          <w:szCs w:val="24"/>
          <w:lang w:val="es-CO" w:eastAsia="zh-CN"/>
        </w:rPr>
        <w:t xml:space="preserve">Ingresar número de proceso: </w:t>
      </w:r>
    </w:p>
    <w:p>
      <w:pPr>
        <w:rPr>
          <w:rFonts w:hint="default" w:ascii="Arial" w:hAnsi="Arial" w:cs="Arial"/>
          <w:color w:val="auto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color w:val="auto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3746500" cy="339090"/>
            <wp:effectExtent l="9525" t="9525" r="15875" b="13335"/>
            <wp:docPr id="6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1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39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44 Proceso No.</w:t>
      </w:r>
    </w:p>
    <w:p>
      <w:pPr>
        <w:rPr>
          <w:rFonts w:hint="default" w:cs="Arial"/>
          <w:szCs w:val="24"/>
          <w:lang w:val="es-CO"/>
        </w:rPr>
      </w:pPr>
      <w:r>
        <w:rPr>
          <w:rFonts w:hint="default" w:ascii="Arial" w:hAnsi="Arial" w:cs="Arial"/>
          <w:color w:val="auto"/>
          <w:sz w:val="24"/>
          <w:szCs w:val="24"/>
          <w:lang w:val="es-CO" w:eastAsia="zh-CN"/>
        </w:rPr>
        <w:t xml:space="preserve">Dar clic en </w:t>
      </w:r>
      <w:r>
        <w:drawing>
          <wp:inline distT="0" distB="0" distL="114300" distR="114300">
            <wp:extent cx="219075" cy="200025"/>
            <wp:effectExtent l="0" t="0" r="9525" b="9525"/>
            <wp:docPr id="66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17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  <w:lang w:val="es-CO"/>
        </w:rPr>
        <w:t>, al dar clic se cargarán los datos referente al acto a notificar</w:t>
      </w:r>
      <w:r>
        <w:rPr>
          <w:rFonts w:hint="default" w:cs="Arial"/>
          <w:szCs w:val="24"/>
          <w:lang w:val="es-CO"/>
        </w:rPr>
        <w:t>:</w:t>
      </w:r>
    </w:p>
    <w:p>
      <w:pPr>
        <w:jc w:val="center"/>
        <w:rPr>
          <w:rFonts w:hint="default" w:cs="Arial"/>
          <w:szCs w:val="24"/>
          <w:lang w:val="es-CO"/>
        </w:rPr>
      </w:pPr>
      <w:r>
        <w:drawing>
          <wp:inline distT="0" distB="0" distL="114300" distR="114300">
            <wp:extent cx="5552440" cy="3463925"/>
            <wp:effectExtent l="9525" t="9525" r="19685" b="12700"/>
            <wp:docPr id="6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18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3463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45 Consulta Actos Administrativos</w:t>
      </w:r>
    </w:p>
    <w:p>
      <w:pPr>
        <w:rPr>
          <w:rFonts w:hint="default" w:cs="Arial"/>
          <w:szCs w:val="24"/>
          <w:lang w:val="es-CO"/>
        </w:rPr>
      </w:pPr>
    </w:p>
    <w:p>
      <w:pPr>
        <w:rPr>
          <w:rFonts w:hint="default" w:ascii="Arial" w:hAnsi="Arial" w:cs="Arial"/>
          <w:sz w:val="24"/>
          <w:szCs w:val="28"/>
          <w:lang w:val="es-CO"/>
        </w:rPr>
      </w:pPr>
      <w:r>
        <w:rPr>
          <w:rFonts w:hint="default" w:ascii="Arial" w:hAnsi="Arial" w:cs="Arial"/>
          <w:sz w:val="24"/>
          <w:szCs w:val="28"/>
          <w:lang w:val="es-CO"/>
        </w:rPr>
        <w:t xml:space="preserve">Ingresar fecha de registro y número de notificación </w:t>
      </w:r>
    </w:p>
    <w:p>
      <w:pPr>
        <w:rPr>
          <w:rFonts w:hint="default" w:ascii="Arial" w:hAnsi="Arial" w:cs="Arial"/>
          <w:sz w:val="24"/>
          <w:szCs w:val="28"/>
          <w:lang w:val="es-CO"/>
        </w:rPr>
      </w:pPr>
    </w:p>
    <w:p>
      <w:pPr>
        <w:jc w:val="center"/>
        <w:rPr>
          <w:rFonts w:hint="default" w:ascii="Arial" w:hAnsi="Arial" w:cs="Arial"/>
          <w:sz w:val="24"/>
          <w:szCs w:val="28"/>
          <w:lang w:val="es-CO"/>
        </w:rPr>
      </w:pPr>
      <w:r>
        <w:drawing>
          <wp:inline distT="0" distB="0" distL="114300" distR="114300">
            <wp:extent cx="5107305" cy="287020"/>
            <wp:effectExtent l="9525" t="9525" r="26670" b="27305"/>
            <wp:docPr id="71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20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287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46 Consulta Actos Administrativos</w:t>
      </w:r>
    </w:p>
    <w:p>
      <w:pPr>
        <w:rPr>
          <w:rFonts w:hint="default" w:ascii="Arial" w:hAnsi="Arial" w:cs="Arial"/>
          <w:sz w:val="24"/>
          <w:szCs w:val="28"/>
          <w:lang w:val="es-CO"/>
        </w:rPr>
      </w:pPr>
    </w:p>
    <w:p>
      <w:pPr>
        <w:rPr>
          <w:rFonts w:hint="default" w:ascii="Arial" w:hAnsi="Arial" w:cs="Arial"/>
          <w:sz w:val="24"/>
          <w:szCs w:val="28"/>
          <w:lang w:val="es-CO"/>
        </w:rPr>
      </w:pPr>
      <w:r>
        <w:rPr>
          <w:rFonts w:hint="default" w:ascii="Arial" w:hAnsi="Arial" w:cs="Arial"/>
          <w:sz w:val="24"/>
          <w:szCs w:val="28"/>
          <w:lang w:val="es-CO"/>
        </w:rPr>
        <w:t xml:space="preserve">Ingresar por quien fue recibido: </w:t>
      </w:r>
    </w:p>
    <w:p>
      <w:pPr>
        <w:rPr>
          <w:rFonts w:hint="default" w:ascii="Arial" w:hAnsi="Arial" w:cs="Arial"/>
          <w:sz w:val="24"/>
          <w:szCs w:val="28"/>
          <w:lang w:val="es-CO"/>
        </w:rPr>
      </w:pPr>
    </w:p>
    <w:p>
      <w:pPr>
        <w:jc w:val="center"/>
        <w:rPr>
          <w:rFonts w:hint="default" w:ascii="Arial" w:hAnsi="Arial" w:cs="Arial"/>
          <w:sz w:val="24"/>
          <w:szCs w:val="28"/>
          <w:lang w:val="es-CO"/>
        </w:rPr>
      </w:pPr>
      <w:r>
        <w:drawing>
          <wp:inline distT="0" distB="0" distL="114300" distR="114300">
            <wp:extent cx="5917565" cy="247015"/>
            <wp:effectExtent l="9525" t="9525" r="16510" b="10160"/>
            <wp:docPr id="72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n 21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247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47 Recibido por </w:t>
      </w:r>
    </w:p>
    <w:p>
      <w:pPr>
        <w:jc w:val="both"/>
        <w:rPr>
          <w:rFonts w:hint="default"/>
          <w:lang w:val="es-CO"/>
        </w:rPr>
      </w:pPr>
      <w:r>
        <w:rPr>
          <w:rFonts w:hint="default" w:ascii="Arial" w:hAnsi="Arial" w:cs="Arial"/>
          <w:sz w:val="24"/>
          <w:szCs w:val="28"/>
          <w:lang w:val="es-CO"/>
        </w:rPr>
        <w:t xml:space="preserve">Luego de esto se debe dar clic en </w:t>
      </w:r>
      <w:r>
        <w:drawing>
          <wp:inline distT="0" distB="0" distL="114300" distR="114300">
            <wp:extent cx="1257300" cy="219075"/>
            <wp:effectExtent l="0" t="0" r="0" b="9525"/>
            <wp:docPr id="7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22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  <w:lang w:val="es-CO"/>
        </w:rPr>
        <w:t xml:space="preserve">, al dar clic se visualizará el siguiente mensaje solicitando la confirmación del registro de la notificación del acto, el cual se debe confirmar dando clic en el botón </w:t>
      </w: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42925" cy="247650"/>
            <wp:effectExtent l="0" t="0" r="9525" b="0"/>
            <wp:docPr id="7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n 13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CO"/>
        </w:rPr>
      </w:pPr>
    </w:p>
    <w:p>
      <w:pPr>
        <w:jc w:val="center"/>
        <w:rPr>
          <w:rFonts w:hint="default"/>
          <w:lang w:val="es-CO"/>
        </w:rPr>
      </w:pPr>
      <w:r>
        <w:drawing>
          <wp:inline distT="0" distB="0" distL="114300" distR="114300">
            <wp:extent cx="3161030" cy="1111885"/>
            <wp:effectExtent l="9525" t="9525" r="10795" b="21590"/>
            <wp:docPr id="74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n 23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1111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48 Mensaje de Confirmación</w:t>
      </w:r>
    </w:p>
    <w:p>
      <w:pPr>
        <w:rPr>
          <w:rFonts w:hint="default"/>
          <w:lang w:val="es-CO"/>
        </w:rPr>
      </w:pPr>
    </w:p>
    <w:p>
      <w:pPr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  <w:lang w:val="es-CO"/>
        </w:rPr>
        <w:t>Luego de esto el proceso se realiza y finaliza.</w:t>
      </w:r>
    </w:p>
    <w:p>
      <w:pPr>
        <w:jc w:val="both"/>
        <w:rPr>
          <w:rFonts w:hint="default"/>
          <w:lang w:val="es-CO" w:eastAsia="zh-CN"/>
        </w:rPr>
      </w:pPr>
    </w:p>
    <w:sectPr>
      <w:headerReference r:id="rId6" w:type="default"/>
      <w:footerReference r:id="rId7" w:type="default"/>
      <w:pgSz w:w="12240" w:h="15840"/>
      <w:pgMar w:top="720" w:right="720" w:bottom="720" w:left="720" w:header="708" w:footer="708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  <w:rPr>
        <w:rFonts w:hint="default" w:asciiTheme="majorHAnsi" w:hAnsiTheme="majorHAnsi" w:cstheme="majorHAnsi"/>
        <w:i/>
        <w:iCs/>
        <w:sz w:val="20"/>
        <w:szCs w:val="20"/>
        <w:lang w:val="es-CO"/>
      </w:rPr>
    </w:pPr>
    <w:r>
      <w:rPr>
        <w:rFonts w:asciiTheme="majorHAnsi" w:hAnsiTheme="majorHAnsi" w:cstheme="majorHAnsi"/>
        <w:i/>
        <w:iCs/>
        <w:sz w:val="20"/>
        <w:szCs w:val="20"/>
        <w:lang w:val="es-ES"/>
      </w:rPr>
      <w:t xml:space="preserve">Informática y Tributos – </w:t>
    </w:r>
    <w:r>
      <w:rPr>
        <w:rFonts w:hint="default" w:asciiTheme="majorHAnsi" w:hAnsiTheme="majorHAnsi" w:cstheme="majorHAnsi"/>
        <w:i/>
        <w:iCs/>
        <w:sz w:val="20"/>
        <w:szCs w:val="20"/>
        <w:lang w:val="es-CO"/>
      </w:rPr>
      <w:t>Huila</w:t>
    </w:r>
  </w:p>
  <w:p>
    <w:pPr>
      <w:pStyle w:val="11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hint="default" w:asciiTheme="majorHAnsi" w:hAnsiTheme="majorHAnsi" w:cstheme="majorHAnsi"/>
        <w:i/>
        <w:iCs/>
        <w:sz w:val="20"/>
        <w:szCs w:val="20"/>
        <w:lang w:val="es-CO"/>
      </w:rPr>
      <w:t xml:space="preserve">Notificaciones </w:t>
    </w:r>
    <w:r>
      <w:rPr>
        <w:rFonts w:asciiTheme="majorHAnsi" w:hAnsiTheme="majorHAnsi" w:cstheme="majorHAnsi"/>
        <w:i/>
        <w:iCs/>
        <w:sz w:val="20"/>
        <w:szCs w:val="20"/>
        <w:lang w:val="es-ES"/>
      </w:rPr>
      <w:t xml:space="preserve">– </w:t>
    </w:r>
    <w:r>
      <w:rPr>
        <w:rFonts w:hint="default" w:asciiTheme="majorHAnsi" w:hAnsiTheme="majorHAnsi" w:cstheme="majorHAnsi"/>
        <w:i/>
        <w:iCs/>
        <w:sz w:val="20"/>
        <w:szCs w:val="20"/>
        <w:lang w:val="es-CO"/>
      </w:rPr>
      <w:t xml:space="preserve">Otros Ingresos.  </w:t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 xml:space="preserve">pág. </w: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begin"/>
    </w:r>
    <w:r>
      <w:rPr>
        <w:rFonts w:asciiTheme="majorHAnsi" w:hAnsiTheme="majorHAnsi" w:cstheme="majorHAnsi"/>
        <w:i/>
        <w:iCs/>
        <w:sz w:val="20"/>
        <w:szCs w:val="20"/>
      </w:rPr>
      <w:instrText xml:space="preserve">PAGE    \* MERGEFORMAT</w:instrTex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separate"/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>2</w:t>
    </w:r>
    <w:r>
      <w:rPr>
        <w:rFonts w:asciiTheme="majorHAnsi" w:hAnsiTheme="majorHAnsi" w:eastAsiaTheme="majorEastAsia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1456055</wp:posOffset>
          </wp:positionH>
          <wp:positionV relativeFrom="paragraph">
            <wp:posOffset>1454785</wp:posOffset>
          </wp:positionV>
          <wp:extent cx="3914775" cy="2133600"/>
          <wp:effectExtent l="0" t="0" r="9525" b="0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n 4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4775" cy="213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-462915</wp:posOffset>
          </wp:positionH>
          <wp:positionV relativeFrom="paragraph">
            <wp:posOffset>-480060</wp:posOffset>
          </wp:positionV>
          <wp:extent cx="2324100" cy="7795260"/>
          <wp:effectExtent l="0" t="0" r="0" b="0"/>
          <wp:wrapNone/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n 3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-577215</wp:posOffset>
          </wp:positionH>
          <wp:positionV relativeFrom="paragraph">
            <wp:posOffset>1798320</wp:posOffset>
          </wp:positionV>
          <wp:extent cx="2324100" cy="7795260"/>
          <wp:effectExtent l="0" t="0" r="0" b="0"/>
          <wp:wrapNone/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n 3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-730250</wp:posOffset>
              </wp:positionH>
              <wp:positionV relativeFrom="paragraph">
                <wp:posOffset>1568450</wp:posOffset>
              </wp:positionV>
              <wp:extent cx="556895" cy="519430"/>
              <wp:effectExtent l="37783" t="38417" r="33337" b="33338"/>
              <wp:wrapNone/>
              <wp:docPr id="37" name="Hexágono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57141" cy="519641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48" o:spid="_x0000_s1026" o:spt="9" type="#_x0000_t9" style="position:absolute;left:0pt;margin-left:-57.5pt;margin-top:123.5pt;height:40.9pt;width:43.85pt;rotation:5898240f;z-index:251666432;v-text-anchor:middle;mso-width-relative:page;mso-height-relative:page;" filled="f" stroked="t" coordsize="21600,21600" o:gfxdata="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rlkvtwAAAAMAQAADwAAAAAAAAABACAAAAAi&#10;AAAAZHJzL2Rvd25yZXYueG1sUEsBAhQAFAAAAAgAh07iQMrFVGbNAQAAigMAAA4AAAAAAAAAAQAg&#10;AAAAKwEAAGRycy9lMm9Eb2MueG1sUEsFBgAAAAAGAAYAWQEAAGoFAAAAAA==&#10;" adj="5036">
              <v:fill on="f" focussize="0,0"/>
              <v:stroke weight="6pt" color="#4472C4 [3204]" joinstyle="round"/>
              <v:imagedata o:title=""/>
              <o:lock v:ext="edit" aspectratio="f"/>
            </v:shape>
          </w:pict>
        </mc:Fallback>
      </mc:AlternateContent>
    </w:r>
    <w: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-327025</wp:posOffset>
          </wp:positionH>
          <wp:positionV relativeFrom="paragraph">
            <wp:posOffset>1031240</wp:posOffset>
          </wp:positionV>
          <wp:extent cx="447675" cy="447675"/>
          <wp:effectExtent l="0" t="0" r="9525" b="9525"/>
          <wp:wrapNone/>
          <wp:docPr id="67" name="Gráfico 38" descr="Globo terráqueo: América con relleno sóli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Gráfico 38" descr="Globo terráqueo: América con relleno sólid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-426085</wp:posOffset>
              </wp:positionH>
              <wp:positionV relativeFrom="paragraph">
                <wp:posOffset>974090</wp:posOffset>
              </wp:positionV>
              <wp:extent cx="611505" cy="546100"/>
              <wp:effectExtent l="13653" t="24447" r="11747" b="11748"/>
              <wp:wrapNone/>
              <wp:docPr id="52" name="Hexágon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11505" cy="546188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8" o:spid="_x0000_s1026" o:spt="9" type="#_x0000_t9" style="position:absolute;left:0pt;margin-left:-33.55pt;margin-top:76.7pt;height:43pt;width:48.15pt;rotation:5898240f;z-index:251663360;v-text-anchor:middle;mso-width-relative:page;mso-height-relative:page;" filled="f" stroked="t" coordsize="21600,21600" o:gfxdata="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pcdFzbAAAACgEAAA8AAAAAAAAAAQAgAAAAIgAA&#10;AGRycy9kb3ducmV2LnhtbFBLAQIUABQAAAAIAIdO4kD7UdOdzAEAAIkDAAAOAAAAAAAAAAEAIAAA&#10;ACoBAABkcnMvZTJvRG9jLnhtbFBLBQYAAAAABgAGAFkBAABoBQAAAAA=&#10;" adj="4823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-1099185</wp:posOffset>
              </wp:positionH>
              <wp:positionV relativeFrom="paragraph">
                <wp:posOffset>946785</wp:posOffset>
              </wp:positionV>
              <wp:extent cx="647065" cy="577850"/>
              <wp:effectExtent l="15558" t="22542" r="16192" b="16193"/>
              <wp:wrapNone/>
              <wp:docPr id="53" name="Hexágon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47065" cy="577850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7" o:spid="_x0000_s1026" o:spt="9" type="#_x0000_t9" style="position:absolute;left:0pt;margin-left:-86.55pt;margin-top:74.55pt;height:45.5pt;width:50.95pt;rotation:5898240f;z-index:251662336;v-text-anchor:middle;mso-width-relative:page;mso-height-relative:page;" filled="f" stroked="t" coordsize="21600,21600" o:gfxdata="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f3MNjXAAAADAEAAA8AAAAAAAAAAQAgAAAAIgAAAGRy&#10;cy9kb3ducmV2LnhtbFBLAQIUABQAAAAIAIdO4kDjYCQvzQEAAIkDAAAOAAAAAAAAAAEAIAAAACYB&#10;AABkcnMvZTJvRG9jLnhtbFBLBQYAAAAABgAGAFkBAABlBQAAAAA=&#10;" adj="4822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-1035050</wp:posOffset>
          </wp:positionH>
          <wp:positionV relativeFrom="paragraph">
            <wp:posOffset>981710</wp:posOffset>
          </wp:positionV>
          <wp:extent cx="530225" cy="530225"/>
          <wp:effectExtent l="0" t="0" r="0" b="3175"/>
          <wp:wrapNone/>
          <wp:docPr id="68" name="Gráfico 28" descr="Buena idea contor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Gráfico 28" descr="Buena idea contorno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22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-744855</wp:posOffset>
              </wp:positionH>
              <wp:positionV relativeFrom="paragraph">
                <wp:posOffset>347980</wp:posOffset>
              </wp:positionV>
              <wp:extent cx="621665" cy="590550"/>
              <wp:effectExtent l="0" t="3492" r="3492" b="3493"/>
              <wp:wrapNone/>
              <wp:docPr id="54" name="Hexágon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21665" cy="590550"/>
                      </a:xfrm>
                      <a:prstGeom prst="hexagon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5" o:spid="_x0000_s1026" o:spt="9" type="#_x0000_t9" style="position:absolute;left:0pt;margin-left:-58.65pt;margin-top:27.4pt;height:46.5pt;width:48.95pt;rotation:5898240f;z-index:251661312;v-text-anchor:middle;mso-width-relative:page;mso-height-relative:page;" fillcolor="#2A4B86 [2148]" filled="t" stroked="f" coordsize="21600,21600" o:gfxdata="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olaqf2QAAAAsBAAAPAAAAAAAA&#10;AAEAIAAAACIAAABkcnMvZG93bnJldi54bWxQSwECFAAUAAAACACHTuJAy685k0oCAADpBAAADgAA&#10;AAAAAAABACAAAAAoAQAAZHJzL2Uyb0RvYy54bWxQSwUGAAAAAAYABgBZAQAA5AUAAAAA&#10;" adj="5130">
              <v:fill type="gradient" on="t" color2="#8FAADC [1940]" colors="0f #2A4B86;31457f #4A76C6;65536f #8FAADC" angle="180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-1351280</wp:posOffset>
              </wp:positionH>
              <wp:positionV relativeFrom="paragraph">
                <wp:posOffset>-449580</wp:posOffset>
              </wp:positionV>
              <wp:extent cx="907415" cy="810895"/>
              <wp:effectExtent l="29210" t="66040" r="36195" b="55245"/>
              <wp:wrapNone/>
              <wp:docPr id="55" name="Hexágon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907415" cy="810895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4" o:spid="_x0000_s1026" o:spt="9" type="#_x0000_t9" style="position:absolute;left:0pt;margin-left:-106.4pt;margin-top:-35.4pt;height:63.85pt;width:71.45pt;rotation:5898240f;z-index:251660288;v-text-anchor:middle;mso-width-relative:page;mso-height-relative:page;" filled="f" stroked="t" coordsize="21600,21600" o:gfxdata="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KNpA22AAAAAsBAAAPAAAAAAAAAAEAIAAAACIAAABkcnMvZG93bnJldi54bWxQSwEC&#10;FAAUAAAACACHTuJAPXkCR/QBAADaAwAADgAAAAAAAAABACAAAAAnAQAAZHJzL2Uyb0RvYy54bWxQ&#10;SwUGAAAAAAYABgBZAQAAjQUAAAAA&#10;" adj="4825">
              <v:fill on="f" focussize="0,0"/>
              <v:stroke weight="6pt" color="#4472C4 [3204]" miterlimit="8" joinstyle="miter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-75565</wp:posOffset>
              </wp:positionH>
              <wp:positionV relativeFrom="paragraph">
                <wp:posOffset>-874395</wp:posOffset>
              </wp:positionV>
              <wp:extent cx="1448435" cy="1248410"/>
              <wp:effectExtent l="23812" t="33338" r="23813" b="42862"/>
              <wp:wrapNone/>
              <wp:docPr id="56" name="Hexágon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48126" cy="1248385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2" o:spid="_x0000_s1026" o:spt="9" type="#_x0000_t9" style="position:absolute;left:0pt;margin-left:-5.95pt;margin-top:-68.85pt;height:98.3pt;width:114.05pt;rotation:5898240f;z-index:251659264;v-text-anchor:middle;mso-width-relative:page;mso-height-relative:page;" filled="f" stroked="t" coordsize="21600,21600" o:gfxdata="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7Zh282gAAAAsBAAAPAAAAAAAAAAEAIAAAACIAAABkcnMvZG93bnJldi54&#10;bWxQSwECFAAUAAAACACHTuJA42Pr8/gBAADcAwAADgAAAAAAAAABACAAAAApAQAAZHJzL2Uyb0Rv&#10;Yy54bWxQSwUGAAAAAAYABgBZAQAAkwUAAAAA&#10;" adj="4655">
              <v:fill on="f" focussize="0,0"/>
              <v:stroke weight="3pt" color="#E7E6E6 [3214]" miterlimit="8" joinstyle="miter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8EE5A"/>
    <w:multiLevelType w:val="multilevel"/>
    <w:tmpl w:val="8AC8EE5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3FAC"/>
    <w:rsid w:val="00073477"/>
    <w:rsid w:val="001B0203"/>
    <w:rsid w:val="001E212E"/>
    <w:rsid w:val="001F5BAE"/>
    <w:rsid w:val="00355D76"/>
    <w:rsid w:val="003E3208"/>
    <w:rsid w:val="00411659"/>
    <w:rsid w:val="00417C8E"/>
    <w:rsid w:val="00433E9C"/>
    <w:rsid w:val="004D43B2"/>
    <w:rsid w:val="00524FDD"/>
    <w:rsid w:val="00674269"/>
    <w:rsid w:val="006D60DD"/>
    <w:rsid w:val="0080320D"/>
    <w:rsid w:val="00803633"/>
    <w:rsid w:val="0082420D"/>
    <w:rsid w:val="00825AF6"/>
    <w:rsid w:val="008F473B"/>
    <w:rsid w:val="00946E77"/>
    <w:rsid w:val="00974BF6"/>
    <w:rsid w:val="00BA46BF"/>
    <w:rsid w:val="00BA674C"/>
    <w:rsid w:val="00CA3079"/>
    <w:rsid w:val="00D40E02"/>
    <w:rsid w:val="00E016ED"/>
    <w:rsid w:val="00F079BF"/>
    <w:rsid w:val="00F36AB1"/>
    <w:rsid w:val="00F41DF3"/>
    <w:rsid w:val="00F63150"/>
    <w:rsid w:val="01356B57"/>
    <w:rsid w:val="017C59AE"/>
    <w:rsid w:val="01887070"/>
    <w:rsid w:val="02707865"/>
    <w:rsid w:val="02C84374"/>
    <w:rsid w:val="02CE5FCE"/>
    <w:rsid w:val="02D03CAC"/>
    <w:rsid w:val="03016CF5"/>
    <w:rsid w:val="030A4AB2"/>
    <w:rsid w:val="0366397B"/>
    <w:rsid w:val="03867A56"/>
    <w:rsid w:val="0472112A"/>
    <w:rsid w:val="047A20B4"/>
    <w:rsid w:val="04B538E5"/>
    <w:rsid w:val="04E42BFC"/>
    <w:rsid w:val="04E867E1"/>
    <w:rsid w:val="053130AE"/>
    <w:rsid w:val="05551D8E"/>
    <w:rsid w:val="061E3FF9"/>
    <w:rsid w:val="06663418"/>
    <w:rsid w:val="06835468"/>
    <w:rsid w:val="07200DA3"/>
    <w:rsid w:val="07262F28"/>
    <w:rsid w:val="075C360F"/>
    <w:rsid w:val="080158BE"/>
    <w:rsid w:val="080B6F30"/>
    <w:rsid w:val="088B3ED3"/>
    <w:rsid w:val="08C85B96"/>
    <w:rsid w:val="08DB3DBB"/>
    <w:rsid w:val="08ED21FE"/>
    <w:rsid w:val="09411F54"/>
    <w:rsid w:val="09652381"/>
    <w:rsid w:val="097E385F"/>
    <w:rsid w:val="098149E6"/>
    <w:rsid w:val="09942A15"/>
    <w:rsid w:val="09F73C68"/>
    <w:rsid w:val="0ACC78D8"/>
    <w:rsid w:val="0B172B7F"/>
    <w:rsid w:val="0B3C2509"/>
    <w:rsid w:val="0C10109B"/>
    <w:rsid w:val="0C87331D"/>
    <w:rsid w:val="0CB111C6"/>
    <w:rsid w:val="0CB72639"/>
    <w:rsid w:val="0CCA6F6A"/>
    <w:rsid w:val="0D047B71"/>
    <w:rsid w:val="0D194462"/>
    <w:rsid w:val="0D592C8A"/>
    <w:rsid w:val="0D8C49C2"/>
    <w:rsid w:val="0DA7141B"/>
    <w:rsid w:val="0E593919"/>
    <w:rsid w:val="0E926CFF"/>
    <w:rsid w:val="0EA87D07"/>
    <w:rsid w:val="0EE24322"/>
    <w:rsid w:val="0F3F3112"/>
    <w:rsid w:val="0F600F08"/>
    <w:rsid w:val="0FCB4101"/>
    <w:rsid w:val="0FEA1BAE"/>
    <w:rsid w:val="10634555"/>
    <w:rsid w:val="10654A1B"/>
    <w:rsid w:val="1096672C"/>
    <w:rsid w:val="10D31685"/>
    <w:rsid w:val="1113571B"/>
    <w:rsid w:val="113B6C84"/>
    <w:rsid w:val="11432A44"/>
    <w:rsid w:val="11442AAB"/>
    <w:rsid w:val="11692970"/>
    <w:rsid w:val="11696B8F"/>
    <w:rsid w:val="118E5C29"/>
    <w:rsid w:val="11B12498"/>
    <w:rsid w:val="11D42BC7"/>
    <w:rsid w:val="122024B8"/>
    <w:rsid w:val="1281778C"/>
    <w:rsid w:val="13367668"/>
    <w:rsid w:val="134069E4"/>
    <w:rsid w:val="134A2D25"/>
    <w:rsid w:val="13687A12"/>
    <w:rsid w:val="13B46E99"/>
    <w:rsid w:val="13C4037B"/>
    <w:rsid w:val="13D415A1"/>
    <w:rsid w:val="13DC1791"/>
    <w:rsid w:val="1456184A"/>
    <w:rsid w:val="146C24FA"/>
    <w:rsid w:val="146F7046"/>
    <w:rsid w:val="14832EE4"/>
    <w:rsid w:val="149B18E3"/>
    <w:rsid w:val="14B23AFB"/>
    <w:rsid w:val="14CC46EE"/>
    <w:rsid w:val="155215DF"/>
    <w:rsid w:val="15CF4D93"/>
    <w:rsid w:val="15EF370D"/>
    <w:rsid w:val="15F3725D"/>
    <w:rsid w:val="16105F12"/>
    <w:rsid w:val="161C78CF"/>
    <w:rsid w:val="16440EB9"/>
    <w:rsid w:val="16623CC2"/>
    <w:rsid w:val="16632EBA"/>
    <w:rsid w:val="16737578"/>
    <w:rsid w:val="168250AE"/>
    <w:rsid w:val="16952A56"/>
    <w:rsid w:val="16CE3DA9"/>
    <w:rsid w:val="16DC6770"/>
    <w:rsid w:val="16EF0BEF"/>
    <w:rsid w:val="16FA4102"/>
    <w:rsid w:val="170133B4"/>
    <w:rsid w:val="170A4821"/>
    <w:rsid w:val="171133F5"/>
    <w:rsid w:val="17201571"/>
    <w:rsid w:val="173F27A8"/>
    <w:rsid w:val="17AA6CC7"/>
    <w:rsid w:val="1812594D"/>
    <w:rsid w:val="182A1F47"/>
    <w:rsid w:val="18906FA8"/>
    <w:rsid w:val="193077F0"/>
    <w:rsid w:val="19376E2A"/>
    <w:rsid w:val="19954419"/>
    <w:rsid w:val="1999234A"/>
    <w:rsid w:val="19B13EB9"/>
    <w:rsid w:val="19F75913"/>
    <w:rsid w:val="1A034A2F"/>
    <w:rsid w:val="1A2118FA"/>
    <w:rsid w:val="1A7437A6"/>
    <w:rsid w:val="1B1B265D"/>
    <w:rsid w:val="1B3C1350"/>
    <w:rsid w:val="1B60689F"/>
    <w:rsid w:val="1BD80EAB"/>
    <w:rsid w:val="1BDD41D9"/>
    <w:rsid w:val="1BF63D84"/>
    <w:rsid w:val="1C644B20"/>
    <w:rsid w:val="1C7B600C"/>
    <w:rsid w:val="1C8B5031"/>
    <w:rsid w:val="1CBA04E3"/>
    <w:rsid w:val="1CBF527A"/>
    <w:rsid w:val="1D0043B4"/>
    <w:rsid w:val="1D0917B2"/>
    <w:rsid w:val="1D254F74"/>
    <w:rsid w:val="1D3230E5"/>
    <w:rsid w:val="1D512696"/>
    <w:rsid w:val="1D7B1F48"/>
    <w:rsid w:val="1D963BAC"/>
    <w:rsid w:val="1DCA6772"/>
    <w:rsid w:val="1E293161"/>
    <w:rsid w:val="1E4E46E3"/>
    <w:rsid w:val="1F0B6F66"/>
    <w:rsid w:val="1F9D1DD6"/>
    <w:rsid w:val="1FB338FC"/>
    <w:rsid w:val="1FE86298"/>
    <w:rsid w:val="1FFE517B"/>
    <w:rsid w:val="203A4B26"/>
    <w:rsid w:val="20992AD2"/>
    <w:rsid w:val="20CD225F"/>
    <w:rsid w:val="20E83F30"/>
    <w:rsid w:val="213D7A0E"/>
    <w:rsid w:val="216604C7"/>
    <w:rsid w:val="21890B02"/>
    <w:rsid w:val="21A75B00"/>
    <w:rsid w:val="222A1CCD"/>
    <w:rsid w:val="22C37366"/>
    <w:rsid w:val="22C44EF4"/>
    <w:rsid w:val="22C65936"/>
    <w:rsid w:val="23041B6E"/>
    <w:rsid w:val="232133E8"/>
    <w:rsid w:val="23587E95"/>
    <w:rsid w:val="23714091"/>
    <w:rsid w:val="24180CB7"/>
    <w:rsid w:val="24584650"/>
    <w:rsid w:val="25A3280C"/>
    <w:rsid w:val="261175D0"/>
    <w:rsid w:val="2621733A"/>
    <w:rsid w:val="266E6E6D"/>
    <w:rsid w:val="26DB3680"/>
    <w:rsid w:val="26E7378B"/>
    <w:rsid w:val="271465CB"/>
    <w:rsid w:val="273A440D"/>
    <w:rsid w:val="27786F89"/>
    <w:rsid w:val="2786313A"/>
    <w:rsid w:val="27A9525B"/>
    <w:rsid w:val="27B819DE"/>
    <w:rsid w:val="27C36E8F"/>
    <w:rsid w:val="28301116"/>
    <w:rsid w:val="28B478DC"/>
    <w:rsid w:val="28BE04E3"/>
    <w:rsid w:val="28E67404"/>
    <w:rsid w:val="290D1E1D"/>
    <w:rsid w:val="294340D6"/>
    <w:rsid w:val="295A6B30"/>
    <w:rsid w:val="29F23893"/>
    <w:rsid w:val="2A1E0E44"/>
    <w:rsid w:val="2A633EC2"/>
    <w:rsid w:val="2A753B8A"/>
    <w:rsid w:val="2AA05B77"/>
    <w:rsid w:val="2ABF4989"/>
    <w:rsid w:val="2B5D54B9"/>
    <w:rsid w:val="2B5E15BA"/>
    <w:rsid w:val="2B947CB1"/>
    <w:rsid w:val="2BBD158D"/>
    <w:rsid w:val="2BEE5852"/>
    <w:rsid w:val="2C0F2134"/>
    <w:rsid w:val="2C2C2123"/>
    <w:rsid w:val="2C377B42"/>
    <w:rsid w:val="2C7A4741"/>
    <w:rsid w:val="2CA10AA1"/>
    <w:rsid w:val="2D042A18"/>
    <w:rsid w:val="2D0B263A"/>
    <w:rsid w:val="2D560344"/>
    <w:rsid w:val="2D656495"/>
    <w:rsid w:val="2D6B724D"/>
    <w:rsid w:val="2D987AD2"/>
    <w:rsid w:val="2D9C323F"/>
    <w:rsid w:val="2DD54148"/>
    <w:rsid w:val="2DED7A0C"/>
    <w:rsid w:val="2E092C39"/>
    <w:rsid w:val="2E506B8C"/>
    <w:rsid w:val="2E5A3BF5"/>
    <w:rsid w:val="2EB27818"/>
    <w:rsid w:val="2EB43E76"/>
    <w:rsid w:val="2EB95E0A"/>
    <w:rsid w:val="2EE812E1"/>
    <w:rsid w:val="2F1365BF"/>
    <w:rsid w:val="2F527E0F"/>
    <w:rsid w:val="2F590445"/>
    <w:rsid w:val="2F7F7739"/>
    <w:rsid w:val="2FA46ACE"/>
    <w:rsid w:val="2FCF3374"/>
    <w:rsid w:val="2FD55C5C"/>
    <w:rsid w:val="301F709D"/>
    <w:rsid w:val="30A811FE"/>
    <w:rsid w:val="31315A35"/>
    <w:rsid w:val="31DB705C"/>
    <w:rsid w:val="321C4CBD"/>
    <w:rsid w:val="321D426A"/>
    <w:rsid w:val="32275A60"/>
    <w:rsid w:val="336D70C3"/>
    <w:rsid w:val="33765702"/>
    <w:rsid w:val="338D1A6E"/>
    <w:rsid w:val="33944B31"/>
    <w:rsid w:val="33A36727"/>
    <w:rsid w:val="33BC3F44"/>
    <w:rsid w:val="341D4F75"/>
    <w:rsid w:val="34621172"/>
    <w:rsid w:val="348A2160"/>
    <w:rsid w:val="34CA627A"/>
    <w:rsid w:val="34CD1309"/>
    <w:rsid w:val="35D31139"/>
    <w:rsid w:val="35F965B2"/>
    <w:rsid w:val="362774D6"/>
    <w:rsid w:val="36391ACD"/>
    <w:rsid w:val="367D38B3"/>
    <w:rsid w:val="36AC223B"/>
    <w:rsid w:val="36B73257"/>
    <w:rsid w:val="375D551B"/>
    <w:rsid w:val="378C6279"/>
    <w:rsid w:val="37DC6268"/>
    <w:rsid w:val="37E45D03"/>
    <w:rsid w:val="3811573D"/>
    <w:rsid w:val="3836380C"/>
    <w:rsid w:val="38764D55"/>
    <w:rsid w:val="38942D19"/>
    <w:rsid w:val="38A43162"/>
    <w:rsid w:val="38B01E14"/>
    <w:rsid w:val="38DB5247"/>
    <w:rsid w:val="38E84639"/>
    <w:rsid w:val="39261FFA"/>
    <w:rsid w:val="399259BE"/>
    <w:rsid w:val="39C66B42"/>
    <w:rsid w:val="3A165C61"/>
    <w:rsid w:val="3A2738CF"/>
    <w:rsid w:val="3AA27453"/>
    <w:rsid w:val="3AE160BF"/>
    <w:rsid w:val="3B2850DF"/>
    <w:rsid w:val="3B527D1B"/>
    <w:rsid w:val="3B74690F"/>
    <w:rsid w:val="3B9C0360"/>
    <w:rsid w:val="3D4B44F3"/>
    <w:rsid w:val="3D7D544C"/>
    <w:rsid w:val="3E1F5C43"/>
    <w:rsid w:val="3E273F4C"/>
    <w:rsid w:val="3E5E7679"/>
    <w:rsid w:val="3EBA0F73"/>
    <w:rsid w:val="3EBD280D"/>
    <w:rsid w:val="3EBE5DC2"/>
    <w:rsid w:val="3ED82282"/>
    <w:rsid w:val="3F273A94"/>
    <w:rsid w:val="3F610CC1"/>
    <w:rsid w:val="3FBA76F7"/>
    <w:rsid w:val="3FF76A24"/>
    <w:rsid w:val="400624D5"/>
    <w:rsid w:val="40082E55"/>
    <w:rsid w:val="40340680"/>
    <w:rsid w:val="404064F9"/>
    <w:rsid w:val="405A5084"/>
    <w:rsid w:val="40A254A9"/>
    <w:rsid w:val="4118630C"/>
    <w:rsid w:val="411D789C"/>
    <w:rsid w:val="415E7175"/>
    <w:rsid w:val="41A1742F"/>
    <w:rsid w:val="42153F72"/>
    <w:rsid w:val="42252C6A"/>
    <w:rsid w:val="42360277"/>
    <w:rsid w:val="42597916"/>
    <w:rsid w:val="427B6968"/>
    <w:rsid w:val="43281F71"/>
    <w:rsid w:val="43415F8A"/>
    <w:rsid w:val="43F115C3"/>
    <w:rsid w:val="440050BA"/>
    <w:rsid w:val="440B2D2A"/>
    <w:rsid w:val="443814BB"/>
    <w:rsid w:val="4442010E"/>
    <w:rsid w:val="447B3CF6"/>
    <w:rsid w:val="453C3A2F"/>
    <w:rsid w:val="456F6488"/>
    <w:rsid w:val="45B73827"/>
    <w:rsid w:val="45D75786"/>
    <w:rsid w:val="460175EC"/>
    <w:rsid w:val="46196E9D"/>
    <w:rsid w:val="46906B11"/>
    <w:rsid w:val="46A85E13"/>
    <w:rsid w:val="46CA783A"/>
    <w:rsid w:val="46D36693"/>
    <w:rsid w:val="46EE5F19"/>
    <w:rsid w:val="4784226C"/>
    <w:rsid w:val="47921365"/>
    <w:rsid w:val="48071717"/>
    <w:rsid w:val="48D50C20"/>
    <w:rsid w:val="493720BB"/>
    <w:rsid w:val="494E563A"/>
    <w:rsid w:val="49C83510"/>
    <w:rsid w:val="49D0796B"/>
    <w:rsid w:val="49EF1EF6"/>
    <w:rsid w:val="4A3C351F"/>
    <w:rsid w:val="4AA93627"/>
    <w:rsid w:val="4AEA5CA5"/>
    <w:rsid w:val="4AEC1E08"/>
    <w:rsid w:val="4B2B2279"/>
    <w:rsid w:val="4B5A3030"/>
    <w:rsid w:val="4B88378A"/>
    <w:rsid w:val="4BD43BFA"/>
    <w:rsid w:val="4BE07B96"/>
    <w:rsid w:val="4BE52A5F"/>
    <w:rsid w:val="4C0D0EF8"/>
    <w:rsid w:val="4C184A5C"/>
    <w:rsid w:val="4C59552C"/>
    <w:rsid w:val="4C671FA3"/>
    <w:rsid w:val="4D4F6667"/>
    <w:rsid w:val="4D7F1953"/>
    <w:rsid w:val="4DE43CD6"/>
    <w:rsid w:val="4DE91031"/>
    <w:rsid w:val="4DEE1581"/>
    <w:rsid w:val="4E164EB1"/>
    <w:rsid w:val="4E340676"/>
    <w:rsid w:val="4EAD2795"/>
    <w:rsid w:val="4EAE2AB1"/>
    <w:rsid w:val="4EFC0597"/>
    <w:rsid w:val="4F1E66C4"/>
    <w:rsid w:val="4F2E6896"/>
    <w:rsid w:val="4F716E29"/>
    <w:rsid w:val="4F9E12BA"/>
    <w:rsid w:val="504A2E9F"/>
    <w:rsid w:val="5097119E"/>
    <w:rsid w:val="50D115EB"/>
    <w:rsid w:val="510F5508"/>
    <w:rsid w:val="51293854"/>
    <w:rsid w:val="519C184E"/>
    <w:rsid w:val="51A3013B"/>
    <w:rsid w:val="51A810BE"/>
    <w:rsid w:val="51B96812"/>
    <w:rsid w:val="51C04F52"/>
    <w:rsid w:val="51E15BFC"/>
    <w:rsid w:val="52BA4C86"/>
    <w:rsid w:val="52FE4D9A"/>
    <w:rsid w:val="533D05AF"/>
    <w:rsid w:val="545209B4"/>
    <w:rsid w:val="54636337"/>
    <w:rsid w:val="54D42D7E"/>
    <w:rsid w:val="552B3E4D"/>
    <w:rsid w:val="55970279"/>
    <w:rsid w:val="55B93306"/>
    <w:rsid w:val="55EC6903"/>
    <w:rsid w:val="56A40ADD"/>
    <w:rsid w:val="56CF4370"/>
    <w:rsid w:val="572A46B5"/>
    <w:rsid w:val="576C456E"/>
    <w:rsid w:val="57BE62A5"/>
    <w:rsid w:val="57F86D1F"/>
    <w:rsid w:val="57F91441"/>
    <w:rsid w:val="57FF212E"/>
    <w:rsid w:val="581445A2"/>
    <w:rsid w:val="5821650F"/>
    <w:rsid w:val="58435B7E"/>
    <w:rsid w:val="58703581"/>
    <w:rsid w:val="58787A31"/>
    <w:rsid w:val="58DA3210"/>
    <w:rsid w:val="59821673"/>
    <w:rsid w:val="59910DEA"/>
    <w:rsid w:val="5A65093E"/>
    <w:rsid w:val="5A6D2580"/>
    <w:rsid w:val="5A757597"/>
    <w:rsid w:val="5AA414F6"/>
    <w:rsid w:val="5AE135D0"/>
    <w:rsid w:val="5B295581"/>
    <w:rsid w:val="5B8167E8"/>
    <w:rsid w:val="5BB343AD"/>
    <w:rsid w:val="5BD13450"/>
    <w:rsid w:val="5BE11F49"/>
    <w:rsid w:val="5C354BF3"/>
    <w:rsid w:val="5C4936FC"/>
    <w:rsid w:val="5C4C6070"/>
    <w:rsid w:val="5C515A48"/>
    <w:rsid w:val="5C6314DB"/>
    <w:rsid w:val="5C760AAF"/>
    <w:rsid w:val="5CAA2084"/>
    <w:rsid w:val="5CE31A89"/>
    <w:rsid w:val="5D241CC0"/>
    <w:rsid w:val="5D530679"/>
    <w:rsid w:val="5D5472D5"/>
    <w:rsid w:val="5DF51BE9"/>
    <w:rsid w:val="5E0B673B"/>
    <w:rsid w:val="5E23536A"/>
    <w:rsid w:val="5E456362"/>
    <w:rsid w:val="5E5A71A0"/>
    <w:rsid w:val="5E84321F"/>
    <w:rsid w:val="5EAC2DD7"/>
    <w:rsid w:val="5ECE36C9"/>
    <w:rsid w:val="5F365B59"/>
    <w:rsid w:val="5F873155"/>
    <w:rsid w:val="5FAE2043"/>
    <w:rsid w:val="5FAE3105"/>
    <w:rsid w:val="5FBE3C46"/>
    <w:rsid w:val="5FE4222A"/>
    <w:rsid w:val="60596854"/>
    <w:rsid w:val="6082518F"/>
    <w:rsid w:val="617E5FD1"/>
    <w:rsid w:val="61B06DCA"/>
    <w:rsid w:val="61F908EC"/>
    <w:rsid w:val="621A2361"/>
    <w:rsid w:val="625F7286"/>
    <w:rsid w:val="63254BA7"/>
    <w:rsid w:val="633E4B4C"/>
    <w:rsid w:val="63450A73"/>
    <w:rsid w:val="63E21DEC"/>
    <w:rsid w:val="64190BEB"/>
    <w:rsid w:val="641A2277"/>
    <w:rsid w:val="64292B06"/>
    <w:rsid w:val="646049F7"/>
    <w:rsid w:val="64612DFA"/>
    <w:rsid w:val="64704E5F"/>
    <w:rsid w:val="6477741F"/>
    <w:rsid w:val="648928EE"/>
    <w:rsid w:val="64C46B40"/>
    <w:rsid w:val="65524FB8"/>
    <w:rsid w:val="66103F76"/>
    <w:rsid w:val="6648290F"/>
    <w:rsid w:val="66760FD3"/>
    <w:rsid w:val="668B1C71"/>
    <w:rsid w:val="669B06C1"/>
    <w:rsid w:val="670D6B70"/>
    <w:rsid w:val="6713322D"/>
    <w:rsid w:val="67497513"/>
    <w:rsid w:val="679E6031"/>
    <w:rsid w:val="67A212BF"/>
    <w:rsid w:val="67D6059D"/>
    <w:rsid w:val="684F2507"/>
    <w:rsid w:val="68C42614"/>
    <w:rsid w:val="691F350C"/>
    <w:rsid w:val="69246E64"/>
    <w:rsid w:val="694B232B"/>
    <w:rsid w:val="69A75B6D"/>
    <w:rsid w:val="6A1D468D"/>
    <w:rsid w:val="6A304B3C"/>
    <w:rsid w:val="6A3310EE"/>
    <w:rsid w:val="6A4F4594"/>
    <w:rsid w:val="6A710615"/>
    <w:rsid w:val="6B4B054E"/>
    <w:rsid w:val="6B8140CE"/>
    <w:rsid w:val="6BD65F02"/>
    <w:rsid w:val="6C571E4A"/>
    <w:rsid w:val="6C8F0A98"/>
    <w:rsid w:val="6CB71E26"/>
    <w:rsid w:val="6D1940FB"/>
    <w:rsid w:val="6D3F37BE"/>
    <w:rsid w:val="6D4C135B"/>
    <w:rsid w:val="6D6E460B"/>
    <w:rsid w:val="6E257D7A"/>
    <w:rsid w:val="6E4F2832"/>
    <w:rsid w:val="6E982F95"/>
    <w:rsid w:val="6EC63C36"/>
    <w:rsid w:val="6F0C1032"/>
    <w:rsid w:val="6F11138A"/>
    <w:rsid w:val="6F305408"/>
    <w:rsid w:val="6F632835"/>
    <w:rsid w:val="6F682A5A"/>
    <w:rsid w:val="6F753F20"/>
    <w:rsid w:val="6FCE6234"/>
    <w:rsid w:val="703F376E"/>
    <w:rsid w:val="707D36E5"/>
    <w:rsid w:val="70AB3795"/>
    <w:rsid w:val="70D83839"/>
    <w:rsid w:val="714954A4"/>
    <w:rsid w:val="71775D23"/>
    <w:rsid w:val="71EA51AB"/>
    <w:rsid w:val="71F866A6"/>
    <w:rsid w:val="71F975CC"/>
    <w:rsid w:val="727C6C4A"/>
    <w:rsid w:val="728C2694"/>
    <w:rsid w:val="73BF4B35"/>
    <w:rsid w:val="743D0CB3"/>
    <w:rsid w:val="744D4986"/>
    <w:rsid w:val="751229C7"/>
    <w:rsid w:val="75C44AC5"/>
    <w:rsid w:val="7609632E"/>
    <w:rsid w:val="7610786E"/>
    <w:rsid w:val="76754FA2"/>
    <w:rsid w:val="76B26378"/>
    <w:rsid w:val="76CC564E"/>
    <w:rsid w:val="76ED3069"/>
    <w:rsid w:val="776D1554"/>
    <w:rsid w:val="778F47BB"/>
    <w:rsid w:val="77A54ADA"/>
    <w:rsid w:val="782C0FF4"/>
    <w:rsid w:val="7853179A"/>
    <w:rsid w:val="7855503D"/>
    <w:rsid w:val="78862344"/>
    <w:rsid w:val="78D43FE0"/>
    <w:rsid w:val="78E02CD0"/>
    <w:rsid w:val="797C1DBB"/>
    <w:rsid w:val="79AD471D"/>
    <w:rsid w:val="79DD7DF2"/>
    <w:rsid w:val="79F70856"/>
    <w:rsid w:val="7A4B5175"/>
    <w:rsid w:val="7A6B12A6"/>
    <w:rsid w:val="7AC05D51"/>
    <w:rsid w:val="7AC520C2"/>
    <w:rsid w:val="7B1F52AB"/>
    <w:rsid w:val="7B2C4AE5"/>
    <w:rsid w:val="7B504B4E"/>
    <w:rsid w:val="7BBC462E"/>
    <w:rsid w:val="7C51605C"/>
    <w:rsid w:val="7D2F1950"/>
    <w:rsid w:val="7DFF26AA"/>
    <w:rsid w:val="7E0250FE"/>
    <w:rsid w:val="7E0E1E57"/>
    <w:rsid w:val="7E441727"/>
    <w:rsid w:val="7E5D1445"/>
    <w:rsid w:val="7EDF5137"/>
    <w:rsid w:val="7F152A17"/>
    <w:rsid w:val="7FEB0E56"/>
    <w:rsid w:val="7FEF4ECF"/>
    <w:rsid w:val="7FF7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 w:line="360" w:lineRule="auto"/>
      <w:jc w:val="center"/>
      <w:outlineLvl w:val="0"/>
    </w:pPr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 w:after="0" w:line="360" w:lineRule="auto"/>
      <w:jc w:val="both"/>
      <w:outlineLvl w:val="1"/>
    </w:pPr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40" w:after="0" w:line="360" w:lineRule="auto"/>
      <w:jc w:val="both"/>
      <w:outlineLvl w:val="2"/>
    </w:pPr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0">
    <w:name w:val="header"/>
    <w:basedOn w:val="1"/>
    <w:link w:val="14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1">
    <w:name w:val="footer"/>
    <w:basedOn w:val="1"/>
    <w:link w:val="15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2">
    <w:name w:val="Title"/>
    <w:basedOn w:val="1"/>
    <w:next w:val="1"/>
    <w:link w:val="18"/>
    <w:qFormat/>
    <w:uiPriority w:val="10"/>
    <w:pPr>
      <w:spacing w:after="0" w:line="240" w:lineRule="auto"/>
      <w:contextualSpacing/>
      <w:jc w:val="both"/>
    </w:pPr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table" w:styleId="13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Encabezado Car"/>
    <w:basedOn w:val="5"/>
    <w:link w:val="10"/>
    <w:qFormat/>
    <w:uiPriority w:val="99"/>
  </w:style>
  <w:style w:type="character" w:customStyle="1" w:styleId="15">
    <w:name w:val="Pie de página Car"/>
    <w:basedOn w:val="5"/>
    <w:link w:val="11"/>
    <w:qFormat/>
    <w:uiPriority w:val="99"/>
  </w:style>
  <w:style w:type="character" w:customStyle="1" w:styleId="16">
    <w:name w:val="Título 1 Car"/>
    <w:basedOn w:val="5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17">
    <w:name w:val="Título 2 Car"/>
    <w:basedOn w:val="5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18">
    <w:name w:val="Título Car"/>
    <w:basedOn w:val="5"/>
    <w:link w:val="12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Título 3 Car"/>
    <w:basedOn w:val="5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21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3">
    <w:name w:val="WPSOffice手动目录 3"/>
    <w:qFormat/>
    <w:uiPriority w:val="0"/>
    <w:pPr>
      <w:ind w:leftChars="40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4">
    <w:name w:val="H&amp;M Normal1"/>
    <w:basedOn w:val="1"/>
    <w:link w:val="25"/>
    <w:qFormat/>
    <w:uiPriority w:val="9"/>
    <w:pPr>
      <w:spacing w:after="0" w:line="360" w:lineRule="auto"/>
      <w:jc w:val="both"/>
    </w:pPr>
    <w:rPr>
      <w:rFonts w:ascii="Calibri Light" w:hAnsi="Calibri Light"/>
    </w:rPr>
  </w:style>
  <w:style w:type="character" w:customStyle="1" w:styleId="25">
    <w:name w:val="H&amp;M Normal"/>
    <w:basedOn w:val="5"/>
    <w:link w:val="24"/>
    <w:qFormat/>
    <w:uiPriority w:val="9"/>
    <w:rPr>
      <w:rFonts w:ascii="Calibri Light" w:hAnsi="Calibri Light"/>
    </w:rPr>
  </w:style>
  <w:style w:type="paragraph" w:customStyle="1" w:styleId="26">
    <w:name w:val="Título TDC1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9" Type="http://schemas.openxmlformats.org/officeDocument/2006/relationships/fontTable" Target="fontTable.xml"/><Relationship Id="rId68" Type="http://schemas.openxmlformats.org/officeDocument/2006/relationships/customXml" Target="../customXml/item2.xml"/><Relationship Id="rId67" Type="http://schemas.openxmlformats.org/officeDocument/2006/relationships/numbering" Target="numbering.xml"/><Relationship Id="rId66" Type="http://schemas.openxmlformats.org/officeDocument/2006/relationships/customXml" Target="../customXml/item1.xml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header" Target="header2.xml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header" Target="header1.xml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endnotes" Target="endnotes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notes" Target="footnote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4" Type="http://schemas.openxmlformats.org/officeDocument/2006/relationships/image" Target="media/image2.svg"/><Relationship Id="rId3" Type="http://schemas.openxmlformats.org/officeDocument/2006/relationships/image" Target="media/image4.png"/><Relationship Id="rId2" Type="http://schemas.openxmlformats.org/officeDocument/2006/relationships/image" Target="media/image1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C3BCB0-ED86-4ACD-886B-1E277EB720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181</Words>
  <Characters>999</Characters>
  <Lines>8</Lines>
  <Paragraphs>2</Paragraphs>
  <TotalTime>2</TotalTime>
  <ScaleCrop>false</ScaleCrop>
  <LinksUpToDate>false</LinksUpToDate>
  <CharactersWithSpaces>1178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2021-06-12T23:59:00Z</dcterms:created>
  <dc:creator>Hugo Alberto Martínez Ortega</dc:creator>
  <cp:lastModifiedBy>ANDREA DE LA CRUZ MONTERO</cp:lastModifiedBy>
  <dcterms:modified xsi:type="dcterms:W3CDTF">2021-10-13T21:08:01Z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3082-11.2.0.10323</vt:lpwstr>
  </property>
  <property fmtid="{D5CDD505-2E9C-101B-9397-08002B2CF9AE}" pid="3" name="ICV">
    <vt:lpwstr>4C469F2459F5449E906C4D0B8A300DEF</vt:lpwstr>
  </property>
</Properties>
</file>