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9" w:name="_GoBack"/>
      <w:bookmarkEnd w:id="19"/>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Revocatoria de Convenios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w:t>
      </w:r>
      <w:r>
        <w:rPr>
          <w:rFonts w:ascii="Arial" w:hAnsi="Arial" w:cs="Arial"/>
          <w:sz w:val="28"/>
          <w:szCs w:val="28"/>
          <w:lang w:val="es-CO"/>
        </w:rPr>
        <w:t>esta</w:t>
      </w:r>
      <w:r>
        <w:rPr>
          <w:rFonts w:ascii="Arial" w:hAnsi="Arial" w:cs="Arial"/>
          <w:sz w:val="28"/>
          <w:szCs w:val="28"/>
        </w:rPr>
        <w:t xml:space="preserve"> obra puede ser reproducida de ninguna forma o por </w:t>
      </w:r>
      <w:r>
        <w:rPr>
          <w:rFonts w:ascii="Arial" w:hAnsi="Arial" w:cs="Arial"/>
          <w:sz w:val="28"/>
          <w:szCs w:val="28"/>
          <w:lang w:val="es-CO"/>
        </w:rPr>
        <w:t>cual</w:t>
      </w:r>
      <w:r>
        <w:rPr>
          <w:rFonts w:ascii="Arial" w:hAnsi="Arial" w:cs="Arial"/>
          <w:sz w:val="28"/>
          <w:szCs w:val="28"/>
        </w:rPr>
        <w:t xml:space="preserve">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w:t>
      </w:r>
      <w:r>
        <w:rPr>
          <w:rFonts w:ascii="Arial" w:hAnsi="Arial" w:cs="Arial"/>
          <w:sz w:val="28"/>
          <w:szCs w:val="28"/>
          <w:lang w:val="es-CO"/>
        </w:rPr>
        <w:t>más</w:t>
      </w:r>
      <w:r>
        <w:rPr>
          <w:rFonts w:ascii="Arial" w:hAnsi="Arial" w:cs="Arial"/>
          <w:sz w:val="28"/>
          <w:szCs w:val="28"/>
        </w:rPr>
        <w:t xml:space="preserve">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Los productos que se mencionan en este documento pueden ser marcas comerciales y/o marcas registradas de sus respectivos propietarios. El editor y el autor no pretenden </w:t>
      </w:r>
      <w:r>
        <w:rPr>
          <w:rFonts w:ascii="Arial" w:hAnsi="Arial" w:cs="Arial"/>
          <w:sz w:val="28"/>
          <w:szCs w:val="28"/>
          <w:lang w:val="es-CO"/>
        </w:rPr>
        <w:t>esta</w:t>
      </w:r>
      <w:r>
        <w:rPr>
          <w:rFonts w:ascii="Arial" w:hAnsi="Arial" w:cs="Arial"/>
          <w:sz w:val="28"/>
          <w:szCs w:val="28"/>
        </w:rPr>
        <w:t>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Si bien todas las precauciones se han tomado en la preparación de este documento, el editor y el autor no asumen responsabilidad alguna por errores u omisiones, ni de daños que resulten del uso de la información contenida en este documento o del uso de progra</w:t>
      </w:r>
      <w:r>
        <w:rPr>
          <w:rFonts w:ascii="Arial" w:hAnsi="Arial" w:cs="Arial"/>
          <w:sz w:val="28"/>
          <w:szCs w:val="28"/>
          <w:lang w:val="es-CO"/>
        </w:rPr>
        <w:t>más</w:t>
      </w:r>
      <w:r>
        <w:rPr>
          <w:rFonts w:ascii="Arial" w:hAnsi="Arial" w:cs="Arial"/>
          <w:sz w:val="28"/>
          <w:szCs w:val="28"/>
        </w:rPr>
        <w:t xml:space="preserve"> y código fuente que pueden que lo acompañen. En ningún caso, el editor y el autor serán responsables de ninguna pérdida de beneficios o </w:t>
      </w:r>
      <w:r>
        <w:rPr>
          <w:rFonts w:ascii="Arial" w:hAnsi="Arial" w:cs="Arial"/>
          <w:sz w:val="28"/>
          <w:szCs w:val="28"/>
          <w:lang w:val="es-CO"/>
        </w:rPr>
        <w:t>cual</w:t>
      </w:r>
      <w:r>
        <w:rPr>
          <w:rFonts w:ascii="Arial" w:hAnsi="Arial" w:cs="Arial"/>
          <w:sz w:val="28"/>
          <w:szCs w:val="28"/>
        </w:rPr>
        <w:t xml:space="preserve">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hint="default" w:ascii="Arial" w:hAnsi="Arial" w:eastAsia="SimSun" w:cs="Arial"/>
          <w:sz w:val="24"/>
          <w:szCs w:val="24"/>
          <w:lang w:val="es-CO" w:eastAsia="en-US" w:bidi="ar-SA"/>
        </w:rPr>
        <w:id w:val="147479199"/>
        <w15:color w:val="DBDBDB"/>
        <w:docPartObj>
          <w:docPartGallery w:val="Table of Contents"/>
          <w:docPartUnique/>
        </w:docPartObj>
      </w:sdtPr>
      <w:sdtEndPr>
        <w:rPr>
          <w:rFonts w:hint="default"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sz w:val="24"/>
              <w:szCs w:val="24"/>
            </w:rPr>
          </w:pPr>
        </w:p>
        <w:p>
          <w:pPr>
            <w:pStyle w:val="8"/>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_Toc19224 </w:instrText>
          </w:r>
          <w:r>
            <w:rPr>
              <w:rFonts w:hint="default" w:ascii="Arial" w:hAnsi="Arial" w:cs="Arial"/>
              <w:sz w:val="24"/>
              <w:szCs w:val="24"/>
            </w:rPr>
            <w:fldChar w:fldCharType="separate"/>
          </w:r>
          <w:r>
            <w:rPr>
              <w:rFonts w:hint="default" w:ascii="Arial" w:hAnsi="Arial" w:cs="Arial"/>
              <w:sz w:val="24"/>
              <w:szCs w:val="24"/>
              <w:lang w:val="es-CO" w:eastAsia="zh-CN"/>
            </w:rPr>
            <w:t>1. Revocatoria de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_Toc19224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_Toc1948 </w:instrText>
          </w:r>
          <w:r>
            <w:rPr>
              <w:rFonts w:hint="default" w:ascii="Arial" w:hAnsi="Arial" w:cs="Arial"/>
              <w:sz w:val="24"/>
              <w:szCs w:val="24"/>
            </w:rPr>
            <w:fldChar w:fldCharType="separate"/>
          </w:r>
          <w:r>
            <w:rPr>
              <w:rFonts w:hint="default" w:ascii="Arial" w:hAnsi="Arial" w:cs="Arial"/>
              <w:sz w:val="24"/>
              <w:szCs w:val="24"/>
              <w:lang w:val="es-CO"/>
            </w:rPr>
            <w:t>1.1. Emisión de Oficios de Cobro para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_Toc1948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_Toc21161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_Toc21161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_Toc17764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_Toc17764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_Toc12410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Exportar Datos de Consulta a Excel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_Toc12410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_Toc10388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Excluir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_Toc10388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_Toc19109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Generar Oficios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_Toc19109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_Toc25093 </w:instrText>
          </w:r>
          <w:r>
            <w:rPr>
              <w:rFonts w:hint="default" w:ascii="Arial" w:hAnsi="Arial" w:cs="Arial"/>
              <w:sz w:val="24"/>
              <w:szCs w:val="24"/>
            </w:rPr>
            <w:fldChar w:fldCharType="separate"/>
          </w:r>
          <w:r>
            <w:rPr>
              <w:rFonts w:hint="default" w:ascii="Arial" w:hAnsi="Arial" w:cs="Arial"/>
              <w:sz w:val="24"/>
              <w:szCs w:val="24"/>
              <w:lang w:val="es-CO"/>
            </w:rPr>
            <w:t>1.2. Emisión de Actos de Revocatorias de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_Toc25093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_Toc3358 </w:instrText>
          </w:r>
          <w:r>
            <w:rPr>
              <w:rFonts w:hint="default" w:ascii="Arial" w:hAnsi="Arial" w:cs="Arial"/>
              <w:sz w:val="24"/>
              <w:szCs w:val="24"/>
            </w:rPr>
            <w:fldChar w:fldCharType="separate"/>
          </w:r>
          <w:r>
            <w:rPr>
              <w:rFonts w:hint="default" w:ascii="Arial" w:hAnsi="Arial" w:cs="Arial"/>
              <w:sz w:val="24"/>
              <w:szCs w:val="24"/>
            </w:rPr>
            <w:t>1.2.1.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_Toc3358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_Toc14931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_Toc14931 \h </w:instrText>
          </w:r>
          <w:r>
            <w:rPr>
              <w:rFonts w:hint="default" w:ascii="Arial" w:hAnsi="Arial" w:cs="Arial"/>
              <w:sz w:val="24"/>
              <w:szCs w:val="24"/>
            </w:rPr>
            <w:fldChar w:fldCharType="separate"/>
          </w:r>
          <w:r>
            <w:rPr>
              <w:rFonts w:hint="default" w:ascii="Arial" w:hAnsi="Arial" w:cs="Arial"/>
              <w:sz w:val="24"/>
              <w:szCs w:val="24"/>
            </w:rPr>
            <w:t>15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_Toc24742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Resolución de Revocatoria de Convenio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_Toc24742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_Toc30600 </w:instrText>
          </w:r>
          <w:r>
            <w:rPr>
              <w:rFonts w:hint="default" w:ascii="Arial" w:hAnsi="Arial" w:cs="Arial"/>
              <w:sz w:val="24"/>
              <w:szCs w:val="24"/>
            </w:rPr>
            <w:fldChar w:fldCharType="separate"/>
          </w:r>
          <w:r>
            <w:rPr>
              <w:rFonts w:hint="default" w:ascii="Arial" w:hAnsi="Arial" w:cs="Arial"/>
              <w:sz w:val="24"/>
              <w:szCs w:val="24"/>
              <w:lang w:val="es-CO"/>
            </w:rPr>
            <w:t>1.3. Aplicación de Actos de Revocatorias de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_Toc30600 \h </w:instrText>
          </w:r>
          <w:r>
            <w:rPr>
              <w:rFonts w:hint="default" w:ascii="Arial" w:hAnsi="Arial" w:cs="Arial"/>
              <w:sz w:val="24"/>
              <w:szCs w:val="24"/>
            </w:rPr>
            <w:fldChar w:fldCharType="separate"/>
          </w:r>
          <w:r>
            <w:rPr>
              <w:rFonts w:hint="default" w:ascii="Arial" w:hAnsi="Arial" w:cs="Arial"/>
              <w:sz w:val="24"/>
              <w:szCs w:val="24"/>
            </w:rPr>
            <w:t>20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_Toc6717 </w:instrText>
          </w:r>
          <w:r>
            <w:rPr>
              <w:rFonts w:hint="default" w:ascii="Arial" w:hAnsi="Arial" w:cs="Arial"/>
              <w:sz w:val="24"/>
              <w:szCs w:val="24"/>
            </w:rPr>
            <w:fldChar w:fldCharType="separate"/>
          </w:r>
          <w:r>
            <w:rPr>
              <w:rFonts w:hint="default" w:ascii="Arial" w:hAnsi="Arial" w:cs="Arial"/>
              <w:sz w:val="24"/>
              <w:szCs w:val="24"/>
            </w:rPr>
            <w:t>1.3.1.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_Toc6717 \h </w:instrText>
          </w:r>
          <w:r>
            <w:rPr>
              <w:rFonts w:hint="default" w:ascii="Arial" w:hAnsi="Arial" w:cs="Arial"/>
              <w:sz w:val="24"/>
              <w:szCs w:val="24"/>
            </w:rPr>
            <w:fldChar w:fldCharType="separate"/>
          </w:r>
          <w:r>
            <w:rPr>
              <w:rFonts w:hint="default" w:ascii="Arial" w:hAnsi="Arial" w:cs="Arial"/>
              <w:sz w:val="24"/>
              <w:szCs w:val="24"/>
            </w:rPr>
            <w:t>20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_Toc11584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_Toc11584 \h </w:instrText>
          </w:r>
          <w:r>
            <w:rPr>
              <w:rFonts w:hint="default" w:ascii="Arial" w:hAnsi="Arial" w:cs="Arial"/>
              <w:sz w:val="24"/>
              <w:szCs w:val="24"/>
            </w:rPr>
            <w:fldChar w:fldCharType="separate"/>
          </w:r>
          <w:r>
            <w:rPr>
              <w:rFonts w:hint="default" w:ascii="Arial" w:hAnsi="Arial" w:cs="Arial"/>
              <w:sz w:val="24"/>
              <w:szCs w:val="24"/>
            </w:rPr>
            <w:t>21</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19224"/>
      <w:r>
        <w:rPr>
          <w:rFonts w:hint="default"/>
          <w:lang w:val="es-CO" w:eastAsia="zh-CN"/>
        </w:rPr>
        <w:t>Revocatoria de Convenios</w:t>
      </w:r>
      <w:bookmarkEnd w:id="0"/>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w:t>
      </w:r>
      <w:r>
        <w:rPr>
          <w:rFonts w:hint="default" w:ascii="Arial" w:hAnsi="Arial" w:cs="Arial"/>
          <w:sz w:val="24"/>
          <w:szCs w:val="24"/>
          <w:lang w:val="es-CO"/>
        </w:rPr>
        <w:t>realizar el proceso de revocatoria de convenios de pago.</w:t>
      </w:r>
    </w:p>
    <w:p>
      <w:pPr>
        <w:pStyle w:val="3"/>
        <w:numPr>
          <w:ilvl w:val="1"/>
          <w:numId w:val="1"/>
        </w:numPr>
        <w:spacing w:before="0"/>
        <w:rPr>
          <w:rFonts w:hint="default" w:cs="Arial"/>
          <w:szCs w:val="24"/>
          <w:lang w:val="es-CO"/>
        </w:rPr>
      </w:pPr>
      <w:bookmarkStart w:id="1" w:name="_Toc76995126"/>
      <w:bookmarkStart w:id="2" w:name="_Toc31639"/>
      <w:bookmarkStart w:id="3" w:name="_Toc1948"/>
      <w:r>
        <w:rPr>
          <w:rFonts w:hint="default" w:cs="Arial"/>
          <w:szCs w:val="24"/>
          <w:lang w:val="es-CO"/>
        </w:rPr>
        <w:t xml:space="preserve">Emisión de Oficios </w:t>
      </w:r>
      <w:bookmarkEnd w:id="1"/>
      <w:r>
        <w:rPr>
          <w:rFonts w:hint="default" w:cs="Arial"/>
          <w:szCs w:val="24"/>
          <w:lang w:val="es-CO"/>
        </w:rPr>
        <w:t>de Cobro para Convenios:</w:t>
      </w:r>
      <w:bookmarkEnd w:id="2"/>
      <w:bookmarkEnd w:id="3"/>
      <w:r>
        <w:rPr>
          <w:rFonts w:hint="default" w:cs="Arial"/>
          <w:szCs w:val="24"/>
          <w:lang w:val="es-CO"/>
        </w:rPr>
        <w:t xml:space="preserve"> </w:t>
      </w:r>
    </w:p>
    <w:p>
      <w:pPr>
        <w:pStyle w:val="3"/>
        <w:spacing w:before="0"/>
        <w:rPr>
          <w:rFonts w:cs="Arial"/>
          <w:szCs w:val="24"/>
        </w:rPr>
      </w:pPr>
      <w:bookmarkStart w:id="4" w:name="_Toc31843"/>
      <w:bookmarkStart w:id="5" w:name="_Toc76995127"/>
      <w:bookmarkStart w:id="6" w:name="_Toc21161"/>
      <w:r>
        <w:rPr>
          <w:rFonts w:cs="Arial"/>
          <w:szCs w:val="24"/>
        </w:rPr>
        <w:t>1.1.1. Acceso a la opción</w:t>
      </w:r>
      <w:bookmarkEnd w:id="4"/>
      <w:bookmarkEnd w:id="5"/>
      <w:bookmarkEnd w:id="6"/>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Revocatoria de Convenios </w:t>
      </w:r>
      <w:r>
        <w:rPr>
          <w:rStyle w:val="25"/>
          <w:rFonts w:hint="default" w:ascii="Arial" w:hAnsi="Arial" w:cs="Arial"/>
          <w:sz w:val="24"/>
          <w:szCs w:val="24"/>
          <w:lang w:val="es-CO"/>
        </w:rPr>
        <w:t>y por último en</w:t>
      </w:r>
      <w:r>
        <w:rPr>
          <w:rStyle w:val="25"/>
          <w:rFonts w:ascii="Arial" w:hAnsi="Arial" w:cs="Arial"/>
          <w:sz w:val="24"/>
          <w:szCs w:val="24"/>
        </w:rPr>
        <w:t xml:space="preserve"> </w:t>
      </w:r>
      <w:r>
        <w:rPr>
          <w:rStyle w:val="25"/>
          <w:rFonts w:hint="default" w:ascii="Arial" w:hAnsi="Arial" w:cs="Arial"/>
          <w:color w:val="0047AC"/>
          <w:sz w:val="24"/>
          <w:szCs w:val="24"/>
          <w:lang w:val="es-CO"/>
        </w:rPr>
        <w:t>Emisión de Oficios de Cobro para Convenios.</w:t>
      </w:r>
    </w:p>
    <w:p>
      <w:pPr>
        <w:rPr>
          <w:rFonts w:hint="default"/>
          <w:lang w:val="es-CO" w:eastAsia="zh-CN"/>
        </w:rPr>
      </w:pPr>
    </w:p>
    <w:p>
      <w:pPr>
        <w:jc w:val="center"/>
      </w:pPr>
      <w:r>
        <w:drawing>
          <wp:inline distT="0" distB="0" distL="114300" distR="114300">
            <wp:extent cx="2943225" cy="571500"/>
            <wp:effectExtent l="9525" t="9525" r="190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2943225" cy="5715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Acceso a la opción Emisión de Oficios de Cobro para Convenios</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851015" cy="4208145"/>
            <wp:effectExtent l="9525" t="9525" r="16510" b="1143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6851015" cy="420814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Emisión de Oficios de Cobro para Convenios</w:t>
      </w:r>
    </w:p>
    <w:p>
      <w:pPr>
        <w:pStyle w:val="3"/>
        <w:spacing w:before="0"/>
        <w:rPr>
          <w:rFonts w:hint="default" w:cs="Arial"/>
          <w:szCs w:val="24"/>
          <w:lang w:val="es-CO"/>
        </w:rPr>
      </w:pPr>
      <w:bookmarkStart w:id="7" w:name="_Toc17764"/>
      <w:bookmarkStart w:id="8"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7"/>
      <w:bookmarkEnd w:id="8"/>
    </w:p>
    <w:p>
      <w:pPr>
        <w:jc w:val="both"/>
        <w:rPr>
          <w:rFonts w:hint="default" w:ascii="Arial" w:hAnsi="Arial" w:cs="Arial"/>
          <w:sz w:val="24"/>
          <w:szCs w:val="28"/>
          <w:lang w:val="es-CO"/>
        </w:rPr>
      </w:pPr>
      <w:r>
        <w:rPr>
          <w:rFonts w:hint="default" w:ascii="Arial" w:hAnsi="Arial" w:cs="Arial"/>
          <w:sz w:val="24"/>
          <w:szCs w:val="28"/>
          <w:lang w:val="es-CO"/>
        </w:rPr>
        <w:t>Para realizar el proceso es necesario primeramente realizar la consulta de los convenios de pago a los cuales se les desea generar el oficio de cobro</w:t>
      </w:r>
    </w:p>
    <w:p>
      <w:pPr>
        <w:jc w:val="both"/>
        <w:rPr>
          <w:rFonts w:hint="default" w:ascii="Arial" w:hAnsi="Arial" w:cs="Arial"/>
          <w:sz w:val="24"/>
          <w:szCs w:val="28"/>
          <w:lang w:val="es-CO"/>
        </w:rPr>
      </w:pPr>
    </w:p>
    <w:p>
      <w:pPr>
        <w:jc w:val="center"/>
      </w:pPr>
      <w:r>
        <w:drawing>
          <wp:inline distT="0" distB="0" distL="114300" distR="114300">
            <wp:extent cx="3072765" cy="2225675"/>
            <wp:effectExtent l="9525" t="9525" r="22860" b="1270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1"/>
                    <a:stretch>
                      <a:fillRect/>
                    </a:stretch>
                  </pic:blipFill>
                  <pic:spPr>
                    <a:xfrm>
                      <a:off x="0" y="0"/>
                      <a:ext cx="3072765" cy="22256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Consulta Emisión de Oficios de Cobro para Convenios</w:t>
      </w:r>
    </w:p>
    <w:p>
      <w:pPr>
        <w:jc w:val="center"/>
        <w:rPr>
          <w:rFonts w:hint="default"/>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12"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De acuerdo a los parámetros ingresados y la cantidad de estos mismos la consulta puede variar y ser más específica o más general. No todos los parámetros son obligatorios, pero la consulta debe tener al menos uno.</w:t>
            </w:r>
          </w:p>
        </w:tc>
      </w:tr>
    </w:tbl>
    <w:p>
      <w:pPr>
        <w:jc w:val="center"/>
        <w:rPr>
          <w:rFonts w:hint="default"/>
          <w:lang w:val="es-CO"/>
        </w:rPr>
      </w:pPr>
    </w:p>
    <w:p>
      <w:pPr>
        <w:numPr>
          <w:ilvl w:val="0"/>
          <w:numId w:val="0"/>
        </w:numPr>
        <w:spacing w:beforeLines="0" w:afterLines="0" w:line="360" w:lineRule="auto"/>
        <w:ind w:leftChars="0"/>
        <w:rPr>
          <w:rFonts w:hint="default" w:ascii="Arial" w:hAnsi="Arial"/>
          <w:color w:val="000000"/>
          <w:sz w:val="24"/>
          <w:szCs w:val="24"/>
          <w:lang w:val="es-CO"/>
        </w:rPr>
      </w:pPr>
      <w:r>
        <w:rPr>
          <w:rFonts w:hint="default" w:ascii="Arial" w:hAnsi="Arial"/>
          <w:color w:val="000000"/>
          <w:sz w:val="24"/>
          <w:szCs w:val="24"/>
          <w:lang w:val="es-CO"/>
        </w:rPr>
        <w:t xml:space="preserve">Se debe: </w:t>
      </w:r>
    </w:p>
    <w:p>
      <w:pPr>
        <w:numPr>
          <w:ilvl w:val="0"/>
          <w:numId w:val="0"/>
        </w:numPr>
        <w:spacing w:beforeLines="0" w:afterLines="0" w:line="360" w:lineRule="auto"/>
        <w:ind w:leftChars="0"/>
        <w:rPr>
          <w:rFonts w:hint="default" w:ascii="Arial" w:hAnsi="Arial"/>
          <w:color w:val="000000"/>
          <w:sz w:val="24"/>
          <w:szCs w:val="24"/>
          <w:lang w:val="es-CO"/>
        </w:rPr>
      </w:pPr>
      <w:r>
        <w:rPr>
          <w:rFonts w:hint="default" w:ascii="Arial" w:hAnsi="Arial"/>
          <w:color w:val="000000"/>
          <w:sz w:val="24"/>
          <w:szCs w:val="24"/>
          <w:lang w:val="es-CO"/>
        </w:rPr>
        <w:t>S</w:t>
      </w:r>
      <w:r>
        <w:rPr>
          <w:rFonts w:hint="default" w:ascii="Arial" w:hAnsi="Arial"/>
          <w:color w:val="000000"/>
          <w:sz w:val="24"/>
          <w:szCs w:val="24"/>
        </w:rPr>
        <w:t>elecci</w:t>
      </w:r>
      <w:r>
        <w:rPr>
          <w:rFonts w:hint="default" w:ascii="Arial" w:hAnsi="Arial"/>
          <w:color w:val="000000"/>
          <w:sz w:val="24"/>
          <w:szCs w:val="24"/>
          <w:lang w:val="es-CO"/>
        </w:rPr>
        <w:t>onar el impuesto para el cual se realizó el convenio</w:t>
      </w:r>
    </w:p>
    <w:p>
      <w:pPr>
        <w:spacing w:beforeLines="0" w:afterLines="0" w:line="360" w:lineRule="auto"/>
        <w:rPr>
          <w:rFonts w:hint="default" w:ascii="Arial" w:hAnsi="Arial"/>
          <w:color w:val="000000"/>
          <w:sz w:val="20"/>
          <w:szCs w:val="24"/>
        </w:rPr>
      </w:pPr>
    </w:p>
    <w:p>
      <w:pPr>
        <w:spacing w:beforeLines="0" w:afterLines="0" w:line="360" w:lineRule="auto"/>
        <w:jc w:val="center"/>
      </w:pPr>
      <w:r>
        <w:drawing>
          <wp:inline distT="0" distB="0" distL="114300" distR="114300">
            <wp:extent cx="2599690" cy="2192655"/>
            <wp:effectExtent l="9525" t="9525" r="19685" b="2667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3"/>
                    <a:stretch>
                      <a:fillRect/>
                    </a:stretch>
                  </pic:blipFill>
                  <pic:spPr>
                    <a:xfrm>
                      <a:off x="0" y="0"/>
                      <a:ext cx="2599690" cy="219265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Impuesto</w:t>
      </w:r>
    </w:p>
    <w:p>
      <w:pPr>
        <w:numPr>
          <w:ilvl w:val="0"/>
          <w:numId w:val="0"/>
        </w:numPr>
        <w:spacing w:beforeLines="0" w:afterLines="0" w:line="360" w:lineRule="auto"/>
        <w:ind w:leftChars="0"/>
        <w:rPr>
          <w:rFonts w:hint="default" w:ascii="Arial" w:hAnsi="Arial"/>
          <w:color w:val="000000"/>
          <w:sz w:val="24"/>
          <w:szCs w:val="24"/>
          <w:lang w:val="es-CO"/>
        </w:rPr>
      </w:pPr>
      <w:r>
        <w:rPr>
          <w:rFonts w:hint="default" w:ascii="Arial" w:hAnsi="Arial"/>
          <w:color w:val="000000"/>
          <w:sz w:val="24"/>
          <w:szCs w:val="24"/>
          <w:lang w:val="es-CO"/>
        </w:rPr>
        <w:t>S</w:t>
      </w:r>
      <w:r>
        <w:rPr>
          <w:rFonts w:hint="default" w:ascii="Arial" w:hAnsi="Arial"/>
          <w:color w:val="000000"/>
          <w:sz w:val="24"/>
          <w:szCs w:val="24"/>
        </w:rPr>
        <w:t>elecci</w:t>
      </w:r>
      <w:r>
        <w:rPr>
          <w:rFonts w:hint="default" w:ascii="Arial" w:hAnsi="Arial"/>
          <w:color w:val="000000"/>
          <w:sz w:val="24"/>
          <w:szCs w:val="24"/>
          <w:lang w:val="es-CO"/>
        </w:rPr>
        <w:t>onar el o los</w:t>
      </w:r>
      <w:r>
        <w:rPr>
          <w:rFonts w:hint="default" w:ascii="Arial" w:hAnsi="Arial"/>
          <w:color w:val="000000"/>
          <w:sz w:val="24"/>
          <w:szCs w:val="24"/>
        </w:rPr>
        <w:t xml:space="preserve"> Tipo</w:t>
      </w:r>
      <w:r>
        <w:rPr>
          <w:rFonts w:hint="default" w:ascii="Arial" w:hAnsi="Arial"/>
          <w:color w:val="000000"/>
          <w:sz w:val="24"/>
          <w:szCs w:val="24"/>
          <w:lang w:val="es-CO"/>
        </w:rPr>
        <w:t>s</w:t>
      </w:r>
      <w:r>
        <w:rPr>
          <w:rFonts w:hint="default" w:ascii="Arial" w:hAnsi="Arial"/>
          <w:color w:val="000000"/>
          <w:sz w:val="24"/>
          <w:szCs w:val="24"/>
        </w:rPr>
        <w:t xml:space="preserve"> de Convenios</w:t>
      </w:r>
      <w:r>
        <w:rPr>
          <w:rFonts w:hint="default" w:ascii="Arial" w:hAnsi="Arial"/>
          <w:color w:val="000000"/>
          <w:sz w:val="24"/>
          <w:szCs w:val="24"/>
          <w:lang w:val="es-CO"/>
        </w:rPr>
        <w:t xml:space="preserve"> realizado(s)</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407535" cy="3077210"/>
            <wp:effectExtent l="9525" t="9525" r="21590" b="18415"/>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4"/>
                    <a:stretch>
                      <a:fillRect/>
                    </a:stretch>
                  </pic:blipFill>
                  <pic:spPr>
                    <a:xfrm>
                      <a:off x="0" y="0"/>
                      <a:ext cx="4407535" cy="307721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Tipo de Convenio</w:t>
      </w:r>
    </w:p>
    <w:p>
      <w:pPr>
        <w:spacing w:beforeLines="0" w:afterLines="0" w:line="360" w:lineRule="auto"/>
        <w:jc w:val="both"/>
        <w:rPr>
          <w:rFonts w:hint="default" w:ascii="Arial" w:hAnsi="Arial"/>
          <w:b/>
          <w:color w:val="000000"/>
          <w:sz w:val="24"/>
          <w:szCs w:val="24"/>
        </w:rPr>
      </w:pPr>
    </w:p>
    <w:p>
      <w:pPr>
        <w:spacing w:beforeLines="0" w:afterLines="0" w:line="360" w:lineRule="auto"/>
        <w:rPr>
          <w:rFonts w:hint="default" w:ascii="Arial" w:hAnsi="Arial"/>
          <w:b/>
          <w:color w:val="000000"/>
          <w:sz w:val="24"/>
          <w:szCs w:val="24"/>
          <w:lang w:val="es-CO"/>
        </w:rPr>
      </w:pPr>
      <w:r>
        <w:rPr>
          <w:rFonts w:hint="default" w:ascii="Arial" w:hAnsi="Arial"/>
          <w:color w:val="000000"/>
          <w:sz w:val="24"/>
          <w:szCs w:val="24"/>
        </w:rPr>
        <w:t xml:space="preserve">Ingresar los parámetros de consulta Cuotas Vencidas Desde y Cantidad a Consultar. Dar clic en </w:t>
      </w:r>
      <w:r>
        <w:drawing>
          <wp:inline distT="0" distB="0" distL="114300" distR="114300">
            <wp:extent cx="1276350" cy="238125"/>
            <wp:effectExtent l="0" t="0" r="0" b="9525"/>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2"/>
                    <pic:cNvPicPr>
                      <a:picLocks noChangeAspect="1"/>
                    </pic:cNvPicPr>
                  </pic:nvPicPr>
                  <pic:blipFill>
                    <a:blip r:embed="rId15"/>
                    <a:stretch>
                      <a:fillRect/>
                    </a:stretch>
                  </pic:blipFill>
                  <pic:spPr>
                    <a:xfrm>
                      <a:off x="0" y="0"/>
                      <a:ext cx="1276350" cy="238125"/>
                    </a:xfrm>
                    <a:prstGeom prst="rect">
                      <a:avLst/>
                    </a:prstGeom>
                    <a:noFill/>
                    <a:ln>
                      <a:noFill/>
                    </a:ln>
                  </pic:spPr>
                </pic:pic>
              </a:graphicData>
            </a:graphic>
          </wp:inline>
        </w:drawing>
      </w:r>
      <w:r>
        <w:rPr>
          <w:rFonts w:hint="default"/>
          <w:lang w:val="es-CO"/>
        </w:rPr>
        <w:t>.</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color w:val="000000"/>
          <w:sz w:val="20"/>
          <w:szCs w:val="24"/>
        </w:rPr>
      </w:pPr>
      <w:r>
        <w:drawing>
          <wp:inline distT="0" distB="0" distL="114300" distR="114300">
            <wp:extent cx="4254500" cy="1040130"/>
            <wp:effectExtent l="9525" t="9525" r="22225" b="17145"/>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3"/>
                    <pic:cNvPicPr>
                      <a:picLocks noChangeAspect="1"/>
                    </pic:cNvPicPr>
                  </pic:nvPicPr>
                  <pic:blipFill>
                    <a:blip r:embed="rId16"/>
                    <a:stretch>
                      <a:fillRect/>
                    </a:stretch>
                  </pic:blipFill>
                  <pic:spPr>
                    <a:xfrm>
                      <a:off x="0" y="0"/>
                      <a:ext cx="4254500" cy="104013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Criterios de Búsqueda</w:t>
      </w:r>
    </w:p>
    <w:p>
      <w:pPr>
        <w:spacing w:beforeLines="0" w:afterLines="0" w:line="360" w:lineRule="auto"/>
        <w:rPr>
          <w:rFonts w:hint="default" w:ascii="Arial" w:hAnsi="Arial"/>
          <w:color w:val="000000"/>
          <w:sz w:val="20"/>
          <w:szCs w:val="24"/>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14"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rPr>
              <w:t xml:space="preserve"> En caso </w:t>
            </w:r>
            <w:r>
              <w:rPr>
                <w:rFonts w:hint="default" w:ascii="Arial" w:hAnsi="Arial"/>
                <w:color w:val="000000"/>
                <w:sz w:val="24"/>
                <w:szCs w:val="24"/>
                <w:lang w:val="es-CO"/>
              </w:rPr>
              <w:t xml:space="preserve">de </w:t>
            </w:r>
            <w:r>
              <w:rPr>
                <w:rFonts w:hint="default" w:ascii="Arial" w:hAnsi="Arial"/>
                <w:color w:val="000000"/>
                <w:sz w:val="24"/>
                <w:szCs w:val="24"/>
              </w:rPr>
              <w:t>que se requiera consultar un solo contribuyente ingresar el parámetro de consulta Identificación.</w:t>
            </w:r>
          </w:p>
        </w:tc>
      </w:tr>
    </w:tbl>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Al hacer clic en consultar se mostrará un mensaje de confirmación de si está de acuerdo con los parámetros de consulta: </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208780" cy="1478915"/>
            <wp:effectExtent l="9525" t="9525" r="10795" b="16510"/>
            <wp:docPr id="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4"/>
                    <pic:cNvPicPr>
                      <a:picLocks noChangeAspect="1"/>
                    </pic:cNvPicPr>
                  </pic:nvPicPr>
                  <pic:blipFill>
                    <a:blip r:embed="rId17"/>
                    <a:stretch>
                      <a:fillRect/>
                    </a:stretch>
                  </pic:blipFill>
                  <pic:spPr>
                    <a:xfrm>
                      <a:off x="0" y="0"/>
                      <a:ext cx="4208780" cy="147891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Mensaje de Confirmación</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Si todo es correcto, debe dar clic en </w:t>
      </w:r>
      <w:r>
        <w:drawing>
          <wp:inline distT="0" distB="0" distL="114300" distR="114300">
            <wp:extent cx="561975" cy="247650"/>
            <wp:effectExtent l="0" t="0" r="9525" b="0"/>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5"/>
                    <pic:cNvPicPr>
                      <a:picLocks noChangeAspect="1"/>
                    </pic:cNvPicPr>
                  </pic:nvPicPr>
                  <pic:blipFill>
                    <a:blip r:embed="rId18"/>
                    <a:stretch>
                      <a:fillRect/>
                    </a:stretch>
                  </pic:blipFill>
                  <pic:spPr>
                    <a:xfrm>
                      <a:off x="0" y="0"/>
                      <a:ext cx="561975" cy="247650"/>
                    </a:xfrm>
                    <a:prstGeom prst="rect">
                      <a:avLst/>
                    </a:prstGeom>
                    <a:noFill/>
                    <a:ln>
                      <a:noFill/>
                    </a:ln>
                  </pic:spPr>
                </pic:pic>
              </a:graphicData>
            </a:graphic>
          </wp:inline>
        </w:drawing>
      </w:r>
      <w:r>
        <w:rPr>
          <w:rFonts w:hint="default" w:ascii="Arial" w:hAnsi="Arial"/>
          <w:color w:val="000000"/>
          <w:sz w:val="24"/>
          <w:szCs w:val="24"/>
        </w:rPr>
        <w:t xml:space="preserve"> y se mostrará en pantalla el siguiente mensaje: </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204970" cy="1332865"/>
            <wp:effectExtent l="9525" t="9525" r="14605" b="1016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6"/>
                    <pic:cNvPicPr>
                      <a:picLocks noChangeAspect="1"/>
                    </pic:cNvPicPr>
                  </pic:nvPicPr>
                  <pic:blipFill>
                    <a:blip r:embed="rId19"/>
                    <a:stretch>
                      <a:fillRect/>
                    </a:stretch>
                  </pic:blipFill>
                  <pic:spPr>
                    <a:xfrm>
                      <a:off x="0" y="0"/>
                      <a:ext cx="4204970" cy="133286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Consulta Realizada</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En el </w:t>
      </w:r>
      <w:r>
        <w:rPr>
          <w:rFonts w:hint="default" w:ascii="Arial" w:hAnsi="Arial"/>
          <w:color w:val="000000"/>
          <w:sz w:val="24"/>
          <w:szCs w:val="24"/>
          <w:lang w:val="es-CO"/>
        </w:rPr>
        <w:t>cual</w:t>
      </w:r>
      <w:r>
        <w:rPr>
          <w:rFonts w:hint="default" w:ascii="Arial" w:hAnsi="Arial"/>
          <w:color w:val="000000"/>
          <w:sz w:val="24"/>
          <w:szCs w:val="24"/>
        </w:rPr>
        <w:t xml:space="preserve"> también debemos dar clic en </w:t>
      </w:r>
      <w:r>
        <w:drawing>
          <wp:inline distT="0" distB="0" distL="114300" distR="114300">
            <wp:extent cx="561975" cy="247650"/>
            <wp:effectExtent l="0" t="0" r="9525"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5"/>
                    <pic:cNvPicPr>
                      <a:picLocks noChangeAspect="1"/>
                    </pic:cNvPicPr>
                  </pic:nvPicPr>
                  <pic:blipFill>
                    <a:blip r:embed="rId18"/>
                    <a:stretch>
                      <a:fillRect/>
                    </a:stretch>
                  </pic:blipFill>
                  <pic:spPr>
                    <a:xfrm>
                      <a:off x="0" y="0"/>
                      <a:ext cx="561975" cy="247650"/>
                    </a:xfrm>
                    <a:prstGeom prst="rect">
                      <a:avLst/>
                    </a:prstGeom>
                    <a:noFill/>
                    <a:ln>
                      <a:noFill/>
                    </a:ln>
                  </pic:spPr>
                </pic:pic>
              </a:graphicData>
            </a:graphic>
          </wp:inline>
        </w:drawing>
      </w:r>
      <w:r>
        <w:rPr>
          <w:rFonts w:hint="default" w:ascii="Arial" w:hAnsi="Arial"/>
          <w:color w:val="000000"/>
          <w:sz w:val="24"/>
          <w:szCs w:val="24"/>
        </w:rPr>
        <w:t>, Luego se visualizará la siguiente ventana con el resultado de la consulta realizada</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6855460" cy="1076325"/>
            <wp:effectExtent l="9525" t="9525" r="12065" b="1905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7"/>
                    <pic:cNvPicPr>
                      <a:picLocks noChangeAspect="1"/>
                    </pic:cNvPicPr>
                  </pic:nvPicPr>
                  <pic:blipFill>
                    <a:blip r:embed="rId20"/>
                    <a:stretch>
                      <a:fillRect/>
                    </a:stretch>
                  </pic:blipFill>
                  <pic:spPr>
                    <a:xfrm>
                      <a:off x="0" y="0"/>
                      <a:ext cx="6855460" cy="107632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Resultado Consulta Realizada</w:t>
      </w: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23"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olor w:val="000000"/>
                <w:sz w:val="24"/>
                <w:szCs w:val="24"/>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rPr>
              <w:t xml:space="preserve"> Para ver el detallado del Convenio se debe dar clic en </w:t>
            </w:r>
            <w:r>
              <w:drawing>
                <wp:inline distT="0" distB="0" distL="114300" distR="114300">
                  <wp:extent cx="200025" cy="190500"/>
                  <wp:effectExtent l="0" t="0" r="9525"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8"/>
                          <pic:cNvPicPr>
                            <a:picLocks noChangeAspect="1"/>
                          </pic:cNvPicPr>
                        </pic:nvPicPr>
                        <pic:blipFill>
                          <a:blip r:embed="rId21"/>
                          <a:stretch>
                            <a:fillRect/>
                          </a:stretch>
                        </pic:blipFill>
                        <pic:spPr>
                          <a:xfrm>
                            <a:off x="0" y="0"/>
                            <a:ext cx="200025" cy="190500"/>
                          </a:xfrm>
                          <a:prstGeom prst="rect">
                            <a:avLst/>
                          </a:prstGeom>
                          <a:noFill/>
                          <a:ln>
                            <a:noFill/>
                          </a:ln>
                        </pic:spPr>
                      </pic:pic>
                    </a:graphicData>
                  </a:graphic>
                </wp:inline>
              </w:drawing>
            </w:r>
            <w:r>
              <w:rPr>
                <w:rFonts w:hint="default" w:ascii="Arial" w:hAnsi="Arial"/>
                <w:color w:val="000000"/>
                <w:sz w:val="24"/>
                <w:szCs w:val="24"/>
              </w:rPr>
              <w:t xml:space="preserve"> y se mostrará la siguiente ventana</w:t>
            </w:r>
          </w:p>
          <w:p>
            <w:pPr>
              <w:spacing w:beforeLines="0" w:afterLines="0"/>
              <w:jc w:val="left"/>
              <w:rPr>
                <w:rFonts w:hint="default" w:ascii="Arial" w:hAnsi="Arial"/>
                <w:color w:val="000000"/>
                <w:sz w:val="24"/>
                <w:szCs w:val="24"/>
              </w:rPr>
            </w:pPr>
          </w:p>
          <w:p>
            <w:pPr>
              <w:spacing w:beforeLines="0" w:afterLines="0"/>
              <w:jc w:val="center"/>
              <w:rPr>
                <w:rFonts w:hint="default" w:ascii="Arial" w:hAnsi="Arial"/>
                <w:color w:val="000000"/>
                <w:sz w:val="24"/>
                <w:szCs w:val="24"/>
              </w:rPr>
            </w:pPr>
            <w:r>
              <w:drawing>
                <wp:inline distT="0" distB="0" distL="114300" distR="114300">
                  <wp:extent cx="4438015" cy="3124835"/>
                  <wp:effectExtent l="9525" t="9525" r="10160" b="27940"/>
                  <wp:docPr id="2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9"/>
                          <pic:cNvPicPr>
                            <a:picLocks noChangeAspect="1"/>
                          </pic:cNvPicPr>
                        </pic:nvPicPr>
                        <pic:blipFill>
                          <a:blip r:embed="rId22"/>
                          <a:stretch>
                            <a:fillRect/>
                          </a:stretch>
                        </pic:blipFill>
                        <pic:spPr>
                          <a:xfrm>
                            <a:off x="0" y="0"/>
                            <a:ext cx="4438015" cy="312483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Detallado Convenios</w:t>
            </w:r>
          </w:p>
          <w:p>
            <w:pPr>
              <w:spacing w:beforeLines="0" w:afterLines="0"/>
              <w:jc w:val="left"/>
              <w:rPr>
                <w:rFonts w:hint="default" w:ascii="Arial" w:hAnsi="Arial"/>
                <w:color w:val="000000"/>
                <w:sz w:val="24"/>
                <w:szCs w:val="24"/>
                <w:lang w:val="es-CO"/>
              </w:rPr>
            </w:pPr>
          </w:p>
        </w:tc>
      </w:tr>
    </w:tbl>
    <w:p>
      <w:pPr>
        <w:spacing w:beforeLines="0" w:afterLines="0" w:line="360" w:lineRule="auto"/>
        <w:rPr>
          <w:rFonts w:hint="default" w:ascii="Arial" w:hAnsi="Arial"/>
          <w:color w:val="000000"/>
          <w:sz w:val="20"/>
          <w:szCs w:val="24"/>
        </w:rPr>
      </w:pPr>
    </w:p>
    <w:p>
      <w:pPr>
        <w:pStyle w:val="3"/>
        <w:spacing w:before="0"/>
        <w:rPr>
          <w:rFonts w:hint="default"/>
          <w:lang w:val="es-CO"/>
        </w:rPr>
      </w:pPr>
      <w:bookmarkStart w:id="9" w:name="_Toc12410"/>
      <w:r>
        <w:rPr>
          <w:rFonts w:cs="Arial"/>
          <w:szCs w:val="24"/>
        </w:rPr>
        <w:t>1.1.</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Exportar Datos de Consulta a Excel</w:t>
      </w:r>
      <w:bookmarkEnd w:id="9"/>
    </w:p>
    <w:p>
      <w:pPr>
        <w:spacing w:beforeLines="0" w:afterLines="0" w:line="360" w:lineRule="auto"/>
        <w:rPr>
          <w:rFonts w:hint="default" w:ascii="Arial" w:hAnsi="Arial"/>
          <w:color w:val="000000"/>
          <w:sz w:val="24"/>
          <w:szCs w:val="24"/>
        </w:rPr>
      </w:pPr>
      <w:r>
        <w:rPr>
          <w:rFonts w:hint="default" w:ascii="Arial" w:hAnsi="Arial"/>
          <w:color w:val="000000"/>
          <w:sz w:val="24"/>
          <w:szCs w:val="24"/>
          <w:lang w:val="es-CO"/>
        </w:rPr>
        <w:t>Para realizar la exportación de los datos de la consulta realizada anteriormente a un archivo excel se debe d</w:t>
      </w:r>
      <w:r>
        <w:rPr>
          <w:rFonts w:hint="default" w:ascii="Arial" w:hAnsi="Arial"/>
          <w:color w:val="000000"/>
          <w:sz w:val="24"/>
          <w:szCs w:val="24"/>
        </w:rPr>
        <w:t xml:space="preserve">ar clic en </w:t>
      </w:r>
      <w:r>
        <w:drawing>
          <wp:inline distT="0" distB="0" distL="114300" distR="114300">
            <wp:extent cx="1295400" cy="257175"/>
            <wp:effectExtent l="0" t="0" r="0" b="9525"/>
            <wp:docPr id="2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0"/>
                    <pic:cNvPicPr>
                      <a:picLocks noChangeAspect="1"/>
                    </pic:cNvPicPr>
                  </pic:nvPicPr>
                  <pic:blipFill>
                    <a:blip r:embed="rId23"/>
                    <a:stretch>
                      <a:fillRect/>
                    </a:stretch>
                  </pic:blipFill>
                  <pic:spPr>
                    <a:xfrm>
                      <a:off x="0" y="0"/>
                      <a:ext cx="1295400" cy="257175"/>
                    </a:xfrm>
                    <a:prstGeom prst="rect">
                      <a:avLst/>
                    </a:prstGeom>
                    <a:noFill/>
                    <a:ln>
                      <a:noFill/>
                    </a:ln>
                  </pic:spPr>
                </pic:pic>
              </a:graphicData>
            </a:graphic>
          </wp:inline>
        </w:drawing>
      </w:r>
      <w:r>
        <w:rPr>
          <w:rFonts w:hint="default" w:ascii="Arial" w:hAnsi="Arial"/>
          <w:color w:val="000000"/>
          <w:sz w:val="24"/>
          <w:szCs w:val="24"/>
        </w:rPr>
        <w:t>, luego se mostrará el siguiente mensaje</w:t>
      </w:r>
      <w:r>
        <w:rPr>
          <w:rFonts w:hint="default" w:ascii="Arial" w:hAnsi="Arial"/>
          <w:color w:val="000000"/>
          <w:sz w:val="24"/>
          <w:szCs w:val="24"/>
          <w:lang w:val="es-CO"/>
        </w:rPr>
        <w:t xml:space="preserve"> en el cual se debe confirmar el deseo de realizar el proceso dando clic en el botón </w:t>
      </w:r>
      <w:r>
        <w:drawing>
          <wp:inline distT="0" distB="0" distL="114300" distR="114300">
            <wp:extent cx="561975" cy="247650"/>
            <wp:effectExtent l="0" t="0" r="9525" b="0"/>
            <wp:docPr id="2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5"/>
                    <pic:cNvPicPr>
                      <a:picLocks noChangeAspect="1"/>
                    </pic:cNvPicPr>
                  </pic:nvPicPr>
                  <pic:blipFill>
                    <a:blip r:embed="rId18"/>
                    <a:stretch>
                      <a:fillRect/>
                    </a:stretch>
                  </pic:blipFill>
                  <pic:spPr>
                    <a:xfrm>
                      <a:off x="0" y="0"/>
                      <a:ext cx="561975" cy="247650"/>
                    </a:xfrm>
                    <a:prstGeom prst="rect">
                      <a:avLst/>
                    </a:prstGeom>
                    <a:noFill/>
                    <a:ln>
                      <a:noFill/>
                    </a:ln>
                  </pic:spPr>
                </pic:pic>
              </a:graphicData>
            </a:graphic>
          </wp:inline>
        </w:drawing>
      </w:r>
      <w:r>
        <w:rPr>
          <w:rFonts w:hint="default" w:ascii="Arial" w:hAnsi="Arial"/>
          <w:color w:val="000000"/>
          <w:sz w:val="24"/>
          <w:szCs w:val="24"/>
        </w:rPr>
        <w:t>:</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504055" cy="1545590"/>
            <wp:effectExtent l="9525" t="9525" r="20320" b="26035"/>
            <wp:docPr id="2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1"/>
                    <pic:cNvPicPr>
                      <a:picLocks noChangeAspect="1"/>
                    </pic:cNvPicPr>
                  </pic:nvPicPr>
                  <pic:blipFill>
                    <a:blip r:embed="rId24"/>
                    <a:stretch>
                      <a:fillRect/>
                    </a:stretch>
                  </pic:blipFill>
                  <pic:spPr>
                    <a:xfrm>
                      <a:off x="0" y="0"/>
                      <a:ext cx="4504055" cy="154559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Mensaje de Confirmación</w:t>
      </w: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Donde se debe dar clic en </w:t>
      </w:r>
      <w:r>
        <w:drawing>
          <wp:inline distT="0" distB="0" distL="114300" distR="114300">
            <wp:extent cx="561975" cy="247650"/>
            <wp:effectExtent l="0" t="0" r="9525"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5"/>
                    <pic:cNvPicPr>
                      <a:picLocks noChangeAspect="1"/>
                    </pic:cNvPicPr>
                  </pic:nvPicPr>
                  <pic:blipFill>
                    <a:blip r:embed="rId18"/>
                    <a:stretch>
                      <a:fillRect/>
                    </a:stretch>
                  </pic:blipFill>
                  <pic:spPr>
                    <a:xfrm>
                      <a:off x="0" y="0"/>
                      <a:ext cx="561975" cy="247650"/>
                    </a:xfrm>
                    <a:prstGeom prst="rect">
                      <a:avLst/>
                    </a:prstGeom>
                    <a:noFill/>
                    <a:ln>
                      <a:noFill/>
                    </a:ln>
                  </pic:spPr>
                </pic:pic>
              </a:graphicData>
            </a:graphic>
          </wp:inline>
        </w:drawing>
      </w:r>
      <w:r>
        <w:rPr>
          <w:rFonts w:hint="default" w:ascii="Arial" w:hAnsi="Arial"/>
          <w:color w:val="000000"/>
          <w:sz w:val="24"/>
          <w:szCs w:val="24"/>
        </w:rPr>
        <w:t xml:space="preserve"> y se visualizará el siguiente mensaje:</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357370" cy="1530985"/>
            <wp:effectExtent l="9525" t="9525" r="14605" b="21590"/>
            <wp:docPr id="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2"/>
                    <pic:cNvPicPr>
                      <a:picLocks noChangeAspect="1"/>
                    </pic:cNvPicPr>
                  </pic:nvPicPr>
                  <pic:blipFill>
                    <a:blip r:embed="rId25"/>
                    <a:stretch>
                      <a:fillRect/>
                    </a:stretch>
                  </pic:blipFill>
                  <pic:spPr>
                    <a:xfrm>
                      <a:off x="0" y="0"/>
                      <a:ext cx="4357370" cy="153098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Mensaje Archivo Generado</w:t>
      </w:r>
    </w:p>
    <w:p>
      <w:pPr>
        <w:spacing w:beforeLines="0" w:afterLines="0" w:line="360" w:lineRule="auto"/>
        <w:rPr>
          <w:rFonts w:hint="default" w:ascii="Arial" w:hAnsi="Arial"/>
          <w:color w:val="000000"/>
          <w:sz w:val="24"/>
          <w:szCs w:val="24"/>
        </w:rPr>
      </w:pPr>
    </w:p>
    <w:p>
      <w:pPr>
        <w:spacing w:beforeLines="0" w:afterLines="0" w:line="360" w:lineRule="auto"/>
        <w:rPr>
          <w:rFonts w:hint="default" w:ascii="Arial" w:hAnsi="Arial"/>
          <w:color w:val="000000"/>
          <w:sz w:val="24"/>
          <w:szCs w:val="24"/>
          <w:lang w:val="es-CO"/>
        </w:rPr>
      </w:pPr>
      <w:r>
        <w:rPr>
          <w:rFonts w:hint="default" w:ascii="Arial" w:hAnsi="Arial"/>
          <w:color w:val="000000"/>
          <w:sz w:val="24"/>
          <w:szCs w:val="24"/>
        </w:rPr>
        <w:t>Dar clic en  y se most</w:t>
      </w:r>
      <w:r>
        <w:rPr>
          <w:rFonts w:hint="default" w:ascii="Arial" w:hAnsi="Arial"/>
          <w:color w:val="000000"/>
          <w:sz w:val="24"/>
          <w:szCs w:val="24"/>
          <w:lang w:val="es-CO"/>
        </w:rPr>
        <w:t>rará una ventana que muestra el progreso del programa Aexcel y su versión</w:t>
      </w:r>
    </w:p>
    <w:p>
      <w:pPr>
        <w:spacing w:beforeLines="0" w:afterLines="0" w:line="360" w:lineRule="auto"/>
        <w:rPr>
          <w:rFonts w:hint="default" w:ascii="Arial" w:hAnsi="Arial"/>
          <w:color w:val="000000"/>
          <w:sz w:val="24"/>
          <w:szCs w:val="24"/>
          <w:lang w:val="es-CO"/>
        </w:rPr>
      </w:pPr>
    </w:p>
    <w:p>
      <w:pPr>
        <w:spacing w:beforeLines="0" w:afterLines="0" w:line="360" w:lineRule="auto"/>
        <w:jc w:val="center"/>
        <w:rPr>
          <w:rFonts w:hint="default" w:ascii="Arial" w:hAnsi="Arial"/>
          <w:b/>
          <w:color w:val="000000"/>
          <w:sz w:val="24"/>
          <w:szCs w:val="24"/>
        </w:rPr>
      </w:pPr>
      <w:r>
        <w:drawing>
          <wp:inline distT="0" distB="0" distL="114300" distR="114300">
            <wp:extent cx="2943225" cy="1781175"/>
            <wp:effectExtent l="9525" t="9525" r="19050" b="19050"/>
            <wp:docPr id="3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3"/>
                    <pic:cNvPicPr>
                      <a:picLocks noChangeAspect="1"/>
                    </pic:cNvPicPr>
                  </pic:nvPicPr>
                  <pic:blipFill>
                    <a:blip r:embed="rId26"/>
                    <a:stretch>
                      <a:fillRect/>
                    </a:stretch>
                  </pic:blipFill>
                  <pic:spPr>
                    <a:xfrm>
                      <a:off x="0" y="0"/>
                      <a:ext cx="2943225" cy="178117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Aexcel</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La información se </w:t>
      </w:r>
      <w:r>
        <w:rPr>
          <w:rFonts w:hint="default" w:ascii="Arial" w:hAnsi="Arial"/>
          <w:color w:val="000000"/>
          <w:sz w:val="24"/>
          <w:szCs w:val="24"/>
          <w:lang w:val="es-CO"/>
        </w:rPr>
        <w:t>cargará</w:t>
      </w:r>
      <w:r>
        <w:rPr>
          <w:rFonts w:hint="default" w:ascii="Arial" w:hAnsi="Arial"/>
          <w:color w:val="000000"/>
          <w:sz w:val="24"/>
          <w:szCs w:val="24"/>
        </w:rPr>
        <w:t xml:space="preserve"> en un archivo Excel de la siguiente manera: </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0"/>
          <w:szCs w:val="24"/>
        </w:rPr>
      </w:pPr>
      <w:r>
        <w:drawing>
          <wp:inline distT="0" distB="0" distL="114300" distR="114300">
            <wp:extent cx="6972935" cy="1179830"/>
            <wp:effectExtent l="9525" t="9525" r="27940" b="10795"/>
            <wp:docPr id="3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4"/>
                    <pic:cNvPicPr>
                      <a:picLocks noChangeAspect="1"/>
                    </pic:cNvPicPr>
                  </pic:nvPicPr>
                  <pic:blipFill>
                    <a:blip r:embed="rId27"/>
                    <a:stretch>
                      <a:fillRect/>
                    </a:stretch>
                  </pic:blipFill>
                  <pic:spPr>
                    <a:xfrm>
                      <a:off x="0" y="0"/>
                      <a:ext cx="6972935" cy="117983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Reporte</w:t>
      </w:r>
    </w:p>
    <w:p>
      <w:pPr>
        <w:pStyle w:val="3"/>
        <w:spacing w:before="0"/>
        <w:rPr>
          <w:rFonts w:hint="default" w:ascii="Arial" w:hAnsi="Arial"/>
          <w:color w:val="000000"/>
          <w:sz w:val="20"/>
          <w:szCs w:val="24"/>
        </w:rPr>
      </w:pPr>
      <w:bookmarkStart w:id="10" w:name="_Toc10388"/>
      <w:r>
        <w:rPr>
          <w:rFonts w:cs="Arial"/>
          <w:szCs w:val="24"/>
        </w:rPr>
        <w:t>1.1.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Excluir Convenios</w:t>
      </w:r>
      <w:bookmarkEnd w:id="10"/>
    </w:p>
    <w:p>
      <w:pPr>
        <w:spacing w:beforeLines="0" w:afterLines="0" w:line="360" w:lineRule="auto"/>
        <w:rPr>
          <w:rFonts w:hint="default" w:ascii="Arial" w:hAnsi="Arial"/>
          <w:color w:val="000000"/>
          <w:sz w:val="24"/>
          <w:szCs w:val="24"/>
          <w:lang w:val="es-CO"/>
        </w:rPr>
      </w:pPr>
      <w:r>
        <w:rPr>
          <w:rFonts w:hint="default" w:ascii="Arial" w:hAnsi="Arial"/>
          <w:color w:val="000000"/>
          <w:sz w:val="24"/>
          <w:szCs w:val="24"/>
          <w:lang w:val="es-CO"/>
        </w:rPr>
        <w:t>Para realizar la exclusión de los convenios de la consulta realizada anteriormente se debe d</w:t>
      </w:r>
      <w:r>
        <w:rPr>
          <w:rFonts w:hint="default" w:ascii="Arial" w:hAnsi="Arial"/>
          <w:color w:val="000000"/>
          <w:sz w:val="24"/>
          <w:szCs w:val="24"/>
        </w:rPr>
        <w:t xml:space="preserve">ar clic en </w:t>
      </w:r>
      <w:r>
        <w:drawing>
          <wp:inline distT="0" distB="0" distL="114300" distR="114300">
            <wp:extent cx="1266825" cy="304800"/>
            <wp:effectExtent l="0" t="0" r="9525"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5"/>
                    <pic:cNvPicPr>
                      <a:picLocks noChangeAspect="1"/>
                    </pic:cNvPicPr>
                  </pic:nvPicPr>
                  <pic:blipFill>
                    <a:blip r:embed="rId28"/>
                    <a:stretch>
                      <a:fillRect/>
                    </a:stretch>
                  </pic:blipFill>
                  <pic:spPr>
                    <a:xfrm>
                      <a:off x="0" y="0"/>
                      <a:ext cx="1266825" cy="304800"/>
                    </a:xfrm>
                    <a:prstGeom prst="rect">
                      <a:avLst/>
                    </a:prstGeom>
                    <a:noFill/>
                    <a:ln>
                      <a:noFill/>
                    </a:ln>
                  </pic:spPr>
                </pic:pic>
              </a:graphicData>
            </a:graphic>
          </wp:inline>
        </w:drawing>
      </w:r>
      <w:r>
        <w:rPr>
          <w:rFonts w:hint="default" w:ascii="Arial" w:hAnsi="Arial"/>
          <w:color w:val="000000"/>
          <w:sz w:val="24"/>
          <w:szCs w:val="24"/>
        </w:rPr>
        <w:t xml:space="preserve">, luego se mostrará </w:t>
      </w:r>
      <w:r>
        <w:rPr>
          <w:rFonts w:hint="default" w:ascii="Arial" w:hAnsi="Arial"/>
          <w:color w:val="000000"/>
          <w:sz w:val="24"/>
          <w:szCs w:val="24"/>
          <w:lang w:val="es-CO"/>
        </w:rPr>
        <w:t>la siguiente ventana</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3978910" cy="1581150"/>
            <wp:effectExtent l="9525" t="9525" r="12065" b="9525"/>
            <wp:docPr id="3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6"/>
                    <pic:cNvPicPr>
                      <a:picLocks noChangeAspect="1"/>
                    </pic:cNvPicPr>
                  </pic:nvPicPr>
                  <pic:blipFill>
                    <a:blip r:embed="rId29"/>
                    <a:stretch>
                      <a:fillRect/>
                    </a:stretch>
                  </pic:blipFill>
                  <pic:spPr>
                    <a:xfrm>
                      <a:off x="0" y="0"/>
                      <a:ext cx="3978910" cy="158115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Exclusión Convenios</w:t>
      </w:r>
    </w:p>
    <w:p>
      <w:pPr>
        <w:spacing w:beforeLines="0" w:afterLines="0" w:line="360" w:lineRule="auto"/>
        <w:rPr>
          <w:rFonts w:hint="default" w:ascii="Arial" w:hAnsi="Arial"/>
          <w:b/>
          <w:color w:val="000000"/>
          <w:sz w:val="24"/>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Para excluir el convenio se debe ingresar el </w:t>
      </w:r>
      <w:r>
        <w:rPr>
          <w:rFonts w:hint="default" w:ascii="Arial" w:hAnsi="Arial"/>
          <w:color w:val="000000"/>
          <w:sz w:val="24"/>
          <w:szCs w:val="24"/>
          <w:lang w:val="es-CO"/>
        </w:rPr>
        <w:t>número</w:t>
      </w:r>
      <w:r>
        <w:rPr>
          <w:rFonts w:hint="default" w:ascii="Arial" w:hAnsi="Arial"/>
          <w:color w:val="000000"/>
          <w:sz w:val="24"/>
          <w:szCs w:val="24"/>
        </w:rPr>
        <w:t xml:space="preserve"> de convenio aquí: </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170045" cy="574675"/>
            <wp:effectExtent l="9525" t="9525" r="11430" b="25400"/>
            <wp:docPr id="4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7"/>
                    <pic:cNvPicPr>
                      <a:picLocks noChangeAspect="1"/>
                    </pic:cNvPicPr>
                  </pic:nvPicPr>
                  <pic:blipFill>
                    <a:blip r:embed="rId30"/>
                    <a:stretch>
                      <a:fillRect/>
                    </a:stretch>
                  </pic:blipFill>
                  <pic:spPr>
                    <a:xfrm>
                      <a:off x="0" y="0"/>
                      <a:ext cx="4170045" cy="57467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agregar Convenio</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lang w:val="es-CO"/>
        </w:rPr>
        <w:t>D</w:t>
      </w:r>
      <w:r>
        <w:rPr>
          <w:rFonts w:hint="default" w:ascii="Arial" w:hAnsi="Arial"/>
          <w:color w:val="000000"/>
          <w:sz w:val="24"/>
          <w:szCs w:val="24"/>
        </w:rPr>
        <w:t xml:space="preserve">ar clic </w:t>
      </w:r>
      <w:r>
        <w:drawing>
          <wp:inline distT="0" distB="0" distL="114300" distR="114300">
            <wp:extent cx="209550" cy="200025"/>
            <wp:effectExtent l="0" t="0" r="0" b="9525"/>
            <wp:docPr id="4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8"/>
                    <pic:cNvPicPr>
                      <a:picLocks noChangeAspect="1"/>
                    </pic:cNvPicPr>
                  </pic:nvPicPr>
                  <pic:blipFill>
                    <a:blip r:embed="rId31"/>
                    <a:stretch>
                      <a:fillRect/>
                    </a:stretch>
                  </pic:blipFill>
                  <pic:spPr>
                    <a:xfrm>
                      <a:off x="0" y="0"/>
                      <a:ext cx="209550" cy="200025"/>
                    </a:xfrm>
                    <a:prstGeom prst="rect">
                      <a:avLst/>
                    </a:prstGeom>
                    <a:noFill/>
                    <a:ln>
                      <a:noFill/>
                    </a:ln>
                  </pic:spPr>
                </pic:pic>
              </a:graphicData>
            </a:graphic>
          </wp:inline>
        </w:drawing>
      </w:r>
      <w:r>
        <w:rPr>
          <w:rFonts w:hint="default" w:ascii="Arial" w:hAnsi="Arial"/>
          <w:color w:val="000000"/>
          <w:sz w:val="24"/>
          <w:szCs w:val="24"/>
        </w:rPr>
        <w:t xml:space="preserve"> y el convenio será excluido y mostrado en la parte superior de la ventana </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3787140" cy="1599565"/>
            <wp:effectExtent l="9525" t="9525" r="13335" b="10160"/>
            <wp:docPr id="4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29"/>
                    <pic:cNvPicPr>
                      <a:picLocks noChangeAspect="1"/>
                    </pic:cNvPicPr>
                  </pic:nvPicPr>
                  <pic:blipFill>
                    <a:blip r:embed="rId32"/>
                    <a:stretch>
                      <a:fillRect/>
                    </a:stretch>
                  </pic:blipFill>
                  <pic:spPr>
                    <a:xfrm>
                      <a:off x="0" y="0"/>
                      <a:ext cx="3787140" cy="159956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Ingreso Registro</w:t>
      </w: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44"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rPr>
              <w:t xml:space="preserve"> Para eliminar un convenio de la lista de Convenios no revocables, se debe hacer clic sobre el icono  que está en el lado derecho de cada uno delos convenios.</w:t>
            </w:r>
          </w:p>
        </w:tc>
      </w:tr>
    </w:tbl>
    <w:p>
      <w:pPr>
        <w:spacing w:beforeLines="0" w:afterLines="0" w:line="360" w:lineRule="auto"/>
        <w:rPr>
          <w:rFonts w:hint="default" w:ascii="Arial" w:hAnsi="Arial"/>
          <w:color w:val="000000"/>
          <w:sz w:val="20"/>
          <w:szCs w:val="24"/>
        </w:rPr>
      </w:pPr>
    </w:p>
    <w:p>
      <w:pPr>
        <w:pStyle w:val="3"/>
        <w:spacing w:before="0"/>
        <w:rPr>
          <w:rFonts w:hint="default" w:ascii="Arial" w:hAnsi="Arial"/>
          <w:color w:val="000000"/>
          <w:sz w:val="20"/>
          <w:szCs w:val="24"/>
          <w:lang w:val="es-CO"/>
        </w:rPr>
      </w:pPr>
      <w:bookmarkStart w:id="11" w:name="_Toc19109"/>
      <w:r>
        <w:rPr>
          <w:rFonts w:cs="Arial"/>
          <w:szCs w:val="24"/>
        </w:rPr>
        <w:t>1.1.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Generar Oficios</w:t>
      </w:r>
      <w:bookmarkEnd w:id="11"/>
    </w:p>
    <w:p>
      <w:pPr>
        <w:spacing w:beforeLines="0" w:afterLines="0" w:line="360" w:lineRule="auto"/>
        <w:jc w:val="both"/>
        <w:rPr>
          <w:rFonts w:hint="default" w:ascii="Arial" w:hAnsi="Arial"/>
          <w:color w:val="000000"/>
          <w:sz w:val="20"/>
          <w:szCs w:val="24"/>
          <w:lang w:val="es-CO"/>
        </w:rPr>
      </w:pPr>
      <w:r>
        <w:rPr>
          <w:rFonts w:hint="default" w:ascii="Arial" w:hAnsi="Arial"/>
          <w:color w:val="000000"/>
          <w:sz w:val="24"/>
          <w:szCs w:val="36"/>
          <w:lang w:val="es-CO"/>
        </w:rPr>
        <w:t xml:space="preserve">Para generar el oficio de cobro de convenio se debe primero marcar la casilla marcar lo o los convenios a los cuales desea realizarles el proceso y dar clic en el botón </w:t>
      </w:r>
      <w:r>
        <w:drawing>
          <wp:inline distT="0" distB="0" distL="114300" distR="114300">
            <wp:extent cx="1276350" cy="238125"/>
            <wp:effectExtent l="0" t="0" r="0" b="9525"/>
            <wp:docPr id="4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30"/>
                    <pic:cNvPicPr>
                      <a:picLocks noChangeAspect="1"/>
                    </pic:cNvPicPr>
                  </pic:nvPicPr>
                  <pic:blipFill>
                    <a:blip r:embed="rId33"/>
                    <a:stretch>
                      <a:fillRect/>
                    </a:stretch>
                  </pic:blipFill>
                  <pic:spPr>
                    <a:xfrm>
                      <a:off x="0" y="0"/>
                      <a:ext cx="1276350" cy="238125"/>
                    </a:xfrm>
                    <a:prstGeom prst="rect">
                      <a:avLst/>
                    </a:prstGeom>
                    <a:noFill/>
                    <a:ln>
                      <a:noFill/>
                    </a:ln>
                  </pic:spPr>
                </pic:pic>
              </a:graphicData>
            </a:graphic>
          </wp:inline>
        </w:drawing>
      </w:r>
      <w:r>
        <w:rPr>
          <w:rFonts w:hint="default"/>
          <w:lang w:val="es-CO"/>
        </w:rPr>
        <w:t>.</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color w:val="000000"/>
          <w:sz w:val="20"/>
          <w:szCs w:val="24"/>
        </w:rPr>
      </w:pPr>
      <w:r>
        <w:drawing>
          <wp:inline distT="0" distB="0" distL="114300" distR="114300">
            <wp:extent cx="6810375" cy="393700"/>
            <wp:effectExtent l="9525" t="9525" r="19050" b="15875"/>
            <wp:docPr id="4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31"/>
                    <pic:cNvPicPr>
                      <a:picLocks noChangeAspect="1"/>
                    </pic:cNvPicPr>
                  </pic:nvPicPr>
                  <pic:blipFill>
                    <a:blip r:embed="rId34"/>
                    <a:stretch>
                      <a:fillRect/>
                    </a:stretch>
                  </pic:blipFill>
                  <pic:spPr>
                    <a:xfrm>
                      <a:off x="0" y="0"/>
                      <a:ext cx="6810375" cy="39370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Seleccionar Convenio</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lang w:val="es-CO"/>
        </w:rPr>
      </w:pPr>
      <w:r>
        <w:rPr>
          <w:rFonts w:hint="default" w:ascii="Arial" w:hAnsi="Arial"/>
          <w:color w:val="000000"/>
          <w:sz w:val="24"/>
          <w:szCs w:val="24"/>
          <w:lang w:val="es-CO"/>
        </w:rPr>
        <w:t>Luego de esto se visualizará la siguiente ventana:</w:t>
      </w:r>
    </w:p>
    <w:p>
      <w:pPr>
        <w:spacing w:beforeLines="0" w:afterLines="0" w:line="360" w:lineRule="auto"/>
        <w:rPr>
          <w:rFonts w:hint="default" w:ascii="Arial" w:hAnsi="Arial"/>
          <w:color w:val="000000"/>
          <w:sz w:val="24"/>
          <w:szCs w:val="24"/>
          <w:lang w:val="es-CO"/>
        </w:rPr>
      </w:pPr>
    </w:p>
    <w:p>
      <w:pPr>
        <w:spacing w:beforeLines="0" w:afterLines="0" w:line="360" w:lineRule="auto"/>
        <w:jc w:val="center"/>
        <w:rPr>
          <w:rFonts w:hint="default" w:ascii="Arial" w:hAnsi="Arial"/>
          <w:color w:val="000000"/>
          <w:sz w:val="24"/>
          <w:szCs w:val="24"/>
          <w:lang w:val="es-CO"/>
        </w:rPr>
      </w:pPr>
      <w:r>
        <w:drawing>
          <wp:inline distT="0" distB="0" distL="114300" distR="114300">
            <wp:extent cx="4775200" cy="1764665"/>
            <wp:effectExtent l="9525" t="9525" r="15875" b="16510"/>
            <wp:docPr id="47"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32"/>
                    <pic:cNvPicPr>
                      <a:picLocks noChangeAspect="1"/>
                    </pic:cNvPicPr>
                  </pic:nvPicPr>
                  <pic:blipFill>
                    <a:blip r:embed="rId35"/>
                    <a:stretch>
                      <a:fillRect/>
                    </a:stretch>
                  </pic:blipFill>
                  <pic:spPr>
                    <a:xfrm>
                      <a:off x="0" y="0"/>
                      <a:ext cx="4775200" cy="176466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Plantillas de oficio</w:t>
      </w:r>
    </w:p>
    <w:p>
      <w:pPr>
        <w:spacing w:beforeLines="0" w:afterLines="0" w:line="360" w:lineRule="auto"/>
        <w:rPr>
          <w:rFonts w:hint="default" w:ascii="Arial" w:hAnsi="Arial"/>
          <w:color w:val="000000"/>
          <w:sz w:val="24"/>
          <w:szCs w:val="24"/>
          <w:lang w:val="es-CO"/>
        </w:rPr>
      </w:pPr>
    </w:p>
    <w:p>
      <w:pPr>
        <w:spacing w:beforeLines="0" w:afterLines="0" w:line="360" w:lineRule="auto"/>
        <w:rPr>
          <w:rFonts w:hint="default" w:ascii="Arial" w:hAnsi="Arial"/>
          <w:color w:val="000000"/>
          <w:sz w:val="24"/>
          <w:szCs w:val="24"/>
          <w:lang w:val="es-CO"/>
        </w:rPr>
      </w:pPr>
      <w:r>
        <w:rPr>
          <w:rFonts w:hint="default" w:ascii="Arial" w:hAnsi="Arial"/>
          <w:color w:val="000000"/>
          <w:sz w:val="24"/>
          <w:szCs w:val="24"/>
          <w:lang w:val="es-CO"/>
        </w:rPr>
        <w:t>En esta ventana se debe seleccionar la plantilla con la que se generará el oficio de cobro, para esto se debe marcar plan casilla Usar</w:t>
      </w:r>
    </w:p>
    <w:p>
      <w:pPr>
        <w:spacing w:beforeLines="0" w:afterLines="0" w:line="360" w:lineRule="auto"/>
        <w:rPr>
          <w:rFonts w:hint="default" w:ascii="Arial" w:hAnsi="Arial"/>
          <w:color w:val="000000"/>
          <w:sz w:val="24"/>
          <w:szCs w:val="24"/>
          <w:lang w:val="es-CO"/>
        </w:rPr>
      </w:pPr>
    </w:p>
    <w:p>
      <w:pPr>
        <w:spacing w:beforeLines="0" w:afterLines="0" w:line="360" w:lineRule="auto"/>
        <w:jc w:val="center"/>
      </w:pPr>
      <w:r>
        <w:drawing>
          <wp:inline distT="0" distB="0" distL="114300" distR="114300">
            <wp:extent cx="5313045" cy="520065"/>
            <wp:effectExtent l="9525" t="9525" r="11430" b="22860"/>
            <wp:docPr id="4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33"/>
                    <pic:cNvPicPr>
                      <a:picLocks noChangeAspect="1"/>
                    </pic:cNvPicPr>
                  </pic:nvPicPr>
                  <pic:blipFill>
                    <a:blip r:embed="rId36"/>
                    <a:stretch>
                      <a:fillRect/>
                    </a:stretch>
                  </pic:blipFill>
                  <pic:spPr>
                    <a:xfrm>
                      <a:off x="0" y="0"/>
                      <a:ext cx="5313045" cy="52006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Marcar Plantilla a Usar</w:t>
      </w: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Seleccionar si el oficio será notificado o no, en caso de serlo marcar la casilla Notificar Acto</w:t>
      </w:r>
    </w:p>
    <w:p>
      <w:pPr>
        <w:spacing w:beforeLines="0" w:afterLines="0" w:line="360" w:lineRule="auto"/>
        <w:jc w:val="center"/>
      </w:pPr>
      <w:r>
        <w:drawing>
          <wp:inline distT="0" distB="0" distL="114300" distR="114300">
            <wp:extent cx="1583690" cy="307340"/>
            <wp:effectExtent l="9525" t="9525" r="26035" b="26035"/>
            <wp:docPr id="4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34"/>
                    <pic:cNvPicPr>
                      <a:picLocks noChangeAspect="1"/>
                    </pic:cNvPicPr>
                  </pic:nvPicPr>
                  <pic:blipFill>
                    <a:blip r:embed="rId37"/>
                    <a:stretch>
                      <a:fillRect/>
                    </a:stretch>
                  </pic:blipFill>
                  <pic:spPr>
                    <a:xfrm>
                      <a:off x="0" y="0"/>
                      <a:ext cx="1583690" cy="30734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Notificar Acto</w:t>
      </w: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Seleccionar el acto que se generará</w:t>
      </w:r>
    </w:p>
    <w:p>
      <w:pPr>
        <w:spacing w:beforeLines="0" w:afterLines="0" w:line="360" w:lineRule="auto"/>
        <w:jc w:val="both"/>
        <w:rPr>
          <w:rFonts w:hint="default" w:ascii="Arial" w:hAnsi="Arial" w:cs="Arial"/>
          <w:sz w:val="24"/>
          <w:szCs w:val="24"/>
          <w:lang w:val="es-CO"/>
        </w:rPr>
      </w:pPr>
    </w:p>
    <w:p>
      <w:pPr>
        <w:spacing w:beforeLines="0" w:afterLines="0" w:line="360" w:lineRule="auto"/>
        <w:jc w:val="center"/>
        <w:rPr>
          <w:rFonts w:hint="default" w:ascii="Arial" w:hAnsi="Arial" w:cs="Arial"/>
          <w:sz w:val="24"/>
          <w:szCs w:val="24"/>
          <w:lang w:val="es-CO"/>
        </w:rPr>
      </w:pPr>
      <w:r>
        <w:drawing>
          <wp:inline distT="0" distB="0" distL="114300" distR="114300">
            <wp:extent cx="2990850" cy="2266950"/>
            <wp:effectExtent l="9525" t="9525" r="9525" b="9525"/>
            <wp:docPr id="50"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35"/>
                    <pic:cNvPicPr>
                      <a:picLocks noChangeAspect="1"/>
                    </pic:cNvPicPr>
                  </pic:nvPicPr>
                  <pic:blipFill>
                    <a:blip r:embed="rId38"/>
                    <a:stretch>
                      <a:fillRect/>
                    </a:stretch>
                  </pic:blipFill>
                  <pic:spPr>
                    <a:xfrm>
                      <a:off x="0" y="0"/>
                      <a:ext cx="2990850" cy="226695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Seleccionar Acto</w:t>
      </w:r>
    </w:p>
    <w:p>
      <w:pPr>
        <w:spacing w:beforeLines="0" w:afterLines="0" w:line="360" w:lineRule="auto"/>
        <w:jc w:val="both"/>
        <w:rPr>
          <w:rFonts w:hint="default" w:ascii="Arial" w:hAnsi="Arial" w:cs="Arial"/>
          <w:sz w:val="24"/>
          <w:szCs w:val="24"/>
          <w:lang w:val="es-CO"/>
        </w:rPr>
      </w:pP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 xml:space="preserve">Seleccionar Oficina </w:t>
      </w:r>
    </w:p>
    <w:p>
      <w:pPr>
        <w:spacing w:beforeLines="0" w:afterLines="0" w:line="360" w:lineRule="auto"/>
        <w:jc w:val="both"/>
        <w:rPr>
          <w:rFonts w:hint="default" w:ascii="Arial" w:hAnsi="Arial" w:cs="Arial"/>
          <w:sz w:val="24"/>
          <w:szCs w:val="24"/>
          <w:lang w:val="es-CO"/>
        </w:rPr>
      </w:pPr>
    </w:p>
    <w:p>
      <w:pPr>
        <w:spacing w:beforeLines="0" w:afterLines="0" w:line="360" w:lineRule="auto"/>
        <w:jc w:val="center"/>
        <w:rPr>
          <w:rFonts w:hint="default" w:ascii="Arial" w:hAnsi="Arial" w:cs="Arial"/>
          <w:sz w:val="24"/>
          <w:szCs w:val="24"/>
          <w:lang w:val="es-CO"/>
        </w:rPr>
      </w:pPr>
      <w:r>
        <w:drawing>
          <wp:inline distT="0" distB="0" distL="114300" distR="114300">
            <wp:extent cx="3151505" cy="2368550"/>
            <wp:effectExtent l="9525" t="9525" r="20320" b="22225"/>
            <wp:docPr id="5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36"/>
                    <pic:cNvPicPr>
                      <a:picLocks noChangeAspect="1"/>
                    </pic:cNvPicPr>
                  </pic:nvPicPr>
                  <pic:blipFill>
                    <a:blip r:embed="rId39"/>
                    <a:stretch>
                      <a:fillRect/>
                    </a:stretch>
                  </pic:blipFill>
                  <pic:spPr>
                    <a:xfrm>
                      <a:off x="0" y="0"/>
                      <a:ext cx="3151505" cy="236855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Seleccionar Oficina</w:t>
      </w: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 xml:space="preserve">Luego de esto se debe dar clic en el botón </w:t>
      </w:r>
      <w:r>
        <w:drawing>
          <wp:inline distT="0" distB="0" distL="114300" distR="114300">
            <wp:extent cx="1276350" cy="238125"/>
            <wp:effectExtent l="0" t="0" r="0" b="9525"/>
            <wp:docPr id="5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37"/>
                    <pic:cNvPicPr>
                      <a:picLocks noChangeAspect="1"/>
                    </pic:cNvPicPr>
                  </pic:nvPicPr>
                  <pic:blipFill>
                    <a:blip r:embed="rId33"/>
                    <a:stretch>
                      <a:fillRect/>
                    </a:stretch>
                  </pic:blipFill>
                  <pic:spPr>
                    <a:xfrm>
                      <a:off x="0" y="0"/>
                      <a:ext cx="1276350" cy="238125"/>
                    </a:xfrm>
                    <a:prstGeom prst="rect">
                      <a:avLst/>
                    </a:prstGeom>
                    <a:noFill/>
                    <a:ln>
                      <a:noFill/>
                    </a:ln>
                  </pic:spPr>
                </pic:pic>
              </a:graphicData>
            </a:graphic>
          </wp:inline>
        </w:drawing>
      </w:r>
      <w:r>
        <w:rPr>
          <w:rFonts w:hint="default" w:ascii="Arial" w:hAnsi="Arial" w:cs="Arial"/>
          <w:sz w:val="24"/>
          <w:szCs w:val="24"/>
          <w:lang w:val="es-CO"/>
        </w:rPr>
        <w:t xml:space="preserve"> y se mostrará el siguiente mensaje indicando la generación del archivo y ruta donde se almacenó</w:t>
      </w:r>
    </w:p>
    <w:p>
      <w:pPr>
        <w:spacing w:beforeLines="0" w:afterLines="0" w:line="360" w:lineRule="auto"/>
        <w:jc w:val="both"/>
        <w:rPr>
          <w:rFonts w:hint="default" w:ascii="Arial" w:hAnsi="Arial" w:cs="Arial"/>
          <w:sz w:val="24"/>
          <w:szCs w:val="24"/>
          <w:lang w:val="es-CO"/>
        </w:rPr>
      </w:pPr>
    </w:p>
    <w:p>
      <w:pPr>
        <w:spacing w:beforeLines="0" w:afterLines="0" w:line="360" w:lineRule="auto"/>
        <w:jc w:val="center"/>
        <w:rPr>
          <w:rFonts w:hint="default" w:ascii="Arial" w:hAnsi="Arial" w:cs="Arial"/>
          <w:sz w:val="24"/>
          <w:szCs w:val="24"/>
          <w:lang w:val="es-CO"/>
        </w:rPr>
      </w:pPr>
      <w:r>
        <w:drawing>
          <wp:inline distT="0" distB="0" distL="114300" distR="114300">
            <wp:extent cx="6857365" cy="1478280"/>
            <wp:effectExtent l="9525" t="9525" r="10160" b="17145"/>
            <wp:docPr id="5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38"/>
                    <pic:cNvPicPr>
                      <a:picLocks noChangeAspect="1"/>
                    </pic:cNvPicPr>
                  </pic:nvPicPr>
                  <pic:blipFill>
                    <a:blip r:embed="rId40"/>
                    <a:stretch>
                      <a:fillRect/>
                    </a:stretch>
                  </pic:blipFill>
                  <pic:spPr>
                    <a:xfrm>
                      <a:off x="0" y="0"/>
                      <a:ext cx="6857365" cy="147828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24 Generó Archivo</w:t>
      </w:r>
    </w:p>
    <w:p>
      <w:pPr>
        <w:spacing w:beforeLines="0" w:afterLines="0" w:line="360" w:lineRule="auto"/>
        <w:jc w:val="both"/>
        <w:rPr>
          <w:rFonts w:hint="default" w:ascii="Arial" w:hAnsi="Arial" w:cs="Arial"/>
          <w:sz w:val="24"/>
          <w:szCs w:val="24"/>
          <w:lang w:val="es-CO"/>
        </w:rPr>
      </w:pP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Para visualizarlo se debe presionar las teclas</w:t>
      </w:r>
      <w:r>
        <w:rPr>
          <w:rFonts w:hint="default" w:ascii="Arial" w:hAnsi="Arial"/>
          <w:color w:val="000000"/>
          <w:sz w:val="24"/>
          <w:szCs w:val="24"/>
        </w:rPr>
        <w:t xml:space="preserve"> Alt + Tab</w:t>
      </w:r>
    </w:p>
    <w:p>
      <w:pPr>
        <w:spacing w:beforeLines="0" w:afterLines="0" w:line="360" w:lineRule="auto"/>
        <w:jc w:val="both"/>
        <w:rPr>
          <w:rFonts w:hint="default" w:ascii="Arial" w:hAnsi="Arial" w:cs="Arial"/>
          <w:sz w:val="24"/>
          <w:szCs w:val="24"/>
          <w:lang w:val="es-CO"/>
        </w:rPr>
      </w:pPr>
    </w:p>
    <w:p>
      <w:pPr>
        <w:jc w:val="center"/>
        <w:rPr>
          <w:rFonts w:hint="default" w:cs="Arial"/>
          <w:szCs w:val="24"/>
          <w:lang w:val="es-CO"/>
        </w:rPr>
      </w:pPr>
      <w:r>
        <w:drawing>
          <wp:inline distT="0" distB="0" distL="114300" distR="114300">
            <wp:extent cx="4343400" cy="4124325"/>
            <wp:effectExtent l="9525" t="9525" r="9525" b="19050"/>
            <wp:docPr id="5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39"/>
                    <pic:cNvPicPr>
                      <a:picLocks noChangeAspect="1"/>
                    </pic:cNvPicPr>
                  </pic:nvPicPr>
                  <pic:blipFill>
                    <a:blip r:embed="rId41"/>
                    <a:stretch>
                      <a:fillRect/>
                    </a:stretch>
                  </pic:blipFill>
                  <pic:spPr>
                    <a:xfrm>
                      <a:off x="0" y="0"/>
                      <a:ext cx="4343400" cy="412432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25 Alt + Tab</w:t>
      </w:r>
    </w:p>
    <w:p>
      <w:pPr>
        <w:spacing w:beforeLines="0" w:afterLines="0" w:line="360" w:lineRule="auto"/>
        <w:rPr>
          <w:rFonts w:hint="default" w:ascii="Arial" w:hAnsi="Arial"/>
          <w:color w:val="000000"/>
          <w:sz w:val="24"/>
          <w:szCs w:val="24"/>
        </w:rPr>
      </w:pPr>
      <w:r>
        <w:rPr>
          <w:rFonts w:hint="default" w:ascii="Arial" w:hAnsi="Arial"/>
          <w:color w:val="000000"/>
          <w:sz w:val="24"/>
          <w:szCs w:val="24"/>
        </w:rPr>
        <w:t>Se mostrará la siguiente ventana, se debe seleccionar el icono de Word donde dice Delimitadores de registro inicial.</w:t>
      </w:r>
    </w:p>
    <w:p>
      <w:pPr>
        <w:spacing w:beforeLines="0" w:afterLines="0" w:line="360" w:lineRule="auto"/>
        <w:jc w:val="center"/>
        <w:rPr>
          <w:rFonts w:hint="default" w:ascii="Arial" w:hAnsi="Arial"/>
          <w:b/>
          <w:color w:val="000000"/>
          <w:sz w:val="24"/>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2649855" cy="1159510"/>
            <wp:effectExtent l="9525" t="9525" r="26670" b="12065"/>
            <wp:docPr id="6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40"/>
                    <pic:cNvPicPr>
                      <a:picLocks noChangeAspect="1"/>
                    </pic:cNvPicPr>
                  </pic:nvPicPr>
                  <pic:blipFill>
                    <a:blip r:embed="rId42"/>
                    <a:stretch>
                      <a:fillRect/>
                    </a:stretch>
                  </pic:blipFill>
                  <pic:spPr>
                    <a:xfrm>
                      <a:off x="0" y="0"/>
                      <a:ext cx="2649855" cy="1159510"/>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26 Opciones</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Al hacer la selección se visualizará la siguiente ventana</w:t>
      </w:r>
      <w:r>
        <w:rPr>
          <w:rFonts w:hint="default" w:ascii="Arial" w:hAnsi="Arial"/>
          <w:color w:val="000000"/>
          <w:sz w:val="24"/>
          <w:szCs w:val="24"/>
          <w:lang w:val="es-CO"/>
        </w:rPr>
        <w:t xml:space="preserve"> d</w:t>
      </w:r>
      <w:r>
        <w:rPr>
          <w:rFonts w:hint="default" w:ascii="Arial" w:hAnsi="Arial"/>
          <w:color w:val="000000"/>
          <w:sz w:val="24"/>
          <w:szCs w:val="24"/>
        </w:rPr>
        <w:t>onde se deben seleccionar los siguientes Delimitador de campo y Delimitador de registro:</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2858135" cy="1991995"/>
            <wp:effectExtent l="9525" t="9525" r="27940" b="17780"/>
            <wp:docPr id="6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41"/>
                    <pic:cNvPicPr>
                      <a:picLocks noChangeAspect="1"/>
                    </pic:cNvPicPr>
                  </pic:nvPicPr>
                  <pic:blipFill>
                    <a:blip r:embed="rId43"/>
                    <a:stretch>
                      <a:fillRect/>
                    </a:stretch>
                  </pic:blipFill>
                  <pic:spPr>
                    <a:xfrm>
                      <a:off x="0" y="0"/>
                      <a:ext cx="2858135" cy="199199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27 Delimitadores de Registro</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s="Arial"/>
          <w:color w:val="000000"/>
          <w:sz w:val="24"/>
          <w:szCs w:val="24"/>
          <w:lang w:val="es-CO"/>
        </w:rPr>
      </w:pPr>
      <w:r>
        <w:rPr>
          <w:rFonts w:hint="default" w:ascii="Arial" w:hAnsi="Arial"/>
          <w:color w:val="000000"/>
          <w:sz w:val="24"/>
          <w:szCs w:val="24"/>
          <w:lang w:val="es-CO"/>
        </w:rPr>
        <w:t>Y por último d</w:t>
      </w:r>
      <w:r>
        <w:rPr>
          <w:rFonts w:hint="default" w:ascii="Arial" w:hAnsi="Arial"/>
          <w:color w:val="000000"/>
          <w:sz w:val="24"/>
          <w:szCs w:val="24"/>
        </w:rPr>
        <w:t xml:space="preserve">ar clic en </w:t>
      </w:r>
      <w:r>
        <w:drawing>
          <wp:inline distT="0" distB="0" distL="114300" distR="114300">
            <wp:extent cx="723900" cy="219075"/>
            <wp:effectExtent l="0" t="0" r="0" b="9525"/>
            <wp:docPr id="6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42"/>
                    <pic:cNvPicPr>
                      <a:picLocks noChangeAspect="1"/>
                    </pic:cNvPicPr>
                  </pic:nvPicPr>
                  <pic:blipFill>
                    <a:blip r:embed="rId44"/>
                    <a:stretch>
                      <a:fillRect/>
                    </a:stretch>
                  </pic:blipFill>
                  <pic:spPr>
                    <a:xfrm>
                      <a:off x="0" y="0"/>
                      <a:ext cx="723900" cy="21907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luego se visualizará el archivo de oficio de cobro de convenio.</w:t>
      </w:r>
    </w:p>
    <w:p>
      <w:pPr>
        <w:spacing w:beforeLines="0" w:afterLines="0" w:line="360" w:lineRule="auto"/>
        <w:rPr>
          <w:rFonts w:hint="default" w:ascii="Arial" w:hAnsi="Arial"/>
          <w:color w:val="000000"/>
          <w:sz w:val="20"/>
          <w:szCs w:val="24"/>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63"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line="360" w:lineRule="auto"/>
              <w:jc w:val="both"/>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Fonts w:hint="default" w:ascii="Arial" w:hAnsi="Arial"/>
                <w:color w:val="auto"/>
                <w:sz w:val="24"/>
                <w:szCs w:val="24"/>
              </w:rPr>
              <w:t>El Aviso de Cobro debe ser notificado en el sistema obligatoriamente, luego de que hayan transcurrido (10 días) después de haber sido notificado, podrá generar la resolución de revocatoria de convenio en caso de que el contribuyente no haya cumplido con su obligación.</w:t>
            </w:r>
          </w:p>
        </w:tc>
      </w:tr>
    </w:tbl>
    <w:p>
      <w:pPr>
        <w:pStyle w:val="3"/>
        <w:numPr>
          <w:ilvl w:val="1"/>
          <w:numId w:val="1"/>
        </w:numPr>
        <w:spacing w:before="0"/>
        <w:rPr>
          <w:rFonts w:hint="default" w:cs="Arial"/>
          <w:szCs w:val="24"/>
          <w:lang w:val="es-CO"/>
        </w:rPr>
      </w:pPr>
      <w:bookmarkStart w:id="12" w:name="_Toc25093"/>
      <w:r>
        <w:rPr>
          <w:rFonts w:hint="default" w:cs="Arial"/>
          <w:szCs w:val="24"/>
          <w:lang w:val="es-CO"/>
        </w:rPr>
        <w:t>Emisión de Actos de Revocatorias de Convenios:</w:t>
      </w:r>
      <w:bookmarkEnd w:id="12"/>
      <w:r>
        <w:rPr>
          <w:rFonts w:hint="default" w:cs="Arial"/>
          <w:szCs w:val="24"/>
          <w:lang w:val="es-CO"/>
        </w:rPr>
        <w:t xml:space="preserve"> </w:t>
      </w:r>
    </w:p>
    <w:p>
      <w:pPr>
        <w:pStyle w:val="3"/>
        <w:numPr>
          <w:ilvl w:val="2"/>
          <w:numId w:val="1"/>
        </w:numPr>
        <w:spacing w:before="0"/>
        <w:ind w:left="0" w:leftChars="0" w:firstLine="0" w:firstLineChars="0"/>
        <w:rPr>
          <w:rFonts w:cs="Arial"/>
          <w:szCs w:val="24"/>
        </w:rPr>
      </w:pPr>
      <w:bookmarkStart w:id="13" w:name="_Toc3358"/>
      <w:r>
        <w:rPr>
          <w:rFonts w:cs="Arial"/>
          <w:szCs w:val="24"/>
        </w:rPr>
        <w:t>Acceso a la opción</w:t>
      </w:r>
      <w:bookmarkEnd w:id="13"/>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Revocatoria de Convenios </w:t>
      </w:r>
      <w:r>
        <w:rPr>
          <w:rStyle w:val="25"/>
          <w:rFonts w:hint="default" w:ascii="Arial" w:hAnsi="Arial" w:cs="Arial"/>
          <w:sz w:val="24"/>
          <w:szCs w:val="24"/>
          <w:lang w:val="es-CO"/>
        </w:rPr>
        <w:t>y por último en</w:t>
      </w:r>
      <w:r>
        <w:rPr>
          <w:rStyle w:val="25"/>
          <w:rFonts w:ascii="Arial" w:hAnsi="Arial" w:cs="Arial"/>
          <w:sz w:val="24"/>
          <w:szCs w:val="24"/>
        </w:rPr>
        <w:t xml:space="preserve"> </w:t>
      </w:r>
      <w:r>
        <w:rPr>
          <w:rStyle w:val="25"/>
          <w:rFonts w:hint="default" w:ascii="Arial" w:hAnsi="Arial" w:cs="Arial"/>
          <w:color w:val="0047AC"/>
          <w:sz w:val="24"/>
          <w:szCs w:val="24"/>
          <w:lang w:val="es-CO"/>
        </w:rPr>
        <w:t>Emisión de Actos de Revocatorias de Convenios.</w:t>
      </w:r>
    </w:p>
    <w:p>
      <w:pPr>
        <w:pStyle w:val="24"/>
        <w:ind w:left="0"/>
        <w:rPr>
          <w:rStyle w:val="25"/>
          <w:rFonts w:hint="default" w:ascii="Arial" w:hAnsi="Arial" w:cs="Arial"/>
          <w:color w:val="0047AC"/>
          <w:sz w:val="24"/>
          <w:szCs w:val="24"/>
          <w:lang w:val="es-CO"/>
        </w:rPr>
      </w:pPr>
    </w:p>
    <w:p>
      <w:pPr>
        <w:numPr>
          <w:ilvl w:val="0"/>
          <w:numId w:val="0"/>
        </w:numPr>
        <w:ind w:leftChars="0"/>
        <w:jc w:val="center"/>
      </w:pPr>
      <w:r>
        <w:drawing>
          <wp:inline distT="0" distB="0" distL="114300" distR="114300">
            <wp:extent cx="4975225" cy="866140"/>
            <wp:effectExtent l="9525" t="9525" r="25400" b="1968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5"/>
                    <a:stretch>
                      <a:fillRect/>
                    </a:stretch>
                  </pic:blipFill>
                  <pic:spPr>
                    <a:xfrm>
                      <a:off x="0" y="0"/>
                      <a:ext cx="4975225" cy="86614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40 Acceso a la opción Emisión de Actos de Revocatoria de Convenios</w:t>
      </w:r>
    </w:p>
    <w:p>
      <w:pPr>
        <w:numPr>
          <w:ilvl w:val="0"/>
          <w:numId w:val="0"/>
        </w:numPr>
        <w:ind w:leftChars="0"/>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pPr>
    </w:p>
    <w:p>
      <w:pPr>
        <w:numPr>
          <w:ilvl w:val="0"/>
          <w:numId w:val="0"/>
        </w:numPr>
        <w:ind w:leftChars="0"/>
        <w:jc w:val="center"/>
      </w:pPr>
      <w:r>
        <w:drawing>
          <wp:inline distT="0" distB="0" distL="114300" distR="114300">
            <wp:extent cx="6893560" cy="3945890"/>
            <wp:effectExtent l="9525" t="9525" r="12065" b="2603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46"/>
                    <a:stretch>
                      <a:fillRect/>
                    </a:stretch>
                  </pic:blipFill>
                  <pic:spPr>
                    <a:xfrm>
                      <a:off x="0" y="0"/>
                      <a:ext cx="6893560" cy="394589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41 Emisión de Actos de Revocatoria de Convenios</w:t>
      </w:r>
    </w:p>
    <w:p>
      <w:pPr>
        <w:jc w:val="both"/>
        <w:rPr>
          <w:rFonts w:hint="default"/>
          <w:lang w:val="es-CO"/>
        </w:rPr>
      </w:pPr>
    </w:p>
    <w:p>
      <w:pPr>
        <w:pStyle w:val="3"/>
        <w:spacing w:before="0"/>
        <w:rPr>
          <w:rFonts w:hint="default" w:cs="Arial"/>
          <w:szCs w:val="24"/>
          <w:lang w:val="es-CO"/>
        </w:rPr>
      </w:pPr>
      <w:bookmarkStart w:id="14" w:name="_Toc14931"/>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4"/>
    </w:p>
    <w:p>
      <w:pPr>
        <w:jc w:val="both"/>
        <w:rPr>
          <w:rFonts w:hint="default" w:ascii="Arial" w:hAnsi="Arial"/>
          <w:sz w:val="24"/>
          <w:szCs w:val="24"/>
          <w:lang w:val="es-CO" w:eastAsia="zh-CN"/>
        </w:rPr>
      </w:pPr>
      <w:r>
        <w:rPr>
          <w:rFonts w:hint="default" w:ascii="Arial" w:hAnsi="Arial"/>
          <w:sz w:val="24"/>
          <w:szCs w:val="24"/>
          <w:lang w:val="es-CO" w:eastAsia="zh-CN"/>
        </w:rPr>
        <w:t xml:space="preserve">Para realizar la generación de actos de revocatoria de convenios se debe primeramente realizar la consulta de los oficios de convenio de pago a revocar </w:t>
      </w:r>
    </w:p>
    <w:p>
      <w:pPr>
        <w:jc w:val="both"/>
        <w:rPr>
          <w:rFonts w:hint="default" w:ascii="Arial" w:hAnsi="Arial"/>
          <w:sz w:val="24"/>
          <w:szCs w:val="24"/>
          <w:lang w:val="es-CO" w:eastAsia="zh-CN"/>
        </w:rPr>
      </w:pPr>
    </w:p>
    <w:p>
      <w:pPr>
        <w:jc w:val="center"/>
      </w:pPr>
      <w:r>
        <w:drawing>
          <wp:inline distT="0" distB="0" distL="114300" distR="114300">
            <wp:extent cx="4305300" cy="2505075"/>
            <wp:effectExtent l="9525" t="9525" r="9525" b="19050"/>
            <wp:docPr id="6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43"/>
                    <pic:cNvPicPr>
                      <a:picLocks noChangeAspect="1"/>
                    </pic:cNvPicPr>
                  </pic:nvPicPr>
                  <pic:blipFill>
                    <a:blip r:embed="rId47"/>
                    <a:stretch>
                      <a:fillRect/>
                    </a:stretch>
                  </pic:blipFill>
                  <pic:spPr>
                    <a:xfrm>
                      <a:off x="0" y="0"/>
                      <a:ext cx="4305300" cy="25050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42 Consulta Emisión de Actos de Revocatoria de Convenios</w:t>
      </w:r>
    </w:p>
    <w:p>
      <w:pPr>
        <w:jc w:val="cente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65"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De acuerdo a los parámetros ingresados y la cantidad de estos mismos la consulta puede variar y ser mas específica o mas general. No todos los parámetros son obligatorios, pero la consulta debe tener al menos uno.</w:t>
            </w:r>
          </w:p>
        </w:tc>
      </w:tr>
    </w:tbl>
    <w:p>
      <w:pPr>
        <w:jc w:val="both"/>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 debe: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Seleccionar el impuesto en el que se generó el oficio</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824480" cy="1915795"/>
            <wp:effectExtent l="9525" t="9525" r="23495" b="17780"/>
            <wp:docPr id="6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44"/>
                    <pic:cNvPicPr>
                      <a:picLocks noChangeAspect="1"/>
                    </pic:cNvPicPr>
                  </pic:nvPicPr>
                  <pic:blipFill>
                    <a:blip r:embed="rId48"/>
                    <a:stretch>
                      <a:fillRect/>
                    </a:stretch>
                  </pic:blipFill>
                  <pic:spPr>
                    <a:xfrm>
                      <a:off x="0" y="0"/>
                      <a:ext cx="2824480" cy="19157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43 Seleccionar Impuesto</w:t>
      </w:r>
    </w:p>
    <w:p>
      <w:pPr>
        <w:rPr>
          <w:rFonts w:hint="default" w:ascii="Arial" w:hAnsi="Arial" w:cs="Arial"/>
          <w:sz w:val="24"/>
          <w:szCs w:val="24"/>
          <w:lang w:val="es-CO" w:eastAsia="zh-CN"/>
        </w:rPr>
      </w:pPr>
      <w:r>
        <w:rPr>
          <w:rFonts w:hint="default" w:ascii="Arial" w:hAnsi="Arial" w:cs="Arial"/>
          <w:sz w:val="24"/>
          <w:szCs w:val="24"/>
          <w:lang w:val="es-CO" w:eastAsia="zh-CN"/>
        </w:rPr>
        <w:t>Seleccionar el tipo de convenio</w:t>
      </w:r>
    </w:p>
    <w:p>
      <w:pPr>
        <w:rPr>
          <w:rFonts w:hint="default" w:ascii="Arial" w:hAnsi="Arial" w:cs="Arial"/>
          <w:sz w:val="24"/>
          <w:szCs w:val="24"/>
          <w:lang w:val="es-CO" w:eastAsia="zh-CN"/>
        </w:rPr>
      </w:pPr>
    </w:p>
    <w:p>
      <w:pPr>
        <w:jc w:val="center"/>
      </w:pPr>
      <w:r>
        <w:drawing>
          <wp:inline distT="0" distB="0" distL="114300" distR="114300">
            <wp:extent cx="3396615" cy="2541270"/>
            <wp:effectExtent l="9525" t="9525" r="22860" b="20955"/>
            <wp:docPr id="69"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45"/>
                    <pic:cNvPicPr>
                      <a:picLocks noChangeAspect="1"/>
                    </pic:cNvPicPr>
                  </pic:nvPicPr>
                  <pic:blipFill>
                    <a:blip r:embed="rId49"/>
                    <a:stretch>
                      <a:fillRect/>
                    </a:stretch>
                  </pic:blipFill>
                  <pic:spPr>
                    <a:xfrm>
                      <a:off x="0" y="0"/>
                      <a:ext cx="3396615" cy="254127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44 Tipo de Convenio</w:t>
      </w:r>
    </w:p>
    <w:p>
      <w:pPr>
        <w:jc w:val="center"/>
      </w:pPr>
    </w:p>
    <w:p>
      <w:pPr>
        <w:jc w:val="both"/>
        <w:rPr>
          <w:rFonts w:hint="default" w:ascii="Arial" w:hAnsi="Arial" w:cs="Arial"/>
          <w:sz w:val="24"/>
          <w:szCs w:val="24"/>
          <w:lang w:val="es-CO"/>
        </w:rPr>
      </w:pPr>
      <w:r>
        <w:rPr>
          <w:rFonts w:hint="default" w:ascii="Arial" w:hAnsi="Arial" w:cs="Arial"/>
          <w:sz w:val="24"/>
          <w:szCs w:val="24"/>
          <w:lang w:val="es-CO"/>
        </w:rPr>
        <w:t>Seleccionar el rango de fecha de oficio desde y hasta donde se desea consultar y los mismo para el número de oficio y Vigencias para las que se generó</w:t>
      </w:r>
    </w:p>
    <w:p>
      <w:pPr>
        <w:jc w:val="both"/>
        <w:rPr>
          <w:rFonts w:hint="default"/>
          <w:lang w:val="es-CO"/>
        </w:rPr>
      </w:pPr>
    </w:p>
    <w:p>
      <w:pPr>
        <w:jc w:val="center"/>
        <w:rPr>
          <w:rFonts w:hint="default"/>
          <w:lang w:val="es-CO" w:eastAsia="zh-CN"/>
        </w:rPr>
      </w:pPr>
      <w:r>
        <w:drawing>
          <wp:inline distT="0" distB="0" distL="114300" distR="114300">
            <wp:extent cx="3733800" cy="200025"/>
            <wp:effectExtent l="9525" t="9525" r="9525" b="19050"/>
            <wp:docPr id="7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46"/>
                    <pic:cNvPicPr>
                      <a:picLocks noChangeAspect="1"/>
                    </pic:cNvPicPr>
                  </pic:nvPicPr>
                  <pic:blipFill>
                    <a:blip r:embed="rId50"/>
                    <a:stretch>
                      <a:fillRect/>
                    </a:stretch>
                  </pic:blipFill>
                  <pic:spPr>
                    <a:xfrm>
                      <a:off x="0" y="0"/>
                      <a:ext cx="3733800" cy="2000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45 Rango Fecha Oficio</w:t>
      </w:r>
    </w:p>
    <w:p>
      <w:pPr>
        <w:rPr>
          <w:rFonts w:hint="default"/>
          <w:i/>
          <w:iCs/>
          <w:color w:val="7F7F7F" w:themeColor="background1" w:themeShade="80"/>
          <w:sz w:val="18"/>
          <w:szCs w:val="18"/>
          <w:lang w:val="es-CO"/>
        </w:rPr>
      </w:pPr>
    </w:p>
    <w:p>
      <w:pPr>
        <w:jc w:val="center"/>
      </w:pPr>
      <w:r>
        <w:drawing>
          <wp:inline distT="0" distB="0" distL="114300" distR="114300">
            <wp:extent cx="3619500" cy="171450"/>
            <wp:effectExtent l="9525" t="9525" r="9525" b="9525"/>
            <wp:docPr id="71"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47"/>
                    <pic:cNvPicPr>
                      <a:picLocks noChangeAspect="1"/>
                    </pic:cNvPicPr>
                  </pic:nvPicPr>
                  <pic:blipFill>
                    <a:blip r:embed="rId51"/>
                    <a:stretch>
                      <a:fillRect/>
                    </a:stretch>
                  </pic:blipFill>
                  <pic:spPr>
                    <a:xfrm>
                      <a:off x="0" y="0"/>
                      <a:ext cx="3619500" cy="1714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46 Número Oficio</w:t>
      </w:r>
    </w:p>
    <w:p>
      <w:pPr>
        <w:jc w:val="center"/>
        <w:rPr>
          <w:rFonts w:hint="default"/>
          <w:lang w:val="es-CO"/>
        </w:rPr>
      </w:pPr>
    </w:p>
    <w:p>
      <w:pPr>
        <w:jc w:val="center"/>
      </w:pPr>
      <w:r>
        <w:drawing>
          <wp:inline distT="0" distB="0" distL="114300" distR="114300">
            <wp:extent cx="3286125" cy="219075"/>
            <wp:effectExtent l="9525" t="9525" r="19050" b="19050"/>
            <wp:docPr id="72"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48"/>
                    <pic:cNvPicPr>
                      <a:picLocks noChangeAspect="1"/>
                    </pic:cNvPicPr>
                  </pic:nvPicPr>
                  <pic:blipFill>
                    <a:blip r:embed="rId52"/>
                    <a:stretch>
                      <a:fillRect/>
                    </a:stretch>
                  </pic:blipFill>
                  <pic:spPr>
                    <a:xfrm>
                      <a:off x="0" y="0"/>
                      <a:ext cx="3286125" cy="2190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47 Vigencias</w:t>
      </w:r>
    </w:p>
    <w:p>
      <w:pPr>
        <w:jc w:val="both"/>
        <w:rPr>
          <w:rFonts w:hint="default"/>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73"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olor w:val="000000"/>
                <w:sz w:val="24"/>
                <w:szCs w:val="24"/>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rPr>
              <w:t xml:space="preserve"> En caso que se requiera consultar un solo contribuyente ingresar el parámetro de consulta Identificación.</w:t>
            </w:r>
          </w:p>
          <w:p>
            <w:pPr>
              <w:spacing w:beforeLines="0" w:afterLines="0"/>
              <w:jc w:val="left"/>
              <w:rPr>
                <w:rFonts w:hint="default" w:ascii="Arial" w:hAnsi="Arial"/>
                <w:color w:val="000000"/>
                <w:sz w:val="24"/>
                <w:szCs w:val="24"/>
              </w:rPr>
            </w:pPr>
          </w:p>
          <w:p>
            <w:pPr>
              <w:spacing w:beforeLines="0" w:afterLines="0"/>
              <w:jc w:val="center"/>
              <w:rPr>
                <w:rFonts w:hint="default" w:ascii="Arial" w:hAnsi="Arial"/>
                <w:color w:val="000000"/>
                <w:sz w:val="24"/>
                <w:szCs w:val="24"/>
              </w:rPr>
            </w:pPr>
            <w:r>
              <w:drawing>
                <wp:inline distT="0" distB="0" distL="114300" distR="114300">
                  <wp:extent cx="2512060" cy="244475"/>
                  <wp:effectExtent l="9525" t="9525" r="12065" b="12700"/>
                  <wp:docPr id="74"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49"/>
                          <pic:cNvPicPr>
                            <a:picLocks noChangeAspect="1"/>
                          </pic:cNvPicPr>
                        </pic:nvPicPr>
                        <pic:blipFill>
                          <a:blip r:embed="rId53"/>
                          <a:stretch>
                            <a:fillRect/>
                          </a:stretch>
                        </pic:blipFill>
                        <pic:spPr>
                          <a:xfrm>
                            <a:off x="0" y="0"/>
                            <a:ext cx="2512060" cy="244475"/>
                          </a:xfrm>
                          <a:prstGeom prst="rect">
                            <a:avLst/>
                          </a:prstGeom>
                          <a:noFill/>
                          <a:ln>
                            <a:solidFill>
                              <a:schemeClr val="accent1"/>
                            </a:solidFill>
                          </a:ln>
                        </pic:spPr>
                      </pic:pic>
                    </a:graphicData>
                  </a:graphic>
                </wp:inline>
              </w:drawing>
            </w:r>
          </w:p>
          <w:p>
            <w:pPr>
              <w:pStyle w:val="7"/>
              <w:jc w:val="center"/>
              <w:rPr>
                <w:rFonts w:hint="default" w:ascii="Arial" w:hAnsi="Arial"/>
                <w:color w:val="000000"/>
                <w:sz w:val="24"/>
                <w:szCs w:val="24"/>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48 Identificación</w:t>
            </w:r>
          </w:p>
        </w:tc>
      </w:tr>
    </w:tbl>
    <w:p>
      <w:pPr>
        <w:jc w:val="both"/>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se debe dar clic en el botón </w:t>
      </w:r>
      <w:r>
        <w:rPr>
          <w:rFonts w:hint="default" w:ascii="Arial" w:hAnsi="Arial" w:cs="Arial"/>
          <w:sz w:val="24"/>
          <w:szCs w:val="24"/>
        </w:rPr>
        <w:drawing>
          <wp:inline distT="0" distB="0" distL="114300" distR="114300">
            <wp:extent cx="1276350" cy="257175"/>
            <wp:effectExtent l="0" t="0" r="0" b="9525"/>
            <wp:docPr id="75"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50"/>
                    <pic:cNvPicPr>
                      <a:picLocks noChangeAspect="1"/>
                    </pic:cNvPicPr>
                  </pic:nvPicPr>
                  <pic:blipFill>
                    <a:blip r:embed="rId54"/>
                    <a:stretch>
                      <a:fillRect/>
                    </a:stretch>
                  </pic:blipFill>
                  <pic:spPr>
                    <a:xfrm>
                      <a:off x="0" y="0"/>
                      <a:ext cx="1276350" cy="257175"/>
                    </a:xfrm>
                    <a:prstGeom prst="rect">
                      <a:avLst/>
                    </a:prstGeom>
                    <a:noFill/>
                    <a:ln>
                      <a:noFill/>
                    </a:ln>
                  </pic:spPr>
                </pic:pic>
              </a:graphicData>
            </a:graphic>
          </wp:inline>
        </w:drawing>
      </w:r>
      <w:r>
        <w:rPr>
          <w:rFonts w:hint="default" w:ascii="Arial" w:hAnsi="Arial" w:cs="Arial"/>
          <w:sz w:val="24"/>
          <w:szCs w:val="24"/>
          <w:lang w:val="es-CO"/>
        </w:rPr>
        <w:t xml:space="preserve"> , en la ventana principal se visualizará los oficios que cumplan las validaciones de los filtros ingresados</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6853555" cy="1170305"/>
            <wp:effectExtent l="9525" t="9525" r="13970" b="20320"/>
            <wp:docPr id="76"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51"/>
                    <pic:cNvPicPr>
                      <a:picLocks noChangeAspect="1"/>
                    </pic:cNvPicPr>
                  </pic:nvPicPr>
                  <pic:blipFill>
                    <a:blip r:embed="rId55"/>
                    <a:stretch>
                      <a:fillRect/>
                    </a:stretch>
                  </pic:blipFill>
                  <pic:spPr>
                    <a:xfrm>
                      <a:off x="0" y="0"/>
                      <a:ext cx="6853555" cy="117030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49 Resultado Consulta</w:t>
      </w:r>
    </w:p>
    <w:p>
      <w:pPr>
        <w:jc w:val="both"/>
        <w:rPr>
          <w:rFonts w:hint="default"/>
          <w:i/>
          <w:iCs/>
          <w:color w:val="7F7F7F" w:themeColor="background1" w:themeShade="80"/>
          <w:sz w:val="18"/>
          <w:szCs w:val="18"/>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77"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olor w:val="000000"/>
                <w:sz w:val="24"/>
                <w:szCs w:val="24"/>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lang w:val="es-CO" w:eastAsia="zh-CN"/>
              </w:rPr>
              <w:t>si desea</w:t>
            </w:r>
            <w:r>
              <w:rPr>
                <w:rFonts w:hint="default" w:ascii="Arial" w:hAnsi="Arial" w:cs="Arial"/>
                <w:b/>
                <w:color w:val="0047AC"/>
                <w:sz w:val="24"/>
                <w:szCs w:val="24"/>
                <w:lang w:val="es-CO" w:eastAsia="zh-CN"/>
              </w:rPr>
              <w:t xml:space="preserve"> </w:t>
            </w:r>
            <w:r>
              <w:rPr>
                <w:rFonts w:hint="default" w:ascii="Arial" w:hAnsi="Arial"/>
                <w:color w:val="000000"/>
                <w:sz w:val="24"/>
                <w:szCs w:val="24"/>
              </w:rPr>
              <w:t xml:space="preserve">ver el detallado se debe dar clic en </w:t>
            </w:r>
            <w:r>
              <w:drawing>
                <wp:inline distT="0" distB="0" distL="114300" distR="114300">
                  <wp:extent cx="200025" cy="190500"/>
                  <wp:effectExtent l="0" t="0" r="9525" b="0"/>
                  <wp:docPr id="7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52"/>
                          <pic:cNvPicPr>
                            <a:picLocks noChangeAspect="1"/>
                          </pic:cNvPicPr>
                        </pic:nvPicPr>
                        <pic:blipFill>
                          <a:blip r:embed="rId21"/>
                          <a:stretch>
                            <a:fillRect/>
                          </a:stretch>
                        </pic:blipFill>
                        <pic:spPr>
                          <a:xfrm>
                            <a:off x="0" y="0"/>
                            <a:ext cx="200025" cy="190500"/>
                          </a:xfrm>
                          <a:prstGeom prst="rect">
                            <a:avLst/>
                          </a:prstGeom>
                          <a:noFill/>
                          <a:ln>
                            <a:noFill/>
                          </a:ln>
                        </pic:spPr>
                      </pic:pic>
                    </a:graphicData>
                  </a:graphic>
                </wp:inline>
              </w:drawing>
            </w:r>
            <w:r>
              <w:rPr>
                <w:rFonts w:hint="default" w:ascii="Arial" w:hAnsi="Arial"/>
                <w:color w:val="000000"/>
                <w:sz w:val="24"/>
                <w:szCs w:val="24"/>
              </w:rPr>
              <w:t xml:space="preserve"> donde se mostrará la siguiente ventana:</w:t>
            </w:r>
          </w:p>
          <w:p>
            <w:pPr>
              <w:spacing w:beforeLines="0" w:afterLines="0"/>
              <w:jc w:val="left"/>
              <w:rPr>
                <w:rFonts w:hint="default" w:ascii="Arial" w:hAnsi="Arial"/>
                <w:color w:val="000000"/>
                <w:sz w:val="24"/>
                <w:szCs w:val="24"/>
              </w:rPr>
            </w:pPr>
          </w:p>
          <w:p>
            <w:pPr>
              <w:spacing w:beforeLines="0" w:afterLines="0"/>
              <w:jc w:val="center"/>
              <w:rPr>
                <w:rFonts w:hint="default" w:ascii="Arial" w:hAnsi="Arial"/>
                <w:color w:val="000000"/>
                <w:sz w:val="24"/>
                <w:szCs w:val="24"/>
              </w:rPr>
            </w:pPr>
            <w:r>
              <w:drawing>
                <wp:inline distT="0" distB="0" distL="114300" distR="114300">
                  <wp:extent cx="5869940" cy="1585595"/>
                  <wp:effectExtent l="9525" t="9525" r="26035" b="24130"/>
                  <wp:docPr id="80"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53"/>
                          <pic:cNvPicPr>
                            <a:picLocks noChangeAspect="1"/>
                          </pic:cNvPicPr>
                        </pic:nvPicPr>
                        <pic:blipFill>
                          <a:blip r:embed="rId56"/>
                          <a:stretch>
                            <a:fillRect/>
                          </a:stretch>
                        </pic:blipFill>
                        <pic:spPr>
                          <a:xfrm>
                            <a:off x="0" y="0"/>
                            <a:ext cx="5869940" cy="1585595"/>
                          </a:xfrm>
                          <a:prstGeom prst="rect">
                            <a:avLst/>
                          </a:prstGeom>
                          <a:noFill/>
                          <a:ln>
                            <a:solidFill>
                              <a:schemeClr val="accent1"/>
                            </a:solidFill>
                          </a:ln>
                        </pic:spPr>
                      </pic:pic>
                    </a:graphicData>
                  </a:graphic>
                </wp:inline>
              </w:drawing>
            </w:r>
          </w:p>
          <w:p>
            <w:pPr>
              <w:pStyle w:val="7"/>
              <w:jc w:val="center"/>
              <w:rPr>
                <w:rFonts w:hint="default" w:ascii="Arial" w:hAnsi="Arial"/>
                <w:color w:val="000000"/>
                <w:sz w:val="24"/>
                <w:szCs w:val="24"/>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59 Detallado Oficio</w:t>
            </w:r>
          </w:p>
        </w:tc>
      </w:tr>
    </w:tbl>
    <w:p>
      <w:pPr>
        <w:jc w:val="both"/>
        <w:rPr>
          <w:rFonts w:hint="default"/>
          <w:i/>
          <w:iCs/>
          <w:color w:val="7F7F7F" w:themeColor="background1" w:themeShade="80"/>
          <w:sz w:val="18"/>
          <w:szCs w:val="18"/>
          <w:lang w:val="es-CO"/>
        </w:rPr>
      </w:pPr>
    </w:p>
    <w:p>
      <w:pPr>
        <w:pStyle w:val="3"/>
        <w:spacing w:before="0"/>
        <w:rPr>
          <w:rFonts w:hint="default" w:cs="Arial"/>
          <w:szCs w:val="24"/>
          <w:lang w:val="es-CO"/>
        </w:rPr>
      </w:pPr>
      <w:bookmarkStart w:id="15" w:name="_Toc24742"/>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Resolución de Revocatoria de Convenio</w:t>
      </w:r>
      <w:bookmarkEnd w:id="15"/>
    </w:p>
    <w:p>
      <w:pPr>
        <w:jc w:val="both"/>
        <w:rPr>
          <w:rFonts w:hint="default"/>
          <w:i/>
          <w:iCs/>
          <w:color w:val="7F7F7F" w:themeColor="background1" w:themeShade="80"/>
          <w:sz w:val="18"/>
          <w:szCs w:val="18"/>
          <w:lang w:val="es-CO"/>
        </w:rPr>
      </w:pPr>
      <w:r>
        <w:rPr>
          <w:rFonts w:hint="default" w:ascii="Arial" w:hAnsi="Arial"/>
          <w:color w:val="000000"/>
          <w:sz w:val="24"/>
          <w:szCs w:val="24"/>
        </w:rPr>
        <w:t xml:space="preserve">Se debe seleccionar el convenio haciendo clic en la casilla </w:t>
      </w:r>
      <w:r>
        <w:rPr>
          <w:rFonts w:hint="default" w:ascii="Arial" w:hAnsi="Arial"/>
          <w:color w:val="000000"/>
          <w:sz w:val="24"/>
          <w:szCs w:val="24"/>
          <w:lang w:val="es-CO"/>
        </w:rPr>
        <w:t>S</w:t>
      </w:r>
      <w:r>
        <w:rPr>
          <w:rFonts w:hint="default" w:ascii="Arial" w:hAnsi="Arial"/>
          <w:color w:val="000000"/>
          <w:sz w:val="24"/>
          <w:szCs w:val="24"/>
        </w:rPr>
        <w:t xml:space="preserve">eleccionar </w:t>
      </w:r>
      <w:r>
        <w:rPr>
          <w:rFonts w:hint="default" w:ascii="Arial" w:hAnsi="Arial"/>
          <w:color w:val="000000"/>
          <w:sz w:val="24"/>
          <w:szCs w:val="24"/>
          <w:lang w:val="es-CO"/>
        </w:rPr>
        <w:t>T</w:t>
      </w:r>
      <w:r>
        <w:rPr>
          <w:rFonts w:hint="default" w:ascii="Arial" w:hAnsi="Arial"/>
          <w:color w:val="000000"/>
          <w:sz w:val="24"/>
          <w:szCs w:val="24"/>
        </w:rPr>
        <w:t>od</w:t>
      </w:r>
      <w:r>
        <w:rPr>
          <w:rFonts w:hint="default" w:ascii="Arial" w:hAnsi="Arial"/>
          <w:color w:val="000000"/>
          <w:sz w:val="24"/>
          <w:szCs w:val="24"/>
          <w:lang w:val="es-CO"/>
        </w:rPr>
        <w:t>a</w:t>
      </w:r>
      <w:r>
        <w:rPr>
          <w:rFonts w:hint="default" w:ascii="Arial" w:hAnsi="Arial"/>
          <w:color w:val="000000"/>
          <w:sz w:val="24"/>
          <w:szCs w:val="24"/>
        </w:rPr>
        <w:t>s (en el caso de que sean varios) o marcar la casilla Revocar (en caso de ser solo uno)</w:t>
      </w:r>
    </w:p>
    <w:p>
      <w:pPr>
        <w:jc w:val="both"/>
        <w:rPr>
          <w:rFonts w:hint="default"/>
          <w:i/>
          <w:iCs/>
          <w:color w:val="7F7F7F" w:themeColor="background1" w:themeShade="80"/>
          <w:sz w:val="18"/>
          <w:szCs w:val="18"/>
          <w:lang w:val="es-CO"/>
        </w:rPr>
      </w:pPr>
    </w:p>
    <w:p>
      <w:pPr>
        <w:jc w:val="center"/>
        <w:rPr>
          <w:rFonts w:hint="default"/>
          <w:i/>
          <w:iCs/>
          <w:color w:val="7F7F7F" w:themeColor="background1" w:themeShade="80"/>
          <w:sz w:val="18"/>
          <w:szCs w:val="18"/>
          <w:lang w:val="es-CO"/>
        </w:rPr>
      </w:pPr>
      <w:r>
        <w:drawing>
          <wp:inline distT="0" distB="0" distL="114300" distR="114300">
            <wp:extent cx="1473835" cy="227330"/>
            <wp:effectExtent l="9525" t="9525" r="21590" b="10795"/>
            <wp:docPr id="82"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55"/>
                    <pic:cNvPicPr>
                      <a:picLocks noChangeAspect="1"/>
                    </pic:cNvPicPr>
                  </pic:nvPicPr>
                  <pic:blipFill>
                    <a:blip r:embed="rId57"/>
                    <a:stretch>
                      <a:fillRect/>
                    </a:stretch>
                  </pic:blipFill>
                  <pic:spPr>
                    <a:xfrm>
                      <a:off x="0" y="0"/>
                      <a:ext cx="1473835" cy="22733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60 Seleccionar Todas</w:t>
      </w:r>
    </w:p>
    <w:p>
      <w:pPr>
        <w:jc w:val="center"/>
        <w:rPr>
          <w:rFonts w:hint="default"/>
          <w:i/>
          <w:iCs/>
          <w:color w:val="7F7F7F" w:themeColor="background1" w:themeShade="80"/>
          <w:sz w:val="18"/>
          <w:szCs w:val="18"/>
          <w:lang w:val="es-CO"/>
        </w:rPr>
      </w:pPr>
    </w:p>
    <w:p>
      <w:pPr>
        <w:jc w:val="center"/>
      </w:pPr>
      <w:r>
        <w:drawing>
          <wp:inline distT="0" distB="0" distL="114300" distR="114300">
            <wp:extent cx="853440" cy="443230"/>
            <wp:effectExtent l="9525" t="9525" r="13335" b="23495"/>
            <wp:docPr id="8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54"/>
                    <pic:cNvPicPr>
                      <a:picLocks noChangeAspect="1"/>
                    </pic:cNvPicPr>
                  </pic:nvPicPr>
                  <pic:blipFill>
                    <a:blip r:embed="rId58"/>
                    <a:stretch>
                      <a:fillRect/>
                    </a:stretch>
                  </pic:blipFill>
                  <pic:spPr>
                    <a:xfrm>
                      <a:off x="0" y="0"/>
                      <a:ext cx="853440" cy="44323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61 Revocar</w:t>
      </w:r>
    </w:p>
    <w:p>
      <w:pPr>
        <w:jc w:val="both"/>
        <w:rPr>
          <w:rFonts w:hint="default" w:ascii="Arial" w:hAnsi="Arial" w:cs="Arial"/>
          <w:sz w:val="24"/>
          <w:szCs w:val="24"/>
          <w:lang w:val="es-CO"/>
        </w:rPr>
      </w:pPr>
      <w:r>
        <w:rPr>
          <w:rFonts w:hint="default" w:ascii="Arial" w:hAnsi="Arial" w:cs="Arial"/>
          <w:i w:val="0"/>
          <w:iCs w:val="0"/>
          <w:color w:val="auto"/>
          <w:sz w:val="24"/>
          <w:szCs w:val="24"/>
          <w:lang w:val="es-CO"/>
        </w:rPr>
        <w:t xml:space="preserve">Luego de esto se debe dar clic en el botón </w:t>
      </w:r>
      <w:r>
        <w:drawing>
          <wp:inline distT="0" distB="0" distL="114300" distR="114300">
            <wp:extent cx="1276350" cy="238125"/>
            <wp:effectExtent l="0" t="0" r="0" b="9525"/>
            <wp:docPr id="8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56"/>
                    <pic:cNvPicPr>
                      <a:picLocks noChangeAspect="1"/>
                    </pic:cNvPicPr>
                  </pic:nvPicPr>
                  <pic:blipFill>
                    <a:blip r:embed="rId59"/>
                    <a:stretch>
                      <a:fillRect/>
                    </a:stretch>
                  </pic:blipFill>
                  <pic:spPr>
                    <a:xfrm>
                      <a:off x="0" y="0"/>
                      <a:ext cx="1276350" cy="238125"/>
                    </a:xfrm>
                    <a:prstGeom prst="rect">
                      <a:avLst/>
                    </a:prstGeom>
                    <a:noFill/>
                    <a:ln>
                      <a:noFill/>
                    </a:ln>
                  </pic:spPr>
                </pic:pic>
              </a:graphicData>
            </a:graphic>
          </wp:inline>
        </w:drawing>
      </w:r>
      <w:r>
        <w:rPr>
          <w:rFonts w:hint="default" w:ascii="Arial" w:hAnsi="Arial" w:cs="Arial"/>
          <w:sz w:val="24"/>
          <w:szCs w:val="24"/>
          <w:lang w:val="es-CO"/>
        </w:rPr>
        <w:t xml:space="preserve"> y se mostrará la siguiente ventana</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5492750" cy="1471295"/>
            <wp:effectExtent l="9525" t="9525" r="22225" b="24130"/>
            <wp:docPr id="84"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57"/>
                    <pic:cNvPicPr>
                      <a:picLocks noChangeAspect="1"/>
                    </pic:cNvPicPr>
                  </pic:nvPicPr>
                  <pic:blipFill>
                    <a:blip r:embed="rId60"/>
                    <a:stretch>
                      <a:fillRect/>
                    </a:stretch>
                  </pic:blipFill>
                  <pic:spPr>
                    <a:xfrm>
                      <a:off x="0" y="0"/>
                      <a:ext cx="5492750" cy="147129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62 Plantillas</w:t>
      </w:r>
    </w:p>
    <w:p>
      <w:pPr>
        <w:jc w:val="both"/>
        <w:rPr>
          <w:rFonts w:hint="default" w:ascii="Arial" w:hAnsi="Arial" w:cs="Arial"/>
          <w:sz w:val="24"/>
          <w:szCs w:val="24"/>
          <w:lang w:val="es-CO"/>
        </w:rPr>
      </w:pPr>
    </w:p>
    <w:p>
      <w:pPr>
        <w:spacing w:beforeLines="0" w:afterLines="0" w:line="360" w:lineRule="auto"/>
        <w:rPr>
          <w:rFonts w:hint="default" w:ascii="Arial" w:hAnsi="Arial"/>
          <w:color w:val="000000"/>
          <w:sz w:val="24"/>
          <w:szCs w:val="24"/>
          <w:lang w:val="es-CO"/>
        </w:rPr>
      </w:pPr>
      <w:r>
        <w:rPr>
          <w:rFonts w:hint="default" w:ascii="Arial" w:hAnsi="Arial"/>
          <w:color w:val="000000"/>
          <w:sz w:val="24"/>
          <w:szCs w:val="24"/>
          <w:lang w:val="es-CO"/>
        </w:rPr>
        <w:t>En esta ventana se debe seleccionar la plantilla con la que se generará el oficio de cobro, para esto se debe marcar plan casilla Usar</w:t>
      </w:r>
    </w:p>
    <w:p>
      <w:pPr>
        <w:jc w:val="both"/>
        <w:rPr>
          <w:rFonts w:hint="default" w:ascii="Arial" w:hAnsi="Arial" w:cs="Arial"/>
          <w:sz w:val="24"/>
          <w:szCs w:val="24"/>
          <w:lang w:val="es-CO"/>
        </w:rPr>
      </w:pPr>
    </w:p>
    <w:p>
      <w:pPr>
        <w:jc w:val="center"/>
      </w:pPr>
      <w:r>
        <w:drawing>
          <wp:inline distT="0" distB="0" distL="114300" distR="114300">
            <wp:extent cx="5070475" cy="1358265"/>
            <wp:effectExtent l="9525" t="9525" r="25400" b="22860"/>
            <wp:docPr id="85"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58"/>
                    <pic:cNvPicPr>
                      <a:picLocks noChangeAspect="1"/>
                    </pic:cNvPicPr>
                  </pic:nvPicPr>
                  <pic:blipFill>
                    <a:blip r:embed="rId61"/>
                    <a:stretch>
                      <a:fillRect/>
                    </a:stretch>
                  </pic:blipFill>
                  <pic:spPr>
                    <a:xfrm>
                      <a:off x="0" y="0"/>
                      <a:ext cx="5070475" cy="135826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63 Seleccionar Plantilla</w:t>
      </w:r>
    </w:p>
    <w:p>
      <w:pPr>
        <w:jc w:val="both"/>
        <w:rPr>
          <w:rFonts w:hint="default"/>
          <w:lang w:val="es-CO"/>
        </w:rPr>
      </w:pP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 xml:space="preserve">Seleccionar Oficina </w:t>
      </w:r>
    </w:p>
    <w:p>
      <w:pPr>
        <w:spacing w:beforeLines="0" w:afterLines="0" w:line="360" w:lineRule="auto"/>
        <w:jc w:val="both"/>
        <w:rPr>
          <w:rFonts w:hint="default" w:ascii="Arial" w:hAnsi="Arial" w:cs="Arial"/>
          <w:sz w:val="24"/>
          <w:szCs w:val="24"/>
          <w:lang w:val="es-CO"/>
        </w:rPr>
      </w:pPr>
    </w:p>
    <w:p>
      <w:pPr>
        <w:jc w:val="center"/>
      </w:pPr>
      <w:r>
        <w:drawing>
          <wp:inline distT="0" distB="0" distL="114300" distR="114300">
            <wp:extent cx="2410460" cy="1812925"/>
            <wp:effectExtent l="9525" t="9525" r="18415" b="25400"/>
            <wp:docPr id="8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36"/>
                    <pic:cNvPicPr>
                      <a:picLocks noChangeAspect="1"/>
                    </pic:cNvPicPr>
                  </pic:nvPicPr>
                  <pic:blipFill>
                    <a:blip r:embed="rId39"/>
                    <a:stretch>
                      <a:fillRect/>
                    </a:stretch>
                  </pic:blipFill>
                  <pic:spPr>
                    <a:xfrm>
                      <a:off x="0" y="0"/>
                      <a:ext cx="2410460" cy="181292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64 Seleccionar Oficina </w:t>
      </w:r>
    </w:p>
    <w:p>
      <w:pPr>
        <w:jc w:val="both"/>
        <w:rPr>
          <w:rFonts w:hint="default"/>
          <w:lang w:val="es-CO"/>
        </w:rPr>
      </w:pPr>
      <w:r>
        <w:rPr>
          <w:rFonts w:hint="default" w:ascii="Arial" w:hAnsi="Arial" w:cs="Arial"/>
          <w:i w:val="0"/>
          <w:iCs w:val="0"/>
          <w:color w:val="auto"/>
          <w:sz w:val="24"/>
          <w:szCs w:val="24"/>
          <w:lang w:val="es-CO"/>
        </w:rPr>
        <w:t xml:space="preserve">Luego de esto se debe dar clic en el botón  </w:t>
      </w:r>
      <w:r>
        <w:drawing>
          <wp:inline distT="0" distB="0" distL="114300" distR="114300">
            <wp:extent cx="1276350" cy="238125"/>
            <wp:effectExtent l="0" t="0" r="0" b="9525"/>
            <wp:docPr id="87"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56"/>
                    <pic:cNvPicPr>
                      <a:picLocks noChangeAspect="1"/>
                    </pic:cNvPicPr>
                  </pic:nvPicPr>
                  <pic:blipFill>
                    <a:blip r:embed="rId59"/>
                    <a:stretch>
                      <a:fillRect/>
                    </a:stretch>
                  </pic:blipFill>
                  <pic:spPr>
                    <a:xfrm>
                      <a:off x="0" y="0"/>
                      <a:ext cx="1276350" cy="238125"/>
                    </a:xfrm>
                    <a:prstGeom prst="rect">
                      <a:avLst/>
                    </a:prstGeom>
                    <a:noFill/>
                    <a:ln>
                      <a:noFill/>
                    </a:ln>
                  </pic:spPr>
                </pic:pic>
              </a:graphicData>
            </a:graphic>
          </wp:inline>
        </w:drawing>
      </w:r>
      <w:r>
        <w:rPr>
          <w:rFonts w:hint="default"/>
          <w:lang w:val="es-CO"/>
        </w:rPr>
        <w:t>.</w:t>
      </w:r>
    </w:p>
    <w:p>
      <w:pPr>
        <w:jc w:val="both"/>
        <w:rPr>
          <w:rFonts w:hint="default"/>
          <w:lang w:val="es-CO"/>
        </w:rPr>
      </w:pPr>
    </w:p>
    <w:p>
      <w:pPr>
        <w:spacing w:beforeLines="0" w:afterLines="0" w:line="360" w:lineRule="auto"/>
        <w:jc w:val="both"/>
        <w:rPr>
          <w:rFonts w:hint="default" w:ascii="Arial" w:hAnsi="Arial" w:cs="Arial"/>
          <w:sz w:val="24"/>
          <w:szCs w:val="24"/>
          <w:lang w:val="es-CO"/>
        </w:rPr>
      </w:pPr>
      <w:r>
        <w:rPr>
          <w:rFonts w:hint="default" w:ascii="Arial" w:hAnsi="Arial" w:cs="Arial"/>
          <w:sz w:val="24"/>
          <w:szCs w:val="24"/>
          <w:lang w:val="es-CO"/>
        </w:rPr>
        <w:t>Para visualizarlo se debe presionar las teclas</w:t>
      </w:r>
      <w:r>
        <w:rPr>
          <w:rFonts w:hint="default" w:ascii="Arial" w:hAnsi="Arial"/>
          <w:color w:val="000000"/>
          <w:sz w:val="24"/>
          <w:szCs w:val="24"/>
        </w:rPr>
        <w:t xml:space="preserve"> Alt + Tab</w:t>
      </w:r>
    </w:p>
    <w:p>
      <w:pPr>
        <w:spacing w:beforeLines="0" w:afterLines="0" w:line="360" w:lineRule="auto"/>
        <w:jc w:val="both"/>
        <w:rPr>
          <w:rFonts w:hint="default" w:ascii="Arial" w:hAnsi="Arial" w:cs="Arial"/>
          <w:sz w:val="24"/>
          <w:szCs w:val="24"/>
          <w:lang w:val="es-CO"/>
        </w:rPr>
      </w:pPr>
    </w:p>
    <w:p>
      <w:pPr>
        <w:jc w:val="center"/>
        <w:rPr>
          <w:rFonts w:hint="default" w:cs="Arial"/>
          <w:szCs w:val="24"/>
          <w:lang w:val="es-CO"/>
        </w:rPr>
      </w:pPr>
      <w:r>
        <w:drawing>
          <wp:inline distT="0" distB="0" distL="114300" distR="114300">
            <wp:extent cx="3665220" cy="3480435"/>
            <wp:effectExtent l="9525" t="9525" r="20955" b="15240"/>
            <wp:docPr id="88"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39"/>
                    <pic:cNvPicPr>
                      <a:picLocks noChangeAspect="1"/>
                    </pic:cNvPicPr>
                  </pic:nvPicPr>
                  <pic:blipFill>
                    <a:blip r:embed="rId41"/>
                    <a:stretch>
                      <a:fillRect/>
                    </a:stretch>
                  </pic:blipFill>
                  <pic:spPr>
                    <a:xfrm>
                      <a:off x="0" y="0"/>
                      <a:ext cx="3665220" cy="348043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65 Alt + Tab</w:t>
      </w:r>
    </w:p>
    <w:p>
      <w:pPr>
        <w:spacing w:beforeLines="0" w:afterLines="0" w:line="360" w:lineRule="auto"/>
        <w:rPr>
          <w:rFonts w:hint="default" w:ascii="Arial" w:hAnsi="Arial"/>
          <w:color w:val="000000"/>
          <w:sz w:val="24"/>
          <w:szCs w:val="24"/>
        </w:rPr>
      </w:pPr>
      <w:r>
        <w:rPr>
          <w:rFonts w:hint="default" w:ascii="Arial" w:hAnsi="Arial"/>
          <w:color w:val="000000"/>
          <w:sz w:val="24"/>
          <w:szCs w:val="24"/>
        </w:rPr>
        <w:t>Se mostrará la siguiente ventana, se debe seleccionar el icono de Word donde dice Delimitadores de registro inicial.</w:t>
      </w:r>
    </w:p>
    <w:p>
      <w:pPr>
        <w:spacing w:beforeLines="0" w:afterLines="0" w:line="360" w:lineRule="auto"/>
        <w:jc w:val="center"/>
        <w:rPr>
          <w:rFonts w:hint="default" w:ascii="Arial" w:hAnsi="Arial"/>
          <w:b/>
          <w:color w:val="000000"/>
          <w:sz w:val="24"/>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4260215" cy="1864995"/>
            <wp:effectExtent l="9525" t="9525" r="16510" b="11430"/>
            <wp:docPr id="8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40"/>
                    <pic:cNvPicPr>
                      <a:picLocks noChangeAspect="1"/>
                    </pic:cNvPicPr>
                  </pic:nvPicPr>
                  <pic:blipFill>
                    <a:blip r:embed="rId42"/>
                    <a:stretch>
                      <a:fillRect/>
                    </a:stretch>
                  </pic:blipFill>
                  <pic:spPr>
                    <a:xfrm>
                      <a:off x="0" y="0"/>
                      <a:ext cx="4260215" cy="1864995"/>
                    </a:xfrm>
                    <a:prstGeom prst="rect">
                      <a:avLst/>
                    </a:prstGeom>
                    <a:noFill/>
                    <a:ln>
                      <a:solidFill>
                        <a:schemeClr val="accent1"/>
                      </a:solidFill>
                    </a:ln>
                  </pic:spPr>
                </pic:pic>
              </a:graphicData>
            </a:graphic>
          </wp:inline>
        </w:drawing>
      </w:r>
    </w:p>
    <w:p>
      <w:pPr>
        <w:pStyle w:val="7"/>
        <w:jc w:val="center"/>
        <w:rPr>
          <w:rFonts w:hint="default" w:ascii="Arial" w:hAnsi="Arial"/>
          <w:color w:val="000000"/>
          <w:sz w:val="20"/>
          <w:szCs w:val="24"/>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66 Opciones</w:t>
      </w:r>
    </w:p>
    <w:p>
      <w:pPr>
        <w:spacing w:beforeLines="0" w:afterLines="0" w:line="360" w:lineRule="auto"/>
        <w:rPr>
          <w:rFonts w:hint="default" w:ascii="Arial" w:hAnsi="Arial"/>
          <w:color w:val="000000"/>
          <w:sz w:val="24"/>
          <w:szCs w:val="24"/>
        </w:rPr>
      </w:pPr>
      <w:r>
        <w:rPr>
          <w:rFonts w:hint="default" w:ascii="Arial" w:hAnsi="Arial"/>
          <w:color w:val="000000"/>
          <w:sz w:val="24"/>
          <w:szCs w:val="24"/>
        </w:rPr>
        <w:t>Al hacer la selección se visualizará la siguiente ventana</w:t>
      </w:r>
      <w:r>
        <w:rPr>
          <w:rFonts w:hint="default" w:ascii="Arial" w:hAnsi="Arial"/>
          <w:color w:val="000000"/>
          <w:sz w:val="24"/>
          <w:szCs w:val="24"/>
          <w:lang w:val="es-CO"/>
        </w:rPr>
        <w:t xml:space="preserve"> d</w:t>
      </w:r>
      <w:r>
        <w:rPr>
          <w:rFonts w:hint="default" w:ascii="Arial" w:hAnsi="Arial"/>
          <w:color w:val="000000"/>
          <w:sz w:val="24"/>
          <w:szCs w:val="24"/>
        </w:rPr>
        <w:t>onde se deben seleccionar los siguientes Delimitador de campo y Delimitador de registro:</w:t>
      </w:r>
    </w:p>
    <w:p>
      <w:pPr>
        <w:spacing w:beforeLines="0" w:afterLines="0" w:line="360" w:lineRule="auto"/>
        <w:rPr>
          <w:rFonts w:hint="default" w:ascii="Arial" w:hAnsi="Arial"/>
          <w:color w:val="000000"/>
          <w:sz w:val="20"/>
          <w:szCs w:val="24"/>
        </w:rPr>
      </w:pPr>
    </w:p>
    <w:p>
      <w:pPr>
        <w:spacing w:beforeLines="0" w:afterLines="0" w:line="360" w:lineRule="auto"/>
        <w:jc w:val="center"/>
        <w:rPr>
          <w:rFonts w:hint="default" w:ascii="Arial" w:hAnsi="Arial"/>
          <w:b/>
          <w:color w:val="000000"/>
          <w:sz w:val="24"/>
          <w:szCs w:val="24"/>
        </w:rPr>
      </w:pPr>
      <w:r>
        <w:drawing>
          <wp:inline distT="0" distB="0" distL="114300" distR="114300">
            <wp:extent cx="3703955" cy="3385185"/>
            <wp:effectExtent l="9525" t="9525" r="20320" b="15240"/>
            <wp:docPr id="9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41"/>
                    <pic:cNvPicPr>
                      <a:picLocks noChangeAspect="1"/>
                    </pic:cNvPicPr>
                  </pic:nvPicPr>
                  <pic:blipFill>
                    <a:blip r:embed="rId43"/>
                    <a:stretch>
                      <a:fillRect/>
                    </a:stretch>
                  </pic:blipFill>
                  <pic:spPr>
                    <a:xfrm>
                      <a:off x="0" y="0"/>
                      <a:ext cx="3703955" cy="3385185"/>
                    </a:xfrm>
                    <a:prstGeom prst="rect">
                      <a:avLst/>
                    </a:prstGeom>
                    <a:noFill/>
                    <a:ln>
                      <a:solidFill>
                        <a:schemeClr val="accent1"/>
                      </a:solidFill>
                    </a:ln>
                  </pic:spPr>
                </pic:pic>
              </a:graphicData>
            </a:graphic>
          </wp:inline>
        </w:drawing>
      </w:r>
    </w:p>
    <w:p>
      <w:pPr>
        <w:pStyle w:val="7"/>
        <w:jc w:val="center"/>
        <w:rPr>
          <w:rFonts w:hint="default" w:ascii="Arial" w:hAnsi="Arial"/>
          <w:b/>
          <w:color w:val="000000"/>
          <w:sz w:val="16"/>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67 Delimitadores de Registro</w:t>
      </w:r>
    </w:p>
    <w:p>
      <w:pPr>
        <w:spacing w:beforeLines="0" w:afterLines="0" w:line="360" w:lineRule="auto"/>
        <w:rPr>
          <w:rFonts w:hint="default" w:ascii="Arial" w:hAnsi="Arial"/>
          <w:color w:val="000000"/>
          <w:sz w:val="20"/>
          <w:szCs w:val="24"/>
        </w:rPr>
      </w:pPr>
    </w:p>
    <w:p>
      <w:pPr>
        <w:spacing w:beforeLines="0" w:afterLines="0" w:line="360" w:lineRule="auto"/>
        <w:rPr>
          <w:rFonts w:hint="default" w:ascii="Arial" w:hAnsi="Arial" w:cs="Arial"/>
          <w:color w:val="000000"/>
          <w:sz w:val="24"/>
          <w:szCs w:val="24"/>
          <w:lang w:val="es-CO"/>
        </w:rPr>
      </w:pPr>
      <w:r>
        <w:rPr>
          <w:rFonts w:hint="default" w:ascii="Arial" w:hAnsi="Arial"/>
          <w:color w:val="000000"/>
          <w:sz w:val="24"/>
          <w:szCs w:val="24"/>
          <w:lang w:val="es-CO"/>
        </w:rPr>
        <w:t>Y por último d</w:t>
      </w:r>
      <w:r>
        <w:rPr>
          <w:rFonts w:hint="default" w:ascii="Arial" w:hAnsi="Arial"/>
          <w:color w:val="000000"/>
          <w:sz w:val="24"/>
          <w:szCs w:val="24"/>
        </w:rPr>
        <w:t xml:space="preserve">ar clic en </w:t>
      </w:r>
      <w:r>
        <w:drawing>
          <wp:inline distT="0" distB="0" distL="114300" distR="114300">
            <wp:extent cx="723900" cy="219075"/>
            <wp:effectExtent l="0" t="0" r="0" b="9525"/>
            <wp:docPr id="9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42"/>
                    <pic:cNvPicPr>
                      <a:picLocks noChangeAspect="1"/>
                    </pic:cNvPicPr>
                  </pic:nvPicPr>
                  <pic:blipFill>
                    <a:blip r:embed="rId44"/>
                    <a:stretch>
                      <a:fillRect/>
                    </a:stretch>
                  </pic:blipFill>
                  <pic:spPr>
                    <a:xfrm>
                      <a:off x="0" y="0"/>
                      <a:ext cx="723900" cy="21907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luego se visualizará el archivo de oficio de cobro de convenio.</w:t>
      </w:r>
    </w:p>
    <w:p>
      <w:pPr>
        <w:jc w:val="both"/>
        <w:rPr>
          <w:rFonts w:hint="default"/>
          <w:lang w:val="es-CO"/>
        </w:rPr>
      </w:pPr>
    </w:p>
    <w:p>
      <w:pPr>
        <w:pStyle w:val="3"/>
        <w:numPr>
          <w:ilvl w:val="1"/>
          <w:numId w:val="1"/>
        </w:numPr>
        <w:spacing w:before="0"/>
        <w:rPr>
          <w:rFonts w:hint="default" w:cs="Arial"/>
          <w:szCs w:val="24"/>
          <w:lang w:val="es-CO"/>
        </w:rPr>
      </w:pPr>
      <w:bookmarkStart w:id="16" w:name="_Toc30600"/>
      <w:r>
        <w:rPr>
          <w:rFonts w:hint="default" w:cs="Arial"/>
          <w:szCs w:val="24"/>
          <w:lang w:val="es-CO"/>
        </w:rPr>
        <w:t>Aplicación de Actos de Revocatorias de Convenios:</w:t>
      </w:r>
      <w:bookmarkEnd w:id="16"/>
    </w:p>
    <w:p>
      <w:pPr>
        <w:pStyle w:val="3"/>
        <w:numPr>
          <w:ilvl w:val="2"/>
          <w:numId w:val="1"/>
        </w:numPr>
        <w:spacing w:before="0"/>
        <w:ind w:left="0" w:leftChars="0" w:firstLine="0" w:firstLineChars="0"/>
        <w:rPr>
          <w:rFonts w:cs="Arial"/>
          <w:szCs w:val="24"/>
        </w:rPr>
      </w:pPr>
      <w:bookmarkStart w:id="17" w:name="_Toc6717"/>
      <w:r>
        <w:rPr>
          <w:rFonts w:cs="Arial"/>
          <w:szCs w:val="24"/>
        </w:rPr>
        <w:t>Acceso a la opción</w:t>
      </w:r>
      <w:bookmarkEnd w:id="17"/>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Revocatoria de Convenios </w:t>
      </w:r>
      <w:r>
        <w:rPr>
          <w:rStyle w:val="25"/>
          <w:rFonts w:hint="default" w:ascii="Arial" w:hAnsi="Arial" w:cs="Arial"/>
          <w:sz w:val="24"/>
          <w:szCs w:val="24"/>
          <w:lang w:val="es-CO"/>
        </w:rPr>
        <w:t>y por último en</w:t>
      </w:r>
      <w:r>
        <w:rPr>
          <w:rStyle w:val="25"/>
          <w:rFonts w:hint="default" w:ascii="Arial" w:hAnsi="Arial" w:cs="Arial"/>
          <w:color w:val="0047AC"/>
          <w:sz w:val="24"/>
          <w:szCs w:val="24"/>
          <w:lang w:val="es-CO"/>
        </w:rPr>
        <w:t xml:space="preserve"> Aplicación de Actos de Revocatorias de Convenios.</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5982335" cy="1013460"/>
            <wp:effectExtent l="9525" t="9525" r="27940" b="2476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62"/>
                    <a:stretch>
                      <a:fillRect/>
                    </a:stretch>
                  </pic:blipFill>
                  <pic:spPr>
                    <a:xfrm>
                      <a:off x="0" y="0"/>
                      <a:ext cx="5982335" cy="1013460"/>
                    </a:xfrm>
                    <a:prstGeom prst="rect">
                      <a:avLst/>
                    </a:prstGeom>
                    <a:noFill/>
                    <a:ln>
                      <a:solidFill>
                        <a:schemeClr val="accent1"/>
                      </a:solidFill>
                    </a:ln>
                  </pic:spPr>
                </pic:pic>
              </a:graphicData>
            </a:graphic>
          </wp:inline>
        </w:drawing>
      </w:r>
    </w:p>
    <w:p>
      <w:pPr>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68 Acceso a la opción Aplicación de Actos de Revocatorias de Convenio</w:t>
      </w:r>
    </w:p>
    <w:p>
      <w:pPr>
        <w:jc w:val="both"/>
        <w:rPr>
          <w:rFonts w:hint="default"/>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
      <w:pPr>
        <w:jc w:val="center"/>
        <w:rPr>
          <w:rFonts w:hint="default"/>
          <w:lang w:val="es-CO"/>
        </w:rPr>
      </w:pPr>
      <w:r>
        <w:drawing>
          <wp:inline distT="0" distB="0" distL="114300" distR="114300">
            <wp:extent cx="6848475" cy="3187065"/>
            <wp:effectExtent l="9525" t="9525" r="19050" b="2286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63"/>
                    <a:stretch>
                      <a:fillRect/>
                    </a:stretch>
                  </pic:blipFill>
                  <pic:spPr>
                    <a:xfrm>
                      <a:off x="0" y="0"/>
                      <a:ext cx="6848475" cy="318706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69  Aplicación de Actos de Revocatorias de Convenio</w:t>
      </w:r>
    </w:p>
    <w:p>
      <w:pPr>
        <w:pStyle w:val="3"/>
        <w:spacing w:before="0"/>
        <w:rPr>
          <w:rFonts w:hint="default" w:cs="Arial"/>
          <w:szCs w:val="24"/>
          <w:lang w:val="es-CO"/>
        </w:rPr>
      </w:pPr>
      <w:bookmarkStart w:id="18" w:name="_Toc11584"/>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8"/>
    </w:p>
    <w:p>
      <w:pPr>
        <w:jc w:val="both"/>
        <w:rPr>
          <w:rFonts w:hint="default" w:ascii="Arial" w:hAnsi="Arial" w:cs="Arial"/>
          <w:sz w:val="24"/>
          <w:szCs w:val="24"/>
          <w:lang w:val="es-CO" w:eastAsia="zh-CN"/>
        </w:rPr>
      </w:pPr>
      <w:r>
        <w:rPr>
          <w:rFonts w:hint="default" w:ascii="Arial" w:hAnsi="Arial" w:cs="Arial"/>
          <w:sz w:val="24"/>
          <w:szCs w:val="24"/>
          <w:lang w:val="es-CO" w:eastAsia="zh-CN"/>
        </w:rPr>
        <w:t>Para realizar la aplicación de actos de revocatoria de convenio de pago se debe primeramente realizar una consulta de estos mismos</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604895" cy="1898015"/>
            <wp:effectExtent l="9525" t="9525" r="24130" b="16510"/>
            <wp:docPr id="92"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59"/>
                    <pic:cNvPicPr>
                      <a:picLocks noChangeAspect="1"/>
                    </pic:cNvPicPr>
                  </pic:nvPicPr>
                  <pic:blipFill>
                    <a:blip r:embed="rId64"/>
                    <a:stretch>
                      <a:fillRect/>
                    </a:stretch>
                  </pic:blipFill>
                  <pic:spPr>
                    <a:xfrm>
                      <a:off x="0" y="0"/>
                      <a:ext cx="3604895" cy="189801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70 Consulta  Aplicación de Actos de Revocatorias de Convenio</w:t>
      </w:r>
    </w:p>
    <w:p>
      <w:pPr>
        <w:jc w:val="both"/>
        <w:rPr>
          <w:rFonts w:hint="default" w:ascii="Arial" w:hAnsi="Arial" w:cs="Arial"/>
          <w:sz w:val="24"/>
          <w:szCs w:val="24"/>
          <w:lang w:val="es-CO" w:eastAsia="zh-CN"/>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93"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De acuerdo a los parámetros ingresados y la cantidad de estos mismos la consulta puede variar y ser mas específica o mas general. No todos los parámetros son obligatorios, pero la consulta debe tener al menos uno.</w:t>
            </w:r>
          </w:p>
        </w:tc>
      </w:tr>
    </w:tbl>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 debe: </w:t>
      </w:r>
    </w:p>
    <w:p>
      <w:pPr>
        <w:jc w:val="both"/>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Seleccionar el tipo de convenio</w:t>
      </w:r>
    </w:p>
    <w:p>
      <w:pPr>
        <w:rPr>
          <w:rFonts w:hint="default" w:ascii="Arial" w:hAnsi="Arial" w:cs="Arial"/>
          <w:sz w:val="24"/>
          <w:szCs w:val="24"/>
          <w:lang w:val="es-CO" w:eastAsia="zh-CN"/>
        </w:rPr>
      </w:pPr>
    </w:p>
    <w:p>
      <w:pPr>
        <w:jc w:val="center"/>
      </w:pPr>
      <w:r>
        <w:drawing>
          <wp:inline distT="0" distB="0" distL="114300" distR="114300">
            <wp:extent cx="2773045" cy="2075180"/>
            <wp:effectExtent l="9525" t="9525" r="17780" b="10795"/>
            <wp:docPr id="9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45"/>
                    <pic:cNvPicPr>
                      <a:picLocks noChangeAspect="1"/>
                    </pic:cNvPicPr>
                  </pic:nvPicPr>
                  <pic:blipFill>
                    <a:blip r:embed="rId49"/>
                    <a:stretch>
                      <a:fillRect/>
                    </a:stretch>
                  </pic:blipFill>
                  <pic:spPr>
                    <a:xfrm>
                      <a:off x="0" y="0"/>
                      <a:ext cx="2773045" cy="2075180"/>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71 Tipo de Convenio</w:t>
      </w:r>
    </w:p>
    <w:p>
      <w:pPr>
        <w:jc w:val="both"/>
        <w:rPr>
          <w:rFonts w:hint="default" w:ascii="Arial" w:hAnsi="Arial" w:cs="Arial"/>
          <w:sz w:val="24"/>
          <w:szCs w:val="24"/>
          <w:lang w:val="es-CO" w:eastAsia="zh-CN"/>
        </w:rPr>
      </w:pPr>
    </w:p>
    <w:p>
      <w:pPr>
        <w:jc w:val="both"/>
        <w:rPr>
          <w:rFonts w:hint="default" w:ascii="Arial" w:hAnsi="Arial" w:cs="Arial"/>
          <w:sz w:val="24"/>
          <w:szCs w:val="24"/>
          <w:lang w:val="es-CO"/>
        </w:rPr>
      </w:pPr>
      <w:r>
        <w:rPr>
          <w:rFonts w:hint="default" w:ascii="Arial" w:hAnsi="Arial" w:cs="Arial"/>
          <w:sz w:val="24"/>
          <w:szCs w:val="24"/>
          <w:lang w:val="es-CO"/>
        </w:rPr>
        <w:t>Seleccionar el rango de fecha de oficio desde y hasta donde se desea consultar y los mismo para el número de oficio y Vigencias para las que se generó</w:t>
      </w:r>
    </w:p>
    <w:p>
      <w:pPr>
        <w:jc w:val="both"/>
        <w:rPr>
          <w:rFonts w:hint="default"/>
          <w:lang w:val="es-CO"/>
        </w:rPr>
      </w:pPr>
    </w:p>
    <w:p>
      <w:pPr>
        <w:jc w:val="center"/>
        <w:rPr>
          <w:rFonts w:hint="default"/>
          <w:lang w:val="es-CO" w:eastAsia="zh-CN"/>
        </w:rPr>
      </w:pPr>
      <w:r>
        <w:drawing>
          <wp:inline distT="0" distB="0" distL="114300" distR="114300">
            <wp:extent cx="3733800" cy="200025"/>
            <wp:effectExtent l="9525" t="9525" r="9525" b="19050"/>
            <wp:docPr id="9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46"/>
                    <pic:cNvPicPr>
                      <a:picLocks noChangeAspect="1"/>
                    </pic:cNvPicPr>
                  </pic:nvPicPr>
                  <pic:blipFill>
                    <a:blip r:embed="rId50"/>
                    <a:stretch>
                      <a:fillRect/>
                    </a:stretch>
                  </pic:blipFill>
                  <pic:spPr>
                    <a:xfrm>
                      <a:off x="0" y="0"/>
                      <a:ext cx="3733800" cy="2000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72 Rango Fecha Oficio</w:t>
      </w:r>
    </w:p>
    <w:p>
      <w:pPr>
        <w:rPr>
          <w:rFonts w:hint="default"/>
          <w:i/>
          <w:iCs/>
          <w:color w:val="7F7F7F" w:themeColor="background1" w:themeShade="80"/>
          <w:sz w:val="18"/>
          <w:szCs w:val="18"/>
          <w:lang w:val="es-CO"/>
        </w:rPr>
      </w:pPr>
    </w:p>
    <w:p>
      <w:pPr>
        <w:jc w:val="center"/>
      </w:pPr>
      <w:r>
        <w:drawing>
          <wp:inline distT="0" distB="0" distL="114300" distR="114300">
            <wp:extent cx="3619500" cy="171450"/>
            <wp:effectExtent l="9525" t="9525" r="9525" b="9525"/>
            <wp:docPr id="96"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47"/>
                    <pic:cNvPicPr>
                      <a:picLocks noChangeAspect="1"/>
                    </pic:cNvPicPr>
                  </pic:nvPicPr>
                  <pic:blipFill>
                    <a:blip r:embed="rId51"/>
                    <a:stretch>
                      <a:fillRect/>
                    </a:stretch>
                  </pic:blipFill>
                  <pic:spPr>
                    <a:xfrm>
                      <a:off x="0" y="0"/>
                      <a:ext cx="3619500" cy="1714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73 Número Oficio</w:t>
      </w:r>
    </w:p>
    <w:p>
      <w:pPr>
        <w:jc w:val="center"/>
        <w:rPr>
          <w:rFonts w:hint="default"/>
          <w:lang w:val="es-CO"/>
        </w:rPr>
      </w:pPr>
    </w:p>
    <w:p>
      <w:pPr>
        <w:jc w:val="center"/>
      </w:pPr>
      <w:r>
        <w:drawing>
          <wp:inline distT="0" distB="0" distL="114300" distR="114300">
            <wp:extent cx="3286125" cy="219075"/>
            <wp:effectExtent l="9525" t="9525" r="19050" b="19050"/>
            <wp:docPr id="97"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48"/>
                    <pic:cNvPicPr>
                      <a:picLocks noChangeAspect="1"/>
                    </pic:cNvPicPr>
                  </pic:nvPicPr>
                  <pic:blipFill>
                    <a:blip r:embed="rId52"/>
                    <a:stretch>
                      <a:fillRect/>
                    </a:stretch>
                  </pic:blipFill>
                  <pic:spPr>
                    <a:xfrm>
                      <a:off x="0" y="0"/>
                      <a:ext cx="3286125" cy="2190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74 Vigencias</w:t>
      </w:r>
    </w:p>
    <w:p>
      <w:pPr>
        <w:jc w:val="both"/>
        <w:rPr>
          <w:rFonts w:hint="default"/>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98"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olor w:val="000000"/>
                <w:sz w:val="24"/>
                <w:szCs w:val="24"/>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rPr>
              <w:t xml:space="preserve"> En caso que se requiera consultar un solo contribuyente ingresar el parámetro de consulta Identificación.</w:t>
            </w:r>
          </w:p>
          <w:p>
            <w:pPr>
              <w:spacing w:beforeLines="0" w:afterLines="0"/>
              <w:jc w:val="left"/>
              <w:rPr>
                <w:rFonts w:hint="default" w:ascii="Arial" w:hAnsi="Arial"/>
                <w:color w:val="000000"/>
                <w:sz w:val="24"/>
                <w:szCs w:val="24"/>
              </w:rPr>
            </w:pPr>
          </w:p>
          <w:p>
            <w:pPr>
              <w:spacing w:beforeLines="0" w:afterLines="0"/>
              <w:jc w:val="center"/>
              <w:rPr>
                <w:rFonts w:hint="default" w:ascii="Arial" w:hAnsi="Arial"/>
                <w:color w:val="000000"/>
                <w:sz w:val="24"/>
                <w:szCs w:val="24"/>
              </w:rPr>
            </w:pPr>
            <w:r>
              <w:drawing>
                <wp:inline distT="0" distB="0" distL="114300" distR="114300">
                  <wp:extent cx="2512060" cy="244475"/>
                  <wp:effectExtent l="9525" t="9525" r="12065" b="12700"/>
                  <wp:docPr id="9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49"/>
                          <pic:cNvPicPr>
                            <a:picLocks noChangeAspect="1"/>
                          </pic:cNvPicPr>
                        </pic:nvPicPr>
                        <pic:blipFill>
                          <a:blip r:embed="rId53"/>
                          <a:stretch>
                            <a:fillRect/>
                          </a:stretch>
                        </pic:blipFill>
                        <pic:spPr>
                          <a:xfrm>
                            <a:off x="0" y="0"/>
                            <a:ext cx="2512060" cy="244475"/>
                          </a:xfrm>
                          <a:prstGeom prst="rect">
                            <a:avLst/>
                          </a:prstGeom>
                          <a:noFill/>
                          <a:ln>
                            <a:solidFill>
                              <a:schemeClr val="accent1"/>
                            </a:solidFill>
                          </a:ln>
                        </pic:spPr>
                      </pic:pic>
                    </a:graphicData>
                  </a:graphic>
                </wp:inline>
              </w:drawing>
            </w:r>
          </w:p>
          <w:p>
            <w:pPr>
              <w:pStyle w:val="7"/>
              <w:jc w:val="center"/>
              <w:rPr>
                <w:rFonts w:hint="default" w:ascii="Arial" w:hAnsi="Arial"/>
                <w:color w:val="000000"/>
                <w:sz w:val="24"/>
                <w:szCs w:val="24"/>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75 Identificación</w:t>
            </w:r>
          </w:p>
        </w:tc>
      </w:tr>
    </w:tbl>
    <w:p>
      <w:pPr>
        <w:jc w:val="both"/>
        <w:rPr>
          <w:rFonts w:hint="default" w:ascii="Arial" w:hAnsi="Arial" w:cs="Arial"/>
          <w:sz w:val="24"/>
          <w:szCs w:val="24"/>
          <w:lang w:val="es-CO"/>
        </w:rPr>
      </w:pPr>
      <w:r>
        <w:rPr>
          <w:rFonts w:hint="default" w:ascii="Arial" w:hAnsi="Arial" w:cs="Arial"/>
          <w:sz w:val="24"/>
          <w:szCs w:val="24"/>
          <w:lang w:val="es-CO"/>
        </w:rPr>
        <w:t xml:space="preserve">Luego de esto se debe dar clic en el botón </w:t>
      </w:r>
      <w:r>
        <w:rPr>
          <w:rFonts w:hint="default" w:ascii="Arial" w:hAnsi="Arial" w:cs="Arial"/>
          <w:sz w:val="24"/>
          <w:szCs w:val="24"/>
        </w:rPr>
        <w:drawing>
          <wp:inline distT="0" distB="0" distL="114300" distR="114300">
            <wp:extent cx="1276350" cy="257175"/>
            <wp:effectExtent l="0" t="0" r="0" b="9525"/>
            <wp:docPr id="10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n 50"/>
                    <pic:cNvPicPr>
                      <a:picLocks noChangeAspect="1"/>
                    </pic:cNvPicPr>
                  </pic:nvPicPr>
                  <pic:blipFill>
                    <a:blip r:embed="rId54"/>
                    <a:stretch>
                      <a:fillRect/>
                    </a:stretch>
                  </pic:blipFill>
                  <pic:spPr>
                    <a:xfrm>
                      <a:off x="0" y="0"/>
                      <a:ext cx="1276350" cy="257175"/>
                    </a:xfrm>
                    <a:prstGeom prst="rect">
                      <a:avLst/>
                    </a:prstGeom>
                    <a:noFill/>
                    <a:ln>
                      <a:noFill/>
                    </a:ln>
                  </pic:spPr>
                </pic:pic>
              </a:graphicData>
            </a:graphic>
          </wp:inline>
        </w:drawing>
      </w:r>
      <w:r>
        <w:rPr>
          <w:rFonts w:hint="default" w:ascii="Arial" w:hAnsi="Arial" w:cs="Arial"/>
          <w:sz w:val="24"/>
          <w:szCs w:val="24"/>
          <w:lang w:val="es-CO"/>
        </w:rPr>
        <w:t xml:space="preserve"> , en la ventana principal se visualizará los oficios que cumplan las validaciones de los filtros ingresados</w:t>
      </w:r>
    </w:p>
    <w:p>
      <w:pPr>
        <w:jc w:val="both"/>
        <w:rPr>
          <w:rFonts w:hint="default" w:ascii="Arial" w:hAnsi="Arial" w:cs="Arial"/>
          <w:sz w:val="24"/>
          <w:szCs w:val="24"/>
          <w:lang w:val="es-CO" w:eastAsia="zh-CN"/>
        </w:rPr>
      </w:pPr>
    </w:p>
    <w:p>
      <w:pPr>
        <w:jc w:val="both"/>
      </w:pPr>
      <w:r>
        <w:drawing>
          <wp:inline distT="0" distB="0" distL="114300" distR="114300">
            <wp:extent cx="6849745" cy="1425575"/>
            <wp:effectExtent l="0" t="0" r="8255" b="3175"/>
            <wp:docPr id="10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60"/>
                    <pic:cNvPicPr>
                      <a:picLocks noChangeAspect="1"/>
                    </pic:cNvPicPr>
                  </pic:nvPicPr>
                  <pic:blipFill>
                    <a:blip r:embed="rId65"/>
                    <a:stretch>
                      <a:fillRect/>
                    </a:stretch>
                  </pic:blipFill>
                  <pic:spPr>
                    <a:xfrm>
                      <a:off x="0" y="0"/>
                      <a:ext cx="6849745" cy="1425575"/>
                    </a:xfrm>
                    <a:prstGeom prst="rect">
                      <a:avLst/>
                    </a:prstGeom>
                    <a:noFill/>
                    <a:ln>
                      <a:no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76 Resultado Consulta</w:t>
      </w:r>
    </w:p>
    <w:p>
      <w:pPr>
        <w:jc w:val="both"/>
        <w:rPr>
          <w:rFonts w:hint="default"/>
          <w:lang w:val="es-CO" w:eastAsia="zh-CN"/>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102"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spacing w:beforeLines="0" w:afterLines="0"/>
              <w:jc w:val="left"/>
              <w:rPr>
                <w:rFonts w:hint="default" w:ascii="Arial" w:hAnsi="Arial"/>
                <w:color w:val="000000"/>
                <w:sz w:val="24"/>
                <w:szCs w:val="24"/>
              </w:rPr>
            </w:pPr>
            <w:r>
              <w:rPr>
                <w:rFonts w:hint="default" w:ascii="Arial" w:hAnsi="Arial" w:cs="Arial"/>
                <w:b/>
                <w:color w:val="0047AC"/>
                <w:sz w:val="24"/>
                <w:szCs w:val="24"/>
                <w:lang w:val="es-CO" w:eastAsia="zh-CN"/>
              </w:rPr>
              <w:t xml:space="preserve">Nota Importante: </w:t>
            </w:r>
            <w:r>
              <w:rPr>
                <w:rFonts w:hint="default" w:ascii="Arial" w:hAnsi="Arial"/>
                <w:color w:val="000000"/>
                <w:sz w:val="24"/>
                <w:szCs w:val="24"/>
                <w:lang w:val="es-CO" w:eastAsia="zh-CN"/>
              </w:rPr>
              <w:t>si desea</w:t>
            </w:r>
            <w:r>
              <w:rPr>
                <w:rFonts w:hint="default" w:ascii="Arial" w:hAnsi="Arial" w:cs="Arial"/>
                <w:b/>
                <w:color w:val="0047AC"/>
                <w:sz w:val="24"/>
                <w:szCs w:val="24"/>
                <w:lang w:val="es-CO" w:eastAsia="zh-CN"/>
              </w:rPr>
              <w:t xml:space="preserve"> </w:t>
            </w:r>
            <w:r>
              <w:rPr>
                <w:rFonts w:hint="default" w:ascii="Arial" w:hAnsi="Arial"/>
                <w:color w:val="000000"/>
                <w:sz w:val="24"/>
                <w:szCs w:val="24"/>
              </w:rPr>
              <w:t xml:space="preserve">ver el detallado se debe dar clic en </w:t>
            </w:r>
            <w:r>
              <w:drawing>
                <wp:inline distT="0" distB="0" distL="114300" distR="114300">
                  <wp:extent cx="200025" cy="190500"/>
                  <wp:effectExtent l="0" t="0" r="9525" b="0"/>
                  <wp:docPr id="103"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52"/>
                          <pic:cNvPicPr>
                            <a:picLocks noChangeAspect="1"/>
                          </pic:cNvPicPr>
                        </pic:nvPicPr>
                        <pic:blipFill>
                          <a:blip r:embed="rId21"/>
                          <a:stretch>
                            <a:fillRect/>
                          </a:stretch>
                        </pic:blipFill>
                        <pic:spPr>
                          <a:xfrm>
                            <a:off x="0" y="0"/>
                            <a:ext cx="200025" cy="190500"/>
                          </a:xfrm>
                          <a:prstGeom prst="rect">
                            <a:avLst/>
                          </a:prstGeom>
                          <a:noFill/>
                          <a:ln>
                            <a:noFill/>
                          </a:ln>
                        </pic:spPr>
                      </pic:pic>
                    </a:graphicData>
                  </a:graphic>
                </wp:inline>
              </w:drawing>
            </w:r>
            <w:r>
              <w:rPr>
                <w:rFonts w:hint="default" w:ascii="Arial" w:hAnsi="Arial"/>
                <w:color w:val="000000"/>
                <w:sz w:val="24"/>
                <w:szCs w:val="24"/>
              </w:rPr>
              <w:t xml:space="preserve"> donde se mostrará la siguiente ventana:</w:t>
            </w:r>
          </w:p>
          <w:p>
            <w:pPr>
              <w:spacing w:beforeLines="0" w:afterLines="0"/>
              <w:jc w:val="left"/>
              <w:rPr>
                <w:rFonts w:hint="default" w:ascii="Arial" w:hAnsi="Arial"/>
                <w:color w:val="000000"/>
                <w:sz w:val="24"/>
                <w:szCs w:val="24"/>
              </w:rPr>
            </w:pPr>
          </w:p>
          <w:p>
            <w:pPr>
              <w:spacing w:beforeLines="0" w:afterLines="0"/>
              <w:jc w:val="center"/>
              <w:rPr>
                <w:rFonts w:hint="default" w:ascii="Arial" w:hAnsi="Arial"/>
                <w:color w:val="000000"/>
                <w:sz w:val="24"/>
                <w:szCs w:val="24"/>
              </w:rPr>
            </w:pPr>
            <w:r>
              <w:drawing>
                <wp:inline distT="0" distB="0" distL="114300" distR="114300">
                  <wp:extent cx="5866765" cy="1557655"/>
                  <wp:effectExtent l="0" t="0" r="635" b="4445"/>
                  <wp:docPr id="105"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61"/>
                          <pic:cNvPicPr>
                            <a:picLocks noChangeAspect="1"/>
                          </pic:cNvPicPr>
                        </pic:nvPicPr>
                        <pic:blipFill>
                          <a:blip r:embed="rId66"/>
                          <a:stretch>
                            <a:fillRect/>
                          </a:stretch>
                        </pic:blipFill>
                        <pic:spPr>
                          <a:xfrm>
                            <a:off x="0" y="0"/>
                            <a:ext cx="5866765" cy="1557655"/>
                          </a:xfrm>
                          <a:prstGeom prst="rect">
                            <a:avLst/>
                          </a:prstGeom>
                          <a:noFill/>
                          <a:ln>
                            <a:noFill/>
                          </a:ln>
                        </pic:spPr>
                      </pic:pic>
                    </a:graphicData>
                  </a:graphic>
                </wp:inline>
              </w:drawing>
            </w:r>
          </w:p>
          <w:p>
            <w:pPr>
              <w:pStyle w:val="7"/>
              <w:jc w:val="center"/>
              <w:rPr>
                <w:rFonts w:hint="default" w:ascii="Arial" w:hAnsi="Arial"/>
                <w:color w:val="000000"/>
                <w:sz w:val="24"/>
                <w:szCs w:val="24"/>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77 Detallado Oficio</w:t>
            </w:r>
          </w:p>
        </w:tc>
      </w:tr>
    </w:tbl>
    <w:p>
      <w:pPr>
        <w:jc w:val="both"/>
        <w:rPr>
          <w:rFonts w:hint="default"/>
          <w:lang w:val="es-CO" w:eastAsia="zh-CN"/>
        </w:rPr>
      </w:pPr>
    </w:p>
    <w:p>
      <w:pPr>
        <w:jc w:val="both"/>
        <w:rPr>
          <w:rFonts w:hint="default"/>
          <w:i/>
          <w:iCs/>
          <w:color w:val="7F7F7F" w:themeColor="background1" w:themeShade="80"/>
          <w:sz w:val="18"/>
          <w:szCs w:val="18"/>
          <w:lang w:val="es-CO"/>
        </w:rPr>
      </w:pPr>
      <w:r>
        <w:rPr>
          <w:rFonts w:hint="default" w:ascii="Arial" w:hAnsi="Arial"/>
          <w:color w:val="000000"/>
          <w:sz w:val="24"/>
          <w:szCs w:val="24"/>
        </w:rPr>
        <w:t xml:space="preserve">Se debe seleccionar el convenio haciendo clic en la casilla </w:t>
      </w:r>
      <w:r>
        <w:rPr>
          <w:rFonts w:hint="default" w:ascii="Arial" w:hAnsi="Arial"/>
          <w:color w:val="000000"/>
          <w:sz w:val="24"/>
          <w:szCs w:val="24"/>
          <w:lang w:val="es-CO"/>
        </w:rPr>
        <w:t>S</w:t>
      </w:r>
      <w:r>
        <w:rPr>
          <w:rFonts w:hint="default" w:ascii="Arial" w:hAnsi="Arial"/>
          <w:color w:val="000000"/>
          <w:sz w:val="24"/>
          <w:szCs w:val="24"/>
        </w:rPr>
        <w:t xml:space="preserve">eleccionar </w:t>
      </w:r>
      <w:r>
        <w:rPr>
          <w:rFonts w:hint="default" w:ascii="Arial" w:hAnsi="Arial"/>
          <w:color w:val="000000"/>
          <w:sz w:val="24"/>
          <w:szCs w:val="24"/>
          <w:lang w:val="es-CO"/>
        </w:rPr>
        <w:t>T</w:t>
      </w:r>
      <w:r>
        <w:rPr>
          <w:rFonts w:hint="default" w:ascii="Arial" w:hAnsi="Arial"/>
          <w:color w:val="000000"/>
          <w:sz w:val="24"/>
          <w:szCs w:val="24"/>
        </w:rPr>
        <w:t>od</w:t>
      </w:r>
      <w:r>
        <w:rPr>
          <w:rFonts w:hint="default" w:ascii="Arial" w:hAnsi="Arial"/>
          <w:color w:val="000000"/>
          <w:sz w:val="24"/>
          <w:szCs w:val="24"/>
          <w:lang w:val="es-CO"/>
        </w:rPr>
        <w:t>a</w:t>
      </w:r>
      <w:r>
        <w:rPr>
          <w:rFonts w:hint="default" w:ascii="Arial" w:hAnsi="Arial"/>
          <w:color w:val="000000"/>
          <w:sz w:val="24"/>
          <w:szCs w:val="24"/>
        </w:rPr>
        <w:t>s (en el caso de que sean varios) o marcar la casilla Revocar (en caso de ser solo uno)</w:t>
      </w:r>
    </w:p>
    <w:p>
      <w:pPr>
        <w:jc w:val="both"/>
        <w:rPr>
          <w:rFonts w:hint="default"/>
          <w:i/>
          <w:iCs/>
          <w:color w:val="7F7F7F" w:themeColor="background1" w:themeShade="80"/>
          <w:sz w:val="18"/>
          <w:szCs w:val="18"/>
          <w:lang w:val="es-CO"/>
        </w:rPr>
      </w:pPr>
    </w:p>
    <w:p>
      <w:pPr>
        <w:jc w:val="center"/>
        <w:rPr>
          <w:rFonts w:hint="default"/>
          <w:i/>
          <w:iCs/>
          <w:color w:val="7F7F7F" w:themeColor="background1" w:themeShade="80"/>
          <w:sz w:val="18"/>
          <w:szCs w:val="18"/>
          <w:lang w:val="es-CO"/>
        </w:rPr>
      </w:pPr>
      <w:r>
        <w:drawing>
          <wp:inline distT="0" distB="0" distL="114300" distR="114300">
            <wp:extent cx="1473835" cy="227330"/>
            <wp:effectExtent l="9525" t="9525" r="21590" b="10795"/>
            <wp:docPr id="106"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 55"/>
                    <pic:cNvPicPr>
                      <a:picLocks noChangeAspect="1"/>
                    </pic:cNvPicPr>
                  </pic:nvPicPr>
                  <pic:blipFill>
                    <a:blip r:embed="rId57"/>
                    <a:stretch>
                      <a:fillRect/>
                    </a:stretch>
                  </pic:blipFill>
                  <pic:spPr>
                    <a:xfrm>
                      <a:off x="0" y="0"/>
                      <a:ext cx="1473835" cy="22733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78 Seleccionar Todas</w:t>
      </w:r>
    </w:p>
    <w:p>
      <w:pPr>
        <w:jc w:val="center"/>
        <w:rPr>
          <w:rFonts w:hint="default"/>
          <w:i/>
          <w:iCs/>
          <w:color w:val="7F7F7F" w:themeColor="background1" w:themeShade="80"/>
          <w:sz w:val="18"/>
          <w:szCs w:val="18"/>
          <w:lang w:val="es-CO"/>
        </w:rPr>
      </w:pPr>
    </w:p>
    <w:p>
      <w:pPr>
        <w:jc w:val="center"/>
      </w:pPr>
      <w:r>
        <w:drawing>
          <wp:inline distT="0" distB="0" distL="114300" distR="114300">
            <wp:extent cx="853440" cy="443230"/>
            <wp:effectExtent l="9525" t="9525" r="13335" b="23495"/>
            <wp:docPr id="107"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54"/>
                    <pic:cNvPicPr>
                      <a:picLocks noChangeAspect="1"/>
                    </pic:cNvPicPr>
                  </pic:nvPicPr>
                  <pic:blipFill>
                    <a:blip r:embed="rId58"/>
                    <a:stretch>
                      <a:fillRect/>
                    </a:stretch>
                  </pic:blipFill>
                  <pic:spPr>
                    <a:xfrm>
                      <a:off x="0" y="0"/>
                      <a:ext cx="853440" cy="44323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79 Revocar</w:t>
      </w:r>
    </w:p>
    <w:p>
      <w:pPr>
        <w:spacing w:beforeLines="0" w:afterLines="0"/>
        <w:jc w:val="left"/>
        <w:rPr>
          <w:rFonts w:hint="default" w:ascii="Arial" w:hAnsi="Arial"/>
          <w:color w:val="000000"/>
          <w:sz w:val="24"/>
          <w:szCs w:val="24"/>
        </w:rPr>
      </w:pPr>
      <w:r>
        <w:rPr>
          <w:rFonts w:hint="default" w:ascii="Arial" w:hAnsi="Arial" w:cs="Arial"/>
          <w:i w:val="0"/>
          <w:iCs w:val="0"/>
          <w:color w:val="auto"/>
          <w:sz w:val="24"/>
          <w:szCs w:val="24"/>
          <w:lang w:val="es-CO"/>
        </w:rPr>
        <w:t xml:space="preserve">Luego de esto se debe dar clic en el botón </w:t>
      </w:r>
      <w:r>
        <w:drawing>
          <wp:inline distT="0" distB="0" distL="114300" distR="114300">
            <wp:extent cx="1276350" cy="238125"/>
            <wp:effectExtent l="0" t="0" r="0" b="9525"/>
            <wp:docPr id="108"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56"/>
                    <pic:cNvPicPr>
                      <a:picLocks noChangeAspect="1"/>
                    </pic:cNvPicPr>
                  </pic:nvPicPr>
                  <pic:blipFill>
                    <a:blip r:embed="rId59"/>
                    <a:stretch>
                      <a:fillRect/>
                    </a:stretch>
                  </pic:blipFill>
                  <pic:spPr>
                    <a:xfrm>
                      <a:off x="0" y="0"/>
                      <a:ext cx="1276350" cy="2381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al oprimir</w:t>
      </w:r>
      <w:r>
        <w:rPr>
          <w:rFonts w:hint="default"/>
          <w:lang w:val="es-CO"/>
        </w:rPr>
        <w:t xml:space="preserve"> </w:t>
      </w:r>
      <w:r>
        <w:rPr>
          <w:rFonts w:hint="default" w:ascii="Arial" w:hAnsi="Arial"/>
          <w:color w:val="000000"/>
          <w:sz w:val="24"/>
          <w:szCs w:val="24"/>
        </w:rPr>
        <w:t xml:space="preserve">se muestra </w:t>
      </w:r>
      <w:r>
        <w:rPr>
          <w:rFonts w:hint="default" w:ascii="Arial" w:hAnsi="Arial"/>
          <w:color w:val="000000"/>
          <w:sz w:val="24"/>
          <w:szCs w:val="24"/>
          <w:lang w:val="es-CO"/>
        </w:rPr>
        <w:t xml:space="preserve">el </w:t>
      </w:r>
      <w:r>
        <w:rPr>
          <w:rFonts w:hint="default" w:ascii="Arial" w:hAnsi="Arial"/>
          <w:color w:val="000000"/>
          <w:sz w:val="24"/>
          <w:szCs w:val="24"/>
        </w:rPr>
        <w:t>siguiente mensaje</w:t>
      </w:r>
      <w:r>
        <w:rPr>
          <w:rFonts w:hint="default" w:ascii="Arial" w:hAnsi="Arial"/>
          <w:color w:val="000000"/>
          <w:sz w:val="24"/>
          <w:szCs w:val="24"/>
          <w:lang w:val="es-CO"/>
        </w:rPr>
        <w:t xml:space="preserve"> solicitando la confirmación del proceso</w:t>
      </w:r>
      <w:r>
        <w:rPr>
          <w:rFonts w:hint="default" w:ascii="Arial" w:hAnsi="Arial"/>
          <w:color w:val="000000"/>
          <w:sz w:val="24"/>
          <w:szCs w:val="24"/>
        </w:rPr>
        <w:t>:</w:t>
      </w:r>
    </w:p>
    <w:p>
      <w:pPr>
        <w:jc w:val="both"/>
        <w:rPr>
          <w:rFonts w:hint="default"/>
          <w:lang w:val="es-CO" w:eastAsia="zh-CN"/>
        </w:rPr>
      </w:pPr>
    </w:p>
    <w:p>
      <w:pPr>
        <w:jc w:val="center"/>
      </w:pPr>
      <w:r>
        <w:drawing>
          <wp:inline distT="0" distB="0" distL="114300" distR="114300">
            <wp:extent cx="3876675" cy="1362075"/>
            <wp:effectExtent l="0" t="0" r="9525" b="9525"/>
            <wp:docPr id="109"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62"/>
                    <pic:cNvPicPr>
                      <a:picLocks noChangeAspect="1"/>
                    </pic:cNvPicPr>
                  </pic:nvPicPr>
                  <pic:blipFill>
                    <a:blip r:embed="rId17"/>
                    <a:stretch>
                      <a:fillRect/>
                    </a:stretch>
                  </pic:blipFill>
                  <pic:spPr>
                    <a:xfrm>
                      <a:off x="0" y="0"/>
                      <a:ext cx="3876675" cy="1362075"/>
                    </a:xfrm>
                    <a:prstGeom prst="rect">
                      <a:avLst/>
                    </a:prstGeom>
                    <a:noFill/>
                    <a:ln>
                      <a:no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80 Mensaje Confirmación </w:t>
      </w:r>
    </w:p>
    <w:p>
      <w:pPr>
        <w:jc w:val="center"/>
        <w:rPr>
          <w:rFonts w:hint="default"/>
          <w:lang w:val="es-CO" w:eastAsia="zh-CN"/>
        </w:rPr>
      </w:pPr>
    </w:p>
    <w:p>
      <w:pPr>
        <w:spacing w:beforeLines="0" w:afterLines="0" w:line="360" w:lineRule="auto"/>
        <w:rPr>
          <w:rFonts w:hint="default" w:ascii="Arial" w:hAnsi="Arial"/>
          <w:color w:val="000000"/>
          <w:sz w:val="24"/>
          <w:szCs w:val="24"/>
        </w:rPr>
      </w:pPr>
      <w:r>
        <w:rPr>
          <w:rFonts w:hint="default" w:ascii="Arial" w:hAnsi="Arial"/>
          <w:color w:val="000000"/>
          <w:sz w:val="24"/>
          <w:szCs w:val="24"/>
        </w:rPr>
        <w:t xml:space="preserve">Al </w:t>
      </w:r>
      <w:r>
        <w:rPr>
          <w:rFonts w:hint="default" w:ascii="Arial" w:hAnsi="Arial"/>
          <w:color w:val="000000"/>
          <w:sz w:val="24"/>
          <w:szCs w:val="24"/>
          <w:lang w:val="es-CO"/>
        </w:rPr>
        <w:t xml:space="preserve">oprimir el botón </w:t>
      </w:r>
      <w:r>
        <w:drawing>
          <wp:inline distT="0" distB="0" distL="114300" distR="114300">
            <wp:extent cx="561975" cy="247650"/>
            <wp:effectExtent l="0" t="0" r="9525" b="0"/>
            <wp:docPr id="1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5"/>
                    <pic:cNvPicPr>
                      <a:picLocks noChangeAspect="1"/>
                    </pic:cNvPicPr>
                  </pic:nvPicPr>
                  <pic:blipFill>
                    <a:blip r:embed="rId18"/>
                    <a:stretch>
                      <a:fillRect/>
                    </a:stretch>
                  </pic:blipFill>
                  <pic:spPr>
                    <a:xfrm>
                      <a:off x="0" y="0"/>
                      <a:ext cx="561975" cy="247650"/>
                    </a:xfrm>
                    <a:prstGeom prst="rect">
                      <a:avLst/>
                    </a:prstGeom>
                    <a:noFill/>
                    <a:ln>
                      <a:noFill/>
                    </a:ln>
                  </pic:spPr>
                </pic:pic>
              </a:graphicData>
            </a:graphic>
          </wp:inline>
        </w:drawing>
      </w:r>
      <w:r>
        <w:rPr>
          <w:rFonts w:hint="default" w:ascii="Arial" w:hAnsi="Arial"/>
          <w:color w:val="000000"/>
          <w:sz w:val="24"/>
          <w:szCs w:val="24"/>
          <w:lang w:val="es-CO"/>
        </w:rPr>
        <w:t xml:space="preserve"> </w:t>
      </w:r>
      <w:r>
        <w:rPr>
          <w:rFonts w:hint="default" w:ascii="Arial" w:hAnsi="Arial"/>
          <w:color w:val="000000"/>
          <w:sz w:val="24"/>
          <w:szCs w:val="24"/>
        </w:rPr>
        <w:t>se mostrará el siguiente mensaje:</w:t>
      </w:r>
    </w:p>
    <w:p>
      <w:pPr>
        <w:spacing w:beforeLines="0" w:afterLines="0" w:line="360" w:lineRule="auto"/>
        <w:rPr>
          <w:rFonts w:hint="default" w:ascii="Arial" w:hAnsi="Arial"/>
          <w:color w:val="000000"/>
          <w:sz w:val="20"/>
          <w:szCs w:val="24"/>
        </w:rPr>
      </w:pPr>
    </w:p>
    <w:p>
      <w:pPr>
        <w:jc w:val="center"/>
      </w:pPr>
      <w:r>
        <w:drawing>
          <wp:inline distT="0" distB="0" distL="114300" distR="114300">
            <wp:extent cx="3876675" cy="1200150"/>
            <wp:effectExtent l="0" t="0" r="9525" b="0"/>
            <wp:docPr id="111"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63"/>
                    <pic:cNvPicPr>
                      <a:picLocks noChangeAspect="1"/>
                    </pic:cNvPicPr>
                  </pic:nvPicPr>
                  <pic:blipFill>
                    <a:blip r:embed="rId67"/>
                    <a:stretch>
                      <a:fillRect/>
                    </a:stretch>
                  </pic:blipFill>
                  <pic:spPr>
                    <a:xfrm>
                      <a:off x="0" y="0"/>
                      <a:ext cx="3876675" cy="1200150"/>
                    </a:xfrm>
                    <a:prstGeom prst="rect">
                      <a:avLst/>
                    </a:prstGeom>
                    <a:noFill/>
                    <a:ln>
                      <a:no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81 Se Realizó Proceso</w:t>
      </w:r>
    </w:p>
    <w:p>
      <w:pPr>
        <w:jc w:val="center"/>
        <w:rPr>
          <w:rFonts w:hint="default"/>
          <w:lang w:val="es-CO" w:eastAsia="zh-CN"/>
        </w:rPr>
      </w:pP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Revocatoria de Convenios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Otros Ingresos.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267F09"/>
    <w:rsid w:val="00355D76"/>
    <w:rsid w:val="00411659"/>
    <w:rsid w:val="00417C8E"/>
    <w:rsid w:val="00433E9C"/>
    <w:rsid w:val="004D43B2"/>
    <w:rsid w:val="00524FDD"/>
    <w:rsid w:val="00674269"/>
    <w:rsid w:val="006C16C8"/>
    <w:rsid w:val="006D60DD"/>
    <w:rsid w:val="0080320D"/>
    <w:rsid w:val="00803633"/>
    <w:rsid w:val="008227B9"/>
    <w:rsid w:val="0082420D"/>
    <w:rsid w:val="00825AF6"/>
    <w:rsid w:val="008F473B"/>
    <w:rsid w:val="00946E77"/>
    <w:rsid w:val="00974BF6"/>
    <w:rsid w:val="00BA46BF"/>
    <w:rsid w:val="00BA674C"/>
    <w:rsid w:val="00C63192"/>
    <w:rsid w:val="00CA3079"/>
    <w:rsid w:val="00E016ED"/>
    <w:rsid w:val="00F079BF"/>
    <w:rsid w:val="00F36AB1"/>
    <w:rsid w:val="00F41DF3"/>
    <w:rsid w:val="00F63150"/>
    <w:rsid w:val="01111C44"/>
    <w:rsid w:val="011E70C4"/>
    <w:rsid w:val="01223A1C"/>
    <w:rsid w:val="012762C1"/>
    <w:rsid w:val="01356B57"/>
    <w:rsid w:val="01472749"/>
    <w:rsid w:val="015F5BC9"/>
    <w:rsid w:val="0177183D"/>
    <w:rsid w:val="017C59AE"/>
    <w:rsid w:val="018138BC"/>
    <w:rsid w:val="01887070"/>
    <w:rsid w:val="01915E1A"/>
    <w:rsid w:val="019545F0"/>
    <w:rsid w:val="01AD6345"/>
    <w:rsid w:val="01D77238"/>
    <w:rsid w:val="01FF17D9"/>
    <w:rsid w:val="020E2B2A"/>
    <w:rsid w:val="022C454D"/>
    <w:rsid w:val="02513D01"/>
    <w:rsid w:val="0270440B"/>
    <w:rsid w:val="02707865"/>
    <w:rsid w:val="02730BA9"/>
    <w:rsid w:val="02A905B1"/>
    <w:rsid w:val="02B04157"/>
    <w:rsid w:val="02B70B1F"/>
    <w:rsid w:val="02CE5FCE"/>
    <w:rsid w:val="02D03CAC"/>
    <w:rsid w:val="03016CF5"/>
    <w:rsid w:val="030A4AB2"/>
    <w:rsid w:val="03313058"/>
    <w:rsid w:val="03425FAE"/>
    <w:rsid w:val="034C09D6"/>
    <w:rsid w:val="03661B77"/>
    <w:rsid w:val="03764A32"/>
    <w:rsid w:val="037F71E8"/>
    <w:rsid w:val="0380098A"/>
    <w:rsid w:val="03B36B22"/>
    <w:rsid w:val="03BA20A0"/>
    <w:rsid w:val="03D866F0"/>
    <w:rsid w:val="03DD3523"/>
    <w:rsid w:val="03F97623"/>
    <w:rsid w:val="041F6EE5"/>
    <w:rsid w:val="04373979"/>
    <w:rsid w:val="0472112A"/>
    <w:rsid w:val="04AF5FCD"/>
    <w:rsid w:val="04B538E5"/>
    <w:rsid w:val="04EA1484"/>
    <w:rsid w:val="04FF4A22"/>
    <w:rsid w:val="0533076E"/>
    <w:rsid w:val="053826BA"/>
    <w:rsid w:val="054B687E"/>
    <w:rsid w:val="05551D8E"/>
    <w:rsid w:val="057B5B98"/>
    <w:rsid w:val="057B7FD2"/>
    <w:rsid w:val="05D52564"/>
    <w:rsid w:val="05FE2FDA"/>
    <w:rsid w:val="060704D4"/>
    <w:rsid w:val="061E3FF9"/>
    <w:rsid w:val="062869C6"/>
    <w:rsid w:val="06431D7D"/>
    <w:rsid w:val="06607782"/>
    <w:rsid w:val="066200A6"/>
    <w:rsid w:val="06686D1B"/>
    <w:rsid w:val="0676525D"/>
    <w:rsid w:val="06835468"/>
    <w:rsid w:val="069C2B54"/>
    <w:rsid w:val="06B64DBC"/>
    <w:rsid w:val="06F75BAA"/>
    <w:rsid w:val="06FD4E06"/>
    <w:rsid w:val="07200DA3"/>
    <w:rsid w:val="075161D0"/>
    <w:rsid w:val="075D7D17"/>
    <w:rsid w:val="07681E25"/>
    <w:rsid w:val="076E20D1"/>
    <w:rsid w:val="078132DA"/>
    <w:rsid w:val="080B6F30"/>
    <w:rsid w:val="083C3FD1"/>
    <w:rsid w:val="084130DE"/>
    <w:rsid w:val="0866272A"/>
    <w:rsid w:val="08771955"/>
    <w:rsid w:val="08771C8B"/>
    <w:rsid w:val="088B3ED3"/>
    <w:rsid w:val="08E831C7"/>
    <w:rsid w:val="08ED21FE"/>
    <w:rsid w:val="08F21227"/>
    <w:rsid w:val="08F7238D"/>
    <w:rsid w:val="093A26C1"/>
    <w:rsid w:val="093C77BD"/>
    <w:rsid w:val="09411F54"/>
    <w:rsid w:val="09652381"/>
    <w:rsid w:val="096D0900"/>
    <w:rsid w:val="098149E6"/>
    <w:rsid w:val="09942A15"/>
    <w:rsid w:val="09A2518A"/>
    <w:rsid w:val="09C4551E"/>
    <w:rsid w:val="0A7C3A74"/>
    <w:rsid w:val="0AA77DFB"/>
    <w:rsid w:val="0ACC78D8"/>
    <w:rsid w:val="0AEA7B25"/>
    <w:rsid w:val="0AFA5FE4"/>
    <w:rsid w:val="0B172B7F"/>
    <w:rsid w:val="0B2557A7"/>
    <w:rsid w:val="0B851F13"/>
    <w:rsid w:val="0B8E789D"/>
    <w:rsid w:val="0BA175AE"/>
    <w:rsid w:val="0BB00BF5"/>
    <w:rsid w:val="0BE438B5"/>
    <w:rsid w:val="0BE51579"/>
    <w:rsid w:val="0C0478B4"/>
    <w:rsid w:val="0C6D1905"/>
    <w:rsid w:val="0C8A7B06"/>
    <w:rsid w:val="0CB72639"/>
    <w:rsid w:val="0CCA6F6A"/>
    <w:rsid w:val="0CF02F4C"/>
    <w:rsid w:val="0CF22C18"/>
    <w:rsid w:val="0CF46474"/>
    <w:rsid w:val="0D006677"/>
    <w:rsid w:val="0D194462"/>
    <w:rsid w:val="0D1D0053"/>
    <w:rsid w:val="0D212A22"/>
    <w:rsid w:val="0D250704"/>
    <w:rsid w:val="0D592C8A"/>
    <w:rsid w:val="0D882569"/>
    <w:rsid w:val="0DAD099C"/>
    <w:rsid w:val="0DAF51E3"/>
    <w:rsid w:val="0DD575F8"/>
    <w:rsid w:val="0E186977"/>
    <w:rsid w:val="0E1D3570"/>
    <w:rsid w:val="0E2229E0"/>
    <w:rsid w:val="0E684D1F"/>
    <w:rsid w:val="0E760C16"/>
    <w:rsid w:val="0E8D1DC8"/>
    <w:rsid w:val="0E926CFF"/>
    <w:rsid w:val="0EA27636"/>
    <w:rsid w:val="0EA87D07"/>
    <w:rsid w:val="0EC80EC3"/>
    <w:rsid w:val="0ECD5358"/>
    <w:rsid w:val="0EE24322"/>
    <w:rsid w:val="0EEA2385"/>
    <w:rsid w:val="0EF31928"/>
    <w:rsid w:val="0EFD6356"/>
    <w:rsid w:val="0F0318E2"/>
    <w:rsid w:val="0F1B49BA"/>
    <w:rsid w:val="0F314195"/>
    <w:rsid w:val="0F336242"/>
    <w:rsid w:val="0F3F3112"/>
    <w:rsid w:val="0F600F08"/>
    <w:rsid w:val="0F7B1EF5"/>
    <w:rsid w:val="0F833706"/>
    <w:rsid w:val="0F9E4EB8"/>
    <w:rsid w:val="0FD752F5"/>
    <w:rsid w:val="101D2B93"/>
    <w:rsid w:val="102A6696"/>
    <w:rsid w:val="10654A1B"/>
    <w:rsid w:val="10927AA7"/>
    <w:rsid w:val="1096672C"/>
    <w:rsid w:val="10A04F87"/>
    <w:rsid w:val="10C64FEF"/>
    <w:rsid w:val="11031EC8"/>
    <w:rsid w:val="1104730B"/>
    <w:rsid w:val="112C76E2"/>
    <w:rsid w:val="11442AAB"/>
    <w:rsid w:val="117D0B3B"/>
    <w:rsid w:val="119D0979"/>
    <w:rsid w:val="11AD7B50"/>
    <w:rsid w:val="11C31096"/>
    <w:rsid w:val="11CE3D1D"/>
    <w:rsid w:val="11D42BC7"/>
    <w:rsid w:val="11D50342"/>
    <w:rsid w:val="11EC041F"/>
    <w:rsid w:val="124C0B17"/>
    <w:rsid w:val="1281778C"/>
    <w:rsid w:val="12985139"/>
    <w:rsid w:val="12B00DD0"/>
    <w:rsid w:val="12C11706"/>
    <w:rsid w:val="12CA19FD"/>
    <w:rsid w:val="130E4616"/>
    <w:rsid w:val="1339035F"/>
    <w:rsid w:val="134A2D25"/>
    <w:rsid w:val="13622BAB"/>
    <w:rsid w:val="13760F2B"/>
    <w:rsid w:val="13B46E99"/>
    <w:rsid w:val="13BC3160"/>
    <w:rsid w:val="13CB3B08"/>
    <w:rsid w:val="13DC12ED"/>
    <w:rsid w:val="13EA5BC1"/>
    <w:rsid w:val="13FA3D0E"/>
    <w:rsid w:val="14290C31"/>
    <w:rsid w:val="143D285B"/>
    <w:rsid w:val="14490A31"/>
    <w:rsid w:val="14583D39"/>
    <w:rsid w:val="148C7106"/>
    <w:rsid w:val="14CC3949"/>
    <w:rsid w:val="14CC46EE"/>
    <w:rsid w:val="14E05E43"/>
    <w:rsid w:val="15296C3A"/>
    <w:rsid w:val="152D0147"/>
    <w:rsid w:val="15456BDF"/>
    <w:rsid w:val="155143C7"/>
    <w:rsid w:val="156C0702"/>
    <w:rsid w:val="15825409"/>
    <w:rsid w:val="15892263"/>
    <w:rsid w:val="15AF65DB"/>
    <w:rsid w:val="15B6473A"/>
    <w:rsid w:val="15CC651A"/>
    <w:rsid w:val="15F3725D"/>
    <w:rsid w:val="16037397"/>
    <w:rsid w:val="16105F12"/>
    <w:rsid w:val="162667F0"/>
    <w:rsid w:val="16312FF8"/>
    <w:rsid w:val="164B1BCE"/>
    <w:rsid w:val="168250AE"/>
    <w:rsid w:val="16952A56"/>
    <w:rsid w:val="16B23BC2"/>
    <w:rsid w:val="16C44D84"/>
    <w:rsid w:val="16C63F88"/>
    <w:rsid w:val="16CE3DA9"/>
    <w:rsid w:val="16D202D2"/>
    <w:rsid w:val="16EF0BEF"/>
    <w:rsid w:val="16FA4102"/>
    <w:rsid w:val="170133B4"/>
    <w:rsid w:val="170525F7"/>
    <w:rsid w:val="170A4821"/>
    <w:rsid w:val="171D5018"/>
    <w:rsid w:val="17201571"/>
    <w:rsid w:val="17210419"/>
    <w:rsid w:val="172970CC"/>
    <w:rsid w:val="172D14B7"/>
    <w:rsid w:val="173E76C5"/>
    <w:rsid w:val="173F27A8"/>
    <w:rsid w:val="17420507"/>
    <w:rsid w:val="17484686"/>
    <w:rsid w:val="17587ECA"/>
    <w:rsid w:val="175D41B2"/>
    <w:rsid w:val="175E0A8C"/>
    <w:rsid w:val="1766765A"/>
    <w:rsid w:val="17C722FA"/>
    <w:rsid w:val="17D32751"/>
    <w:rsid w:val="182A1F47"/>
    <w:rsid w:val="18342970"/>
    <w:rsid w:val="18701DC4"/>
    <w:rsid w:val="18751548"/>
    <w:rsid w:val="18906FA8"/>
    <w:rsid w:val="18A67F5B"/>
    <w:rsid w:val="18D3385C"/>
    <w:rsid w:val="18DE304A"/>
    <w:rsid w:val="18E2568C"/>
    <w:rsid w:val="18F078BA"/>
    <w:rsid w:val="19376E2A"/>
    <w:rsid w:val="196E7E45"/>
    <w:rsid w:val="19954419"/>
    <w:rsid w:val="19C00720"/>
    <w:rsid w:val="19D30120"/>
    <w:rsid w:val="19F75913"/>
    <w:rsid w:val="1A034A2F"/>
    <w:rsid w:val="1A117687"/>
    <w:rsid w:val="1A2118FA"/>
    <w:rsid w:val="1A243B72"/>
    <w:rsid w:val="1A310082"/>
    <w:rsid w:val="1A4703C2"/>
    <w:rsid w:val="1A4D3F19"/>
    <w:rsid w:val="1A6245AC"/>
    <w:rsid w:val="1A7437A6"/>
    <w:rsid w:val="1AB127FC"/>
    <w:rsid w:val="1AB41DE3"/>
    <w:rsid w:val="1B0B74E1"/>
    <w:rsid w:val="1B1267FF"/>
    <w:rsid w:val="1B260D5B"/>
    <w:rsid w:val="1B324710"/>
    <w:rsid w:val="1B5558DB"/>
    <w:rsid w:val="1B723010"/>
    <w:rsid w:val="1B99170D"/>
    <w:rsid w:val="1BC12E52"/>
    <w:rsid w:val="1BFC79FF"/>
    <w:rsid w:val="1C141F14"/>
    <w:rsid w:val="1C1C7EF3"/>
    <w:rsid w:val="1C3B21FD"/>
    <w:rsid w:val="1C3F0805"/>
    <w:rsid w:val="1C5702B5"/>
    <w:rsid w:val="1C8B5031"/>
    <w:rsid w:val="1C934E9B"/>
    <w:rsid w:val="1CFB3583"/>
    <w:rsid w:val="1D0043B4"/>
    <w:rsid w:val="1D0917B2"/>
    <w:rsid w:val="1D0A4E48"/>
    <w:rsid w:val="1D1B190D"/>
    <w:rsid w:val="1D3230E5"/>
    <w:rsid w:val="1D5F50BA"/>
    <w:rsid w:val="1D7B1F48"/>
    <w:rsid w:val="1D856286"/>
    <w:rsid w:val="1D996D16"/>
    <w:rsid w:val="1DE44A13"/>
    <w:rsid w:val="1DE66F23"/>
    <w:rsid w:val="1E0621FF"/>
    <w:rsid w:val="1E161323"/>
    <w:rsid w:val="1E253E8D"/>
    <w:rsid w:val="1E27743A"/>
    <w:rsid w:val="1E4125A0"/>
    <w:rsid w:val="1E43433D"/>
    <w:rsid w:val="1E4E46E3"/>
    <w:rsid w:val="1E4E7B89"/>
    <w:rsid w:val="1E5E6C69"/>
    <w:rsid w:val="1EA33186"/>
    <w:rsid w:val="1EF1321B"/>
    <w:rsid w:val="1F064AB1"/>
    <w:rsid w:val="1F0A3238"/>
    <w:rsid w:val="1F0A730F"/>
    <w:rsid w:val="1F0B6F66"/>
    <w:rsid w:val="1F3A0C1C"/>
    <w:rsid w:val="1F437686"/>
    <w:rsid w:val="1F5503D2"/>
    <w:rsid w:val="1F755087"/>
    <w:rsid w:val="1F771A04"/>
    <w:rsid w:val="1F78001F"/>
    <w:rsid w:val="1F9D1DD6"/>
    <w:rsid w:val="1F9F2B0B"/>
    <w:rsid w:val="1FA35A27"/>
    <w:rsid w:val="1FC42B08"/>
    <w:rsid w:val="1FE86298"/>
    <w:rsid w:val="1FF66A6B"/>
    <w:rsid w:val="1FFE517B"/>
    <w:rsid w:val="20201125"/>
    <w:rsid w:val="20274E77"/>
    <w:rsid w:val="205407AF"/>
    <w:rsid w:val="20644D50"/>
    <w:rsid w:val="20662067"/>
    <w:rsid w:val="20832D9A"/>
    <w:rsid w:val="209B1DDF"/>
    <w:rsid w:val="209B2AB3"/>
    <w:rsid w:val="20CD225F"/>
    <w:rsid w:val="20E83F30"/>
    <w:rsid w:val="213D7A0E"/>
    <w:rsid w:val="21513947"/>
    <w:rsid w:val="215C0847"/>
    <w:rsid w:val="215F0919"/>
    <w:rsid w:val="216604C7"/>
    <w:rsid w:val="21A75B00"/>
    <w:rsid w:val="21C318B7"/>
    <w:rsid w:val="21D6433D"/>
    <w:rsid w:val="21EC2667"/>
    <w:rsid w:val="222E4968"/>
    <w:rsid w:val="22301C16"/>
    <w:rsid w:val="22410439"/>
    <w:rsid w:val="22417192"/>
    <w:rsid w:val="226E366A"/>
    <w:rsid w:val="229F2972"/>
    <w:rsid w:val="22C37366"/>
    <w:rsid w:val="22C65936"/>
    <w:rsid w:val="232133E8"/>
    <w:rsid w:val="23556B9E"/>
    <w:rsid w:val="23587E95"/>
    <w:rsid w:val="2359264A"/>
    <w:rsid w:val="23714091"/>
    <w:rsid w:val="239069C3"/>
    <w:rsid w:val="23A06313"/>
    <w:rsid w:val="24180CB7"/>
    <w:rsid w:val="244608B6"/>
    <w:rsid w:val="24462F53"/>
    <w:rsid w:val="2457661A"/>
    <w:rsid w:val="247E563A"/>
    <w:rsid w:val="24B84E02"/>
    <w:rsid w:val="24E4204D"/>
    <w:rsid w:val="250F1C56"/>
    <w:rsid w:val="25161F23"/>
    <w:rsid w:val="254C7281"/>
    <w:rsid w:val="25620D8E"/>
    <w:rsid w:val="256D1426"/>
    <w:rsid w:val="257A30C3"/>
    <w:rsid w:val="257E7052"/>
    <w:rsid w:val="2621733A"/>
    <w:rsid w:val="264430C1"/>
    <w:rsid w:val="266E6E6D"/>
    <w:rsid w:val="26993CCE"/>
    <w:rsid w:val="26CE6FC9"/>
    <w:rsid w:val="26E7378B"/>
    <w:rsid w:val="2729252B"/>
    <w:rsid w:val="272960B9"/>
    <w:rsid w:val="273A440D"/>
    <w:rsid w:val="27573957"/>
    <w:rsid w:val="27786F89"/>
    <w:rsid w:val="27A9525B"/>
    <w:rsid w:val="27C36E8F"/>
    <w:rsid w:val="27D75895"/>
    <w:rsid w:val="27D945F4"/>
    <w:rsid w:val="27ED40A6"/>
    <w:rsid w:val="27EF4250"/>
    <w:rsid w:val="27F01075"/>
    <w:rsid w:val="28017367"/>
    <w:rsid w:val="28086A7C"/>
    <w:rsid w:val="28301116"/>
    <w:rsid w:val="28323F7B"/>
    <w:rsid w:val="28615969"/>
    <w:rsid w:val="288A5E3F"/>
    <w:rsid w:val="28A66463"/>
    <w:rsid w:val="28B030A2"/>
    <w:rsid w:val="28B478DC"/>
    <w:rsid w:val="28CB692C"/>
    <w:rsid w:val="28DF36FA"/>
    <w:rsid w:val="28EA5B60"/>
    <w:rsid w:val="28F639FA"/>
    <w:rsid w:val="290D1E1D"/>
    <w:rsid w:val="29105C6A"/>
    <w:rsid w:val="29137852"/>
    <w:rsid w:val="291F0B54"/>
    <w:rsid w:val="292E2404"/>
    <w:rsid w:val="29300526"/>
    <w:rsid w:val="294340D6"/>
    <w:rsid w:val="296A7777"/>
    <w:rsid w:val="29A02451"/>
    <w:rsid w:val="29A35319"/>
    <w:rsid w:val="29C42853"/>
    <w:rsid w:val="29C4299C"/>
    <w:rsid w:val="29C878E3"/>
    <w:rsid w:val="29D4306E"/>
    <w:rsid w:val="29E36CD8"/>
    <w:rsid w:val="29F23893"/>
    <w:rsid w:val="29F54DBE"/>
    <w:rsid w:val="2A1E0E44"/>
    <w:rsid w:val="2A282BEF"/>
    <w:rsid w:val="2A417B30"/>
    <w:rsid w:val="2A791ECF"/>
    <w:rsid w:val="2AA05B77"/>
    <w:rsid w:val="2AA16E5B"/>
    <w:rsid w:val="2ABF4989"/>
    <w:rsid w:val="2B2410BD"/>
    <w:rsid w:val="2B3206FB"/>
    <w:rsid w:val="2B4278D8"/>
    <w:rsid w:val="2B5373AE"/>
    <w:rsid w:val="2B5E15BA"/>
    <w:rsid w:val="2B887899"/>
    <w:rsid w:val="2B8B7EE0"/>
    <w:rsid w:val="2BBD158D"/>
    <w:rsid w:val="2BBD2918"/>
    <w:rsid w:val="2BC24707"/>
    <w:rsid w:val="2BD451AB"/>
    <w:rsid w:val="2BE75AAF"/>
    <w:rsid w:val="2BE870D5"/>
    <w:rsid w:val="2BEE5852"/>
    <w:rsid w:val="2C0C28DC"/>
    <w:rsid w:val="2C0E7A97"/>
    <w:rsid w:val="2C13451C"/>
    <w:rsid w:val="2C163AFB"/>
    <w:rsid w:val="2C24213A"/>
    <w:rsid w:val="2C3A4239"/>
    <w:rsid w:val="2C5E6F9D"/>
    <w:rsid w:val="2C663C6A"/>
    <w:rsid w:val="2C7A4741"/>
    <w:rsid w:val="2C7A53E2"/>
    <w:rsid w:val="2C854302"/>
    <w:rsid w:val="2C8A4819"/>
    <w:rsid w:val="2CB54557"/>
    <w:rsid w:val="2CC45E01"/>
    <w:rsid w:val="2CD02DF5"/>
    <w:rsid w:val="2CE43669"/>
    <w:rsid w:val="2CFE69D0"/>
    <w:rsid w:val="2D042A18"/>
    <w:rsid w:val="2D052566"/>
    <w:rsid w:val="2D0B263A"/>
    <w:rsid w:val="2D3C2E26"/>
    <w:rsid w:val="2D484C78"/>
    <w:rsid w:val="2D656495"/>
    <w:rsid w:val="2D6B724D"/>
    <w:rsid w:val="2D7D4495"/>
    <w:rsid w:val="2D9C323F"/>
    <w:rsid w:val="2DE07520"/>
    <w:rsid w:val="2E092C39"/>
    <w:rsid w:val="2E34534F"/>
    <w:rsid w:val="2E506B8C"/>
    <w:rsid w:val="2E5A3BF5"/>
    <w:rsid w:val="2E6C2A6A"/>
    <w:rsid w:val="2E722FEB"/>
    <w:rsid w:val="2EB95E0A"/>
    <w:rsid w:val="2EC82A1F"/>
    <w:rsid w:val="2EE677F0"/>
    <w:rsid w:val="2EFD77B8"/>
    <w:rsid w:val="2F2C3F3F"/>
    <w:rsid w:val="2F590445"/>
    <w:rsid w:val="2F633F09"/>
    <w:rsid w:val="2F7F7739"/>
    <w:rsid w:val="2F9C39DD"/>
    <w:rsid w:val="2F9E123B"/>
    <w:rsid w:val="2FB037C0"/>
    <w:rsid w:val="2FC32124"/>
    <w:rsid w:val="2FC62CBE"/>
    <w:rsid w:val="2FDB6707"/>
    <w:rsid w:val="302C3256"/>
    <w:rsid w:val="30413786"/>
    <w:rsid w:val="305F1715"/>
    <w:rsid w:val="30877380"/>
    <w:rsid w:val="30A3473A"/>
    <w:rsid w:val="30E74CA7"/>
    <w:rsid w:val="31072227"/>
    <w:rsid w:val="31207B5C"/>
    <w:rsid w:val="312B6163"/>
    <w:rsid w:val="31723045"/>
    <w:rsid w:val="319C46CA"/>
    <w:rsid w:val="31A10E76"/>
    <w:rsid w:val="31B71260"/>
    <w:rsid w:val="31C27452"/>
    <w:rsid w:val="31DB1561"/>
    <w:rsid w:val="3210422B"/>
    <w:rsid w:val="321D426A"/>
    <w:rsid w:val="323110BA"/>
    <w:rsid w:val="32556245"/>
    <w:rsid w:val="32942E25"/>
    <w:rsid w:val="329B5A32"/>
    <w:rsid w:val="32C205D5"/>
    <w:rsid w:val="32D231B4"/>
    <w:rsid w:val="33195FC2"/>
    <w:rsid w:val="33347F5B"/>
    <w:rsid w:val="33505203"/>
    <w:rsid w:val="33670A75"/>
    <w:rsid w:val="336A71CB"/>
    <w:rsid w:val="3386645E"/>
    <w:rsid w:val="338D1A6E"/>
    <w:rsid w:val="33A44190"/>
    <w:rsid w:val="33B22D8A"/>
    <w:rsid w:val="33BC3F44"/>
    <w:rsid w:val="33BC3FC7"/>
    <w:rsid w:val="33C055F7"/>
    <w:rsid w:val="33D51737"/>
    <w:rsid w:val="33D57811"/>
    <w:rsid w:val="341D3DEE"/>
    <w:rsid w:val="34210566"/>
    <w:rsid w:val="34621172"/>
    <w:rsid w:val="34A94BA5"/>
    <w:rsid w:val="34BD70C4"/>
    <w:rsid w:val="34ED2079"/>
    <w:rsid w:val="34F52BA5"/>
    <w:rsid w:val="34FD16F0"/>
    <w:rsid w:val="350F1A90"/>
    <w:rsid w:val="35235297"/>
    <w:rsid w:val="35241007"/>
    <w:rsid w:val="352538ED"/>
    <w:rsid w:val="35950E39"/>
    <w:rsid w:val="35C37498"/>
    <w:rsid w:val="35C53C49"/>
    <w:rsid w:val="35F207CD"/>
    <w:rsid w:val="360F2138"/>
    <w:rsid w:val="362A4873"/>
    <w:rsid w:val="365600B7"/>
    <w:rsid w:val="36706AB2"/>
    <w:rsid w:val="367D38B3"/>
    <w:rsid w:val="36861E57"/>
    <w:rsid w:val="369225DC"/>
    <w:rsid w:val="36B73257"/>
    <w:rsid w:val="36CF0651"/>
    <w:rsid w:val="370311DE"/>
    <w:rsid w:val="371D3AFA"/>
    <w:rsid w:val="37596FB3"/>
    <w:rsid w:val="375D2D16"/>
    <w:rsid w:val="375F4C9A"/>
    <w:rsid w:val="37CA000C"/>
    <w:rsid w:val="37D37801"/>
    <w:rsid w:val="37E45D03"/>
    <w:rsid w:val="380148E4"/>
    <w:rsid w:val="3811573D"/>
    <w:rsid w:val="3836380C"/>
    <w:rsid w:val="38764D55"/>
    <w:rsid w:val="38A13391"/>
    <w:rsid w:val="38A43162"/>
    <w:rsid w:val="38A45879"/>
    <w:rsid w:val="38C074F6"/>
    <w:rsid w:val="38C51B3C"/>
    <w:rsid w:val="38C666FB"/>
    <w:rsid w:val="38D91CDD"/>
    <w:rsid w:val="38E517A7"/>
    <w:rsid w:val="38E84639"/>
    <w:rsid w:val="38FE0339"/>
    <w:rsid w:val="39070A18"/>
    <w:rsid w:val="39240987"/>
    <w:rsid w:val="396A51C9"/>
    <w:rsid w:val="39712520"/>
    <w:rsid w:val="399259BE"/>
    <w:rsid w:val="39B15322"/>
    <w:rsid w:val="39C66B42"/>
    <w:rsid w:val="39D54A5A"/>
    <w:rsid w:val="39F72985"/>
    <w:rsid w:val="3A165C61"/>
    <w:rsid w:val="3A276266"/>
    <w:rsid w:val="3A5834B9"/>
    <w:rsid w:val="3A7B5EBC"/>
    <w:rsid w:val="3A877934"/>
    <w:rsid w:val="3AA27453"/>
    <w:rsid w:val="3AD432D4"/>
    <w:rsid w:val="3B084D38"/>
    <w:rsid w:val="3B0E4372"/>
    <w:rsid w:val="3B1673EF"/>
    <w:rsid w:val="3B2850DF"/>
    <w:rsid w:val="3B2D5405"/>
    <w:rsid w:val="3B483BEE"/>
    <w:rsid w:val="3B74690F"/>
    <w:rsid w:val="3B7F452B"/>
    <w:rsid w:val="3B8056E5"/>
    <w:rsid w:val="3B9C0360"/>
    <w:rsid w:val="3BCA7A3D"/>
    <w:rsid w:val="3C125425"/>
    <w:rsid w:val="3C8B0B2C"/>
    <w:rsid w:val="3CB34B4E"/>
    <w:rsid w:val="3CBE5F8E"/>
    <w:rsid w:val="3CD477A6"/>
    <w:rsid w:val="3CE047BE"/>
    <w:rsid w:val="3D1024E6"/>
    <w:rsid w:val="3D1A09BE"/>
    <w:rsid w:val="3D7D544C"/>
    <w:rsid w:val="3DB9678D"/>
    <w:rsid w:val="3E095DF4"/>
    <w:rsid w:val="3E102113"/>
    <w:rsid w:val="3E131322"/>
    <w:rsid w:val="3E273F4C"/>
    <w:rsid w:val="3E76138F"/>
    <w:rsid w:val="3E9D070A"/>
    <w:rsid w:val="3EB21ABC"/>
    <w:rsid w:val="3EB460E8"/>
    <w:rsid w:val="3F273A94"/>
    <w:rsid w:val="3F2B016D"/>
    <w:rsid w:val="3F323A3C"/>
    <w:rsid w:val="3F363A96"/>
    <w:rsid w:val="3F3F2F0F"/>
    <w:rsid w:val="3F4740B6"/>
    <w:rsid w:val="3F8003A6"/>
    <w:rsid w:val="3FA70842"/>
    <w:rsid w:val="3FB10773"/>
    <w:rsid w:val="3FBA76F7"/>
    <w:rsid w:val="3FBE53A9"/>
    <w:rsid w:val="3FE32148"/>
    <w:rsid w:val="3FF76A24"/>
    <w:rsid w:val="400624D5"/>
    <w:rsid w:val="40082E55"/>
    <w:rsid w:val="404636B3"/>
    <w:rsid w:val="40572370"/>
    <w:rsid w:val="40794B93"/>
    <w:rsid w:val="407B61F8"/>
    <w:rsid w:val="408D4172"/>
    <w:rsid w:val="40934FF1"/>
    <w:rsid w:val="40AC5AA4"/>
    <w:rsid w:val="4118630C"/>
    <w:rsid w:val="411D789C"/>
    <w:rsid w:val="412141C4"/>
    <w:rsid w:val="41290B62"/>
    <w:rsid w:val="412C267E"/>
    <w:rsid w:val="412C6E1E"/>
    <w:rsid w:val="41364F4D"/>
    <w:rsid w:val="41574480"/>
    <w:rsid w:val="415E7175"/>
    <w:rsid w:val="4194796A"/>
    <w:rsid w:val="42153F72"/>
    <w:rsid w:val="421E1DF7"/>
    <w:rsid w:val="424432B6"/>
    <w:rsid w:val="42461AB1"/>
    <w:rsid w:val="425E404E"/>
    <w:rsid w:val="427B6968"/>
    <w:rsid w:val="42AF120E"/>
    <w:rsid w:val="42BB50D0"/>
    <w:rsid w:val="42DB0647"/>
    <w:rsid w:val="42E86DB1"/>
    <w:rsid w:val="43105BDF"/>
    <w:rsid w:val="433A068D"/>
    <w:rsid w:val="439E5B9E"/>
    <w:rsid w:val="43B044AD"/>
    <w:rsid w:val="43C96D96"/>
    <w:rsid w:val="43DC4691"/>
    <w:rsid w:val="43F21769"/>
    <w:rsid w:val="43FB38FA"/>
    <w:rsid w:val="44152FA7"/>
    <w:rsid w:val="442D2CCC"/>
    <w:rsid w:val="4431143D"/>
    <w:rsid w:val="443269EC"/>
    <w:rsid w:val="44445870"/>
    <w:rsid w:val="44672DFB"/>
    <w:rsid w:val="447B3CF6"/>
    <w:rsid w:val="44AA708D"/>
    <w:rsid w:val="44BB41C2"/>
    <w:rsid w:val="44C47F61"/>
    <w:rsid w:val="44FA5354"/>
    <w:rsid w:val="453C3A2F"/>
    <w:rsid w:val="45731865"/>
    <w:rsid w:val="45B73827"/>
    <w:rsid w:val="45C82968"/>
    <w:rsid w:val="45CB76BF"/>
    <w:rsid w:val="45CD2684"/>
    <w:rsid w:val="45D75786"/>
    <w:rsid w:val="460D47A0"/>
    <w:rsid w:val="461A3A43"/>
    <w:rsid w:val="462257BC"/>
    <w:rsid w:val="469A4603"/>
    <w:rsid w:val="46A017A9"/>
    <w:rsid w:val="46A85E13"/>
    <w:rsid w:val="46BB4946"/>
    <w:rsid w:val="46CE4DDE"/>
    <w:rsid w:val="47631748"/>
    <w:rsid w:val="478D1D85"/>
    <w:rsid w:val="478F43AA"/>
    <w:rsid w:val="47921365"/>
    <w:rsid w:val="47FE42A7"/>
    <w:rsid w:val="483406A7"/>
    <w:rsid w:val="48471121"/>
    <w:rsid w:val="48760D6A"/>
    <w:rsid w:val="48847CC1"/>
    <w:rsid w:val="488D6562"/>
    <w:rsid w:val="48990B20"/>
    <w:rsid w:val="48AF4B10"/>
    <w:rsid w:val="48EA718F"/>
    <w:rsid w:val="48EC0FCB"/>
    <w:rsid w:val="48EC7AF6"/>
    <w:rsid w:val="48FE6969"/>
    <w:rsid w:val="499D088E"/>
    <w:rsid w:val="49B76061"/>
    <w:rsid w:val="49E430B1"/>
    <w:rsid w:val="4A0C5384"/>
    <w:rsid w:val="4A0F1B14"/>
    <w:rsid w:val="4A1E34B0"/>
    <w:rsid w:val="4A3155C2"/>
    <w:rsid w:val="4A6950BE"/>
    <w:rsid w:val="4AB61D48"/>
    <w:rsid w:val="4ABB01BC"/>
    <w:rsid w:val="4ACB3E73"/>
    <w:rsid w:val="4AEA5CA5"/>
    <w:rsid w:val="4AEC1E08"/>
    <w:rsid w:val="4B0F042B"/>
    <w:rsid w:val="4B116D14"/>
    <w:rsid w:val="4B2B2279"/>
    <w:rsid w:val="4B5A3030"/>
    <w:rsid w:val="4B88378A"/>
    <w:rsid w:val="4B900020"/>
    <w:rsid w:val="4BA269CE"/>
    <w:rsid w:val="4BE07B96"/>
    <w:rsid w:val="4BE52A5F"/>
    <w:rsid w:val="4BFB173C"/>
    <w:rsid w:val="4C0D2CA8"/>
    <w:rsid w:val="4C10409C"/>
    <w:rsid w:val="4C13609A"/>
    <w:rsid w:val="4C167E50"/>
    <w:rsid w:val="4C3C2620"/>
    <w:rsid w:val="4C5842BB"/>
    <w:rsid w:val="4C5A7BC8"/>
    <w:rsid w:val="4C671FA3"/>
    <w:rsid w:val="4CBB10CC"/>
    <w:rsid w:val="4D470CE8"/>
    <w:rsid w:val="4D583E19"/>
    <w:rsid w:val="4D7F1492"/>
    <w:rsid w:val="4D7F1953"/>
    <w:rsid w:val="4D866B87"/>
    <w:rsid w:val="4D8F0440"/>
    <w:rsid w:val="4DA61DDC"/>
    <w:rsid w:val="4DA97084"/>
    <w:rsid w:val="4DD37338"/>
    <w:rsid w:val="4E065B50"/>
    <w:rsid w:val="4E0E4562"/>
    <w:rsid w:val="4E5F64F9"/>
    <w:rsid w:val="4E627159"/>
    <w:rsid w:val="4EAE2AB1"/>
    <w:rsid w:val="4EC03109"/>
    <w:rsid w:val="4EC165E1"/>
    <w:rsid w:val="4F1F738D"/>
    <w:rsid w:val="4F2512F1"/>
    <w:rsid w:val="4F3F5D19"/>
    <w:rsid w:val="4F470D6B"/>
    <w:rsid w:val="4F633AB9"/>
    <w:rsid w:val="4F6B7FFF"/>
    <w:rsid w:val="4F716E29"/>
    <w:rsid w:val="4F954A29"/>
    <w:rsid w:val="4F9E12BA"/>
    <w:rsid w:val="4FA75DDB"/>
    <w:rsid w:val="4FA93952"/>
    <w:rsid w:val="4FAF1043"/>
    <w:rsid w:val="4FB3035C"/>
    <w:rsid w:val="4FD03211"/>
    <w:rsid w:val="4FEA223E"/>
    <w:rsid w:val="503C5BF2"/>
    <w:rsid w:val="50543801"/>
    <w:rsid w:val="505F72DC"/>
    <w:rsid w:val="50966A8D"/>
    <w:rsid w:val="5097119E"/>
    <w:rsid w:val="50A1034D"/>
    <w:rsid w:val="51230803"/>
    <w:rsid w:val="512347E9"/>
    <w:rsid w:val="51293854"/>
    <w:rsid w:val="512E7C39"/>
    <w:rsid w:val="51412545"/>
    <w:rsid w:val="514A238E"/>
    <w:rsid w:val="514C7913"/>
    <w:rsid w:val="51741BE7"/>
    <w:rsid w:val="51866474"/>
    <w:rsid w:val="51884E76"/>
    <w:rsid w:val="519C184E"/>
    <w:rsid w:val="51A2005D"/>
    <w:rsid w:val="51A81BB2"/>
    <w:rsid w:val="51B87CEF"/>
    <w:rsid w:val="51B95204"/>
    <w:rsid w:val="51B97F2C"/>
    <w:rsid w:val="51BE02D7"/>
    <w:rsid w:val="51E15BFC"/>
    <w:rsid w:val="52267EF2"/>
    <w:rsid w:val="5237490C"/>
    <w:rsid w:val="52BA4C86"/>
    <w:rsid w:val="52BB0C4F"/>
    <w:rsid w:val="52BB59A3"/>
    <w:rsid w:val="52DA443A"/>
    <w:rsid w:val="52DC7EC6"/>
    <w:rsid w:val="52E95F72"/>
    <w:rsid w:val="52FE4D9A"/>
    <w:rsid w:val="532218F6"/>
    <w:rsid w:val="53386590"/>
    <w:rsid w:val="53634494"/>
    <w:rsid w:val="53664D9A"/>
    <w:rsid w:val="539A2AD2"/>
    <w:rsid w:val="540535E1"/>
    <w:rsid w:val="540B3888"/>
    <w:rsid w:val="54245746"/>
    <w:rsid w:val="54530D5C"/>
    <w:rsid w:val="54640674"/>
    <w:rsid w:val="547518F6"/>
    <w:rsid w:val="54811CE9"/>
    <w:rsid w:val="548F00D5"/>
    <w:rsid w:val="54A77240"/>
    <w:rsid w:val="54C47F88"/>
    <w:rsid w:val="54D42D7E"/>
    <w:rsid w:val="54E043A7"/>
    <w:rsid w:val="54E62422"/>
    <w:rsid w:val="551F3969"/>
    <w:rsid w:val="552B3E4D"/>
    <w:rsid w:val="55375048"/>
    <w:rsid w:val="553D3035"/>
    <w:rsid w:val="55666481"/>
    <w:rsid w:val="556B01D9"/>
    <w:rsid w:val="556F7FD9"/>
    <w:rsid w:val="557A5983"/>
    <w:rsid w:val="558A15D1"/>
    <w:rsid w:val="55AA668C"/>
    <w:rsid w:val="55AF1E7E"/>
    <w:rsid w:val="55B2537A"/>
    <w:rsid w:val="55B93306"/>
    <w:rsid w:val="55C90029"/>
    <w:rsid w:val="55D140FB"/>
    <w:rsid w:val="56597006"/>
    <w:rsid w:val="566A3DF2"/>
    <w:rsid w:val="56CC1DBB"/>
    <w:rsid w:val="56D16BD6"/>
    <w:rsid w:val="56D726E5"/>
    <w:rsid w:val="56E0412E"/>
    <w:rsid w:val="570001F7"/>
    <w:rsid w:val="57AB4F14"/>
    <w:rsid w:val="57BE62A5"/>
    <w:rsid w:val="57CD0AF2"/>
    <w:rsid w:val="57DF69E2"/>
    <w:rsid w:val="57E44620"/>
    <w:rsid w:val="57E71320"/>
    <w:rsid w:val="57F86D1F"/>
    <w:rsid w:val="57FF212E"/>
    <w:rsid w:val="581F1CCB"/>
    <w:rsid w:val="5881026C"/>
    <w:rsid w:val="58B85C84"/>
    <w:rsid w:val="58CC7F56"/>
    <w:rsid w:val="58EB2085"/>
    <w:rsid w:val="590D1938"/>
    <w:rsid w:val="59821673"/>
    <w:rsid w:val="598677C5"/>
    <w:rsid w:val="59910DEA"/>
    <w:rsid w:val="59E978AA"/>
    <w:rsid w:val="59EB4352"/>
    <w:rsid w:val="59F8344D"/>
    <w:rsid w:val="5A042683"/>
    <w:rsid w:val="5A0B07D9"/>
    <w:rsid w:val="5A1F3175"/>
    <w:rsid w:val="5A295BDE"/>
    <w:rsid w:val="5A43553E"/>
    <w:rsid w:val="5A47622C"/>
    <w:rsid w:val="5A554A10"/>
    <w:rsid w:val="5A65093E"/>
    <w:rsid w:val="5A6D2580"/>
    <w:rsid w:val="5A757597"/>
    <w:rsid w:val="5A837811"/>
    <w:rsid w:val="5A973F09"/>
    <w:rsid w:val="5AA414F6"/>
    <w:rsid w:val="5ACA1403"/>
    <w:rsid w:val="5AE135D0"/>
    <w:rsid w:val="5B0943E8"/>
    <w:rsid w:val="5B8167E8"/>
    <w:rsid w:val="5BB343AD"/>
    <w:rsid w:val="5BB96E2B"/>
    <w:rsid w:val="5BD54E4D"/>
    <w:rsid w:val="5BE11F49"/>
    <w:rsid w:val="5BE410F1"/>
    <w:rsid w:val="5BFE5CAA"/>
    <w:rsid w:val="5C012ABE"/>
    <w:rsid w:val="5C4936FC"/>
    <w:rsid w:val="5C6314DB"/>
    <w:rsid w:val="5C760AAF"/>
    <w:rsid w:val="5CCE0A73"/>
    <w:rsid w:val="5D0C5929"/>
    <w:rsid w:val="5D3E66A7"/>
    <w:rsid w:val="5D4D30AE"/>
    <w:rsid w:val="5D547706"/>
    <w:rsid w:val="5D5A6D53"/>
    <w:rsid w:val="5D64617B"/>
    <w:rsid w:val="5D8D1A5C"/>
    <w:rsid w:val="5D906EEC"/>
    <w:rsid w:val="5DD36D38"/>
    <w:rsid w:val="5DF20980"/>
    <w:rsid w:val="5E2D5796"/>
    <w:rsid w:val="5E427AE8"/>
    <w:rsid w:val="5E8E1E85"/>
    <w:rsid w:val="5ED6333D"/>
    <w:rsid w:val="5F0D4400"/>
    <w:rsid w:val="5F2D171F"/>
    <w:rsid w:val="5F2E57B1"/>
    <w:rsid w:val="5F535045"/>
    <w:rsid w:val="5F742577"/>
    <w:rsid w:val="5FAE2043"/>
    <w:rsid w:val="5FCA1739"/>
    <w:rsid w:val="5FCC10C2"/>
    <w:rsid w:val="5FD96E38"/>
    <w:rsid w:val="5FE4222A"/>
    <w:rsid w:val="5FF05FAF"/>
    <w:rsid w:val="60171DFB"/>
    <w:rsid w:val="60544811"/>
    <w:rsid w:val="60722098"/>
    <w:rsid w:val="6082518F"/>
    <w:rsid w:val="60AB06FF"/>
    <w:rsid w:val="60E10F15"/>
    <w:rsid w:val="611856C0"/>
    <w:rsid w:val="61296463"/>
    <w:rsid w:val="615145F7"/>
    <w:rsid w:val="61635AF6"/>
    <w:rsid w:val="61733C5E"/>
    <w:rsid w:val="61761362"/>
    <w:rsid w:val="617C0E6F"/>
    <w:rsid w:val="617E5FD1"/>
    <w:rsid w:val="61B06DCA"/>
    <w:rsid w:val="61C72DF6"/>
    <w:rsid w:val="61D6373A"/>
    <w:rsid w:val="61F53FE1"/>
    <w:rsid w:val="61F908EC"/>
    <w:rsid w:val="62043361"/>
    <w:rsid w:val="623F2190"/>
    <w:rsid w:val="62707129"/>
    <w:rsid w:val="627A23EE"/>
    <w:rsid w:val="6289073A"/>
    <w:rsid w:val="628D2613"/>
    <w:rsid w:val="62DB0663"/>
    <w:rsid w:val="63254BA7"/>
    <w:rsid w:val="632C2C17"/>
    <w:rsid w:val="632E373F"/>
    <w:rsid w:val="63450A73"/>
    <w:rsid w:val="637F4018"/>
    <w:rsid w:val="63DD38FD"/>
    <w:rsid w:val="63F25D2D"/>
    <w:rsid w:val="6405236B"/>
    <w:rsid w:val="641A2277"/>
    <w:rsid w:val="646049F7"/>
    <w:rsid w:val="64612DFA"/>
    <w:rsid w:val="646B3A07"/>
    <w:rsid w:val="64704E5F"/>
    <w:rsid w:val="649C79ED"/>
    <w:rsid w:val="64A34342"/>
    <w:rsid w:val="64E20F04"/>
    <w:rsid w:val="64E756F8"/>
    <w:rsid w:val="64F720F3"/>
    <w:rsid w:val="64FD6835"/>
    <w:rsid w:val="650074D3"/>
    <w:rsid w:val="650327F2"/>
    <w:rsid w:val="651168D9"/>
    <w:rsid w:val="65190796"/>
    <w:rsid w:val="65524FB8"/>
    <w:rsid w:val="65875912"/>
    <w:rsid w:val="6596645B"/>
    <w:rsid w:val="66103F76"/>
    <w:rsid w:val="661E7C5F"/>
    <w:rsid w:val="66234C74"/>
    <w:rsid w:val="663613D4"/>
    <w:rsid w:val="6648290F"/>
    <w:rsid w:val="666113C1"/>
    <w:rsid w:val="66651D4B"/>
    <w:rsid w:val="66671DA6"/>
    <w:rsid w:val="66690F55"/>
    <w:rsid w:val="66724580"/>
    <w:rsid w:val="6675564F"/>
    <w:rsid w:val="668B1C71"/>
    <w:rsid w:val="66992F59"/>
    <w:rsid w:val="66BA04D9"/>
    <w:rsid w:val="66BA23F9"/>
    <w:rsid w:val="66C80F2B"/>
    <w:rsid w:val="66CB52D6"/>
    <w:rsid w:val="66D33E60"/>
    <w:rsid w:val="66E164C4"/>
    <w:rsid w:val="66E23915"/>
    <w:rsid w:val="66F24335"/>
    <w:rsid w:val="670D6B70"/>
    <w:rsid w:val="672555E2"/>
    <w:rsid w:val="67497513"/>
    <w:rsid w:val="6759420D"/>
    <w:rsid w:val="67800312"/>
    <w:rsid w:val="679E6031"/>
    <w:rsid w:val="67A212BF"/>
    <w:rsid w:val="67AE5C90"/>
    <w:rsid w:val="67D6059D"/>
    <w:rsid w:val="67E835C0"/>
    <w:rsid w:val="67E87CD6"/>
    <w:rsid w:val="67ED3FB7"/>
    <w:rsid w:val="67ED7C19"/>
    <w:rsid w:val="682A1B55"/>
    <w:rsid w:val="68341F87"/>
    <w:rsid w:val="68394EFC"/>
    <w:rsid w:val="684F2507"/>
    <w:rsid w:val="687352B5"/>
    <w:rsid w:val="68865666"/>
    <w:rsid w:val="688C6D4A"/>
    <w:rsid w:val="68961754"/>
    <w:rsid w:val="68AE6827"/>
    <w:rsid w:val="68C60DF2"/>
    <w:rsid w:val="69203BCC"/>
    <w:rsid w:val="69382801"/>
    <w:rsid w:val="693B27DA"/>
    <w:rsid w:val="69944537"/>
    <w:rsid w:val="69993B07"/>
    <w:rsid w:val="699E4089"/>
    <w:rsid w:val="69A466FF"/>
    <w:rsid w:val="69BB10D7"/>
    <w:rsid w:val="69C203B5"/>
    <w:rsid w:val="69D41086"/>
    <w:rsid w:val="69EE1C81"/>
    <w:rsid w:val="6A1D0B6A"/>
    <w:rsid w:val="6A1D468D"/>
    <w:rsid w:val="6A4F4594"/>
    <w:rsid w:val="6A710615"/>
    <w:rsid w:val="6A7D53BB"/>
    <w:rsid w:val="6AAD4B15"/>
    <w:rsid w:val="6AFD54AF"/>
    <w:rsid w:val="6B4B054E"/>
    <w:rsid w:val="6B9B302F"/>
    <w:rsid w:val="6B9E476E"/>
    <w:rsid w:val="6B9E4C86"/>
    <w:rsid w:val="6B9F3B1D"/>
    <w:rsid w:val="6BB16BF6"/>
    <w:rsid w:val="6BB73B33"/>
    <w:rsid w:val="6BC6698F"/>
    <w:rsid w:val="6BD65F02"/>
    <w:rsid w:val="6BF20DFE"/>
    <w:rsid w:val="6BFA6850"/>
    <w:rsid w:val="6C1A7423"/>
    <w:rsid w:val="6C5A2B5C"/>
    <w:rsid w:val="6C8B5A74"/>
    <w:rsid w:val="6CBA5B50"/>
    <w:rsid w:val="6CC41683"/>
    <w:rsid w:val="6CD164C5"/>
    <w:rsid w:val="6CEB00EE"/>
    <w:rsid w:val="6CEB6B34"/>
    <w:rsid w:val="6CF0014D"/>
    <w:rsid w:val="6D025920"/>
    <w:rsid w:val="6D1940FB"/>
    <w:rsid w:val="6D2A1FA3"/>
    <w:rsid w:val="6D302C98"/>
    <w:rsid w:val="6D387A92"/>
    <w:rsid w:val="6D3F37BE"/>
    <w:rsid w:val="6D4C135B"/>
    <w:rsid w:val="6D7135AC"/>
    <w:rsid w:val="6DA1087E"/>
    <w:rsid w:val="6DAF365E"/>
    <w:rsid w:val="6DCD337A"/>
    <w:rsid w:val="6E0A350D"/>
    <w:rsid w:val="6E0F3E73"/>
    <w:rsid w:val="6E20655C"/>
    <w:rsid w:val="6E257D7A"/>
    <w:rsid w:val="6E4F2832"/>
    <w:rsid w:val="6E584062"/>
    <w:rsid w:val="6E911D1A"/>
    <w:rsid w:val="6E982F95"/>
    <w:rsid w:val="6EAE41E8"/>
    <w:rsid w:val="6EBF06BA"/>
    <w:rsid w:val="6EC46E0E"/>
    <w:rsid w:val="6EF0240B"/>
    <w:rsid w:val="6F305408"/>
    <w:rsid w:val="6F40343A"/>
    <w:rsid w:val="6F4D2D86"/>
    <w:rsid w:val="6F753F20"/>
    <w:rsid w:val="6F7B4DC3"/>
    <w:rsid w:val="6F921CA8"/>
    <w:rsid w:val="6F997EB2"/>
    <w:rsid w:val="6FC413FF"/>
    <w:rsid w:val="6FD94D9F"/>
    <w:rsid w:val="6FFE77AF"/>
    <w:rsid w:val="700808DE"/>
    <w:rsid w:val="70390741"/>
    <w:rsid w:val="704D66DA"/>
    <w:rsid w:val="705E0F1D"/>
    <w:rsid w:val="707D36E5"/>
    <w:rsid w:val="70911577"/>
    <w:rsid w:val="709578CD"/>
    <w:rsid w:val="709F74BE"/>
    <w:rsid w:val="70A464B7"/>
    <w:rsid w:val="70CA5D47"/>
    <w:rsid w:val="70D83839"/>
    <w:rsid w:val="711F1A7B"/>
    <w:rsid w:val="71285765"/>
    <w:rsid w:val="71350633"/>
    <w:rsid w:val="71672E56"/>
    <w:rsid w:val="71780474"/>
    <w:rsid w:val="717E6E2D"/>
    <w:rsid w:val="71A61DA7"/>
    <w:rsid w:val="71D65844"/>
    <w:rsid w:val="71F975CC"/>
    <w:rsid w:val="71FA1B66"/>
    <w:rsid w:val="72021E5C"/>
    <w:rsid w:val="721040A4"/>
    <w:rsid w:val="72126CF1"/>
    <w:rsid w:val="72361BDC"/>
    <w:rsid w:val="723B6DD6"/>
    <w:rsid w:val="724C63B3"/>
    <w:rsid w:val="727B69B1"/>
    <w:rsid w:val="727C6C4A"/>
    <w:rsid w:val="729A373B"/>
    <w:rsid w:val="7352216D"/>
    <w:rsid w:val="735D58D3"/>
    <w:rsid w:val="73601D58"/>
    <w:rsid w:val="736B6DB9"/>
    <w:rsid w:val="73752F20"/>
    <w:rsid w:val="73833A90"/>
    <w:rsid w:val="73901AE8"/>
    <w:rsid w:val="73BF4B35"/>
    <w:rsid w:val="74083E04"/>
    <w:rsid w:val="74602ECB"/>
    <w:rsid w:val="746C3B63"/>
    <w:rsid w:val="74730A62"/>
    <w:rsid w:val="74BE3448"/>
    <w:rsid w:val="74DE13E6"/>
    <w:rsid w:val="74E17CD5"/>
    <w:rsid w:val="74E23C58"/>
    <w:rsid w:val="750A5280"/>
    <w:rsid w:val="751229C7"/>
    <w:rsid w:val="751460B4"/>
    <w:rsid w:val="75207C5C"/>
    <w:rsid w:val="752C13D5"/>
    <w:rsid w:val="75DF65A9"/>
    <w:rsid w:val="7609632E"/>
    <w:rsid w:val="762D65B7"/>
    <w:rsid w:val="76754FA2"/>
    <w:rsid w:val="767806CB"/>
    <w:rsid w:val="7694148B"/>
    <w:rsid w:val="76B45ECE"/>
    <w:rsid w:val="76B57AE0"/>
    <w:rsid w:val="76C06686"/>
    <w:rsid w:val="76CC564E"/>
    <w:rsid w:val="76E42690"/>
    <w:rsid w:val="77054BAD"/>
    <w:rsid w:val="77071CD2"/>
    <w:rsid w:val="77284D59"/>
    <w:rsid w:val="773E0426"/>
    <w:rsid w:val="776B120B"/>
    <w:rsid w:val="777558ED"/>
    <w:rsid w:val="777C60BE"/>
    <w:rsid w:val="778971F3"/>
    <w:rsid w:val="778F47BB"/>
    <w:rsid w:val="77A65928"/>
    <w:rsid w:val="77B56964"/>
    <w:rsid w:val="77FE17B6"/>
    <w:rsid w:val="78062B2A"/>
    <w:rsid w:val="781A0A3D"/>
    <w:rsid w:val="781B381E"/>
    <w:rsid w:val="782C0FF4"/>
    <w:rsid w:val="782F1806"/>
    <w:rsid w:val="784A76A3"/>
    <w:rsid w:val="78502A8F"/>
    <w:rsid w:val="78594C31"/>
    <w:rsid w:val="78862344"/>
    <w:rsid w:val="788C63EE"/>
    <w:rsid w:val="78D43FE0"/>
    <w:rsid w:val="78D657C7"/>
    <w:rsid w:val="78E02CD0"/>
    <w:rsid w:val="78E40DD3"/>
    <w:rsid w:val="791945D3"/>
    <w:rsid w:val="79580DE6"/>
    <w:rsid w:val="79613E23"/>
    <w:rsid w:val="796157E4"/>
    <w:rsid w:val="7983529A"/>
    <w:rsid w:val="799364FE"/>
    <w:rsid w:val="79A61915"/>
    <w:rsid w:val="79AB4AEB"/>
    <w:rsid w:val="79CB409F"/>
    <w:rsid w:val="79D014C7"/>
    <w:rsid w:val="79E541FA"/>
    <w:rsid w:val="7A377692"/>
    <w:rsid w:val="7A4A4AF9"/>
    <w:rsid w:val="7A4A53B7"/>
    <w:rsid w:val="7A5E49B9"/>
    <w:rsid w:val="7A6B12A6"/>
    <w:rsid w:val="7A8C52F6"/>
    <w:rsid w:val="7AB12AD4"/>
    <w:rsid w:val="7AB51E90"/>
    <w:rsid w:val="7AC520C2"/>
    <w:rsid w:val="7AE41DFF"/>
    <w:rsid w:val="7AF81FB1"/>
    <w:rsid w:val="7AF91320"/>
    <w:rsid w:val="7B08005A"/>
    <w:rsid w:val="7B1D554B"/>
    <w:rsid w:val="7B1F52AB"/>
    <w:rsid w:val="7B504B4E"/>
    <w:rsid w:val="7B744F6D"/>
    <w:rsid w:val="7BBC462E"/>
    <w:rsid w:val="7BD964E6"/>
    <w:rsid w:val="7BFD0C32"/>
    <w:rsid w:val="7BFD1FA3"/>
    <w:rsid w:val="7C297C4C"/>
    <w:rsid w:val="7C51605C"/>
    <w:rsid w:val="7C6C0D09"/>
    <w:rsid w:val="7C9A47EB"/>
    <w:rsid w:val="7CA760FA"/>
    <w:rsid w:val="7CC258CB"/>
    <w:rsid w:val="7CC92A93"/>
    <w:rsid w:val="7CCC277B"/>
    <w:rsid w:val="7D2F1950"/>
    <w:rsid w:val="7D4C26DC"/>
    <w:rsid w:val="7D5307F7"/>
    <w:rsid w:val="7D543B83"/>
    <w:rsid w:val="7D610035"/>
    <w:rsid w:val="7D832759"/>
    <w:rsid w:val="7E0250FE"/>
    <w:rsid w:val="7E1C2967"/>
    <w:rsid w:val="7E210EF6"/>
    <w:rsid w:val="7E560486"/>
    <w:rsid w:val="7E5D1445"/>
    <w:rsid w:val="7E8D0268"/>
    <w:rsid w:val="7E9363A4"/>
    <w:rsid w:val="7E9C2E7A"/>
    <w:rsid w:val="7ED05425"/>
    <w:rsid w:val="7EE1351A"/>
    <w:rsid w:val="7EFC3288"/>
    <w:rsid w:val="7F3941CE"/>
    <w:rsid w:val="7F7E74FD"/>
    <w:rsid w:val="7F7E7C80"/>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footer" Target="footer1.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header" Target="header2.xml"/><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header" Target="header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2021-10-13T21:08:28Z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