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>
      <w:pPr>
        <w:spacing w:after="240" w:line="240" w:lineRule="auto"/>
        <w:ind w:left="1843" w:right="839" w:firstLine="992"/>
        <w:jc w:val="center"/>
        <w:rPr>
          <w:rFonts w:cstheme="minorHAnsi"/>
          <w:color w:val="4472C4" w:themeColor="accent1"/>
          <w:szCs w:val="24"/>
          <w:lang w:val="es-E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  <w:r>
        <w:rPr>
          <w:b/>
          <w:bCs/>
          <w:color w:val="002060"/>
          <w:sz w:val="48"/>
          <w:szCs w:val="48"/>
          <w:lang w:val="es-ES"/>
        </w:rPr>
        <w:t>Notificaciones - OTINGRESOS</w:t>
      </w:r>
    </w:p>
    <w:p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>
      <w:pPr>
        <w:spacing w:after="240" w:line="240" w:lineRule="auto"/>
        <w:ind w:left="284"/>
        <w:jc w:val="center"/>
        <w:rPr>
          <w:rFonts w:cs="Arial"/>
          <w:b/>
          <w:bCs/>
          <w:color w:val="2F5597" w:themeColor="accent1" w:themeShade="BF"/>
          <w:sz w:val="28"/>
          <w:szCs w:val="28"/>
        </w:rPr>
      </w:pPr>
      <w:r>
        <w:rPr>
          <w:rFonts w:cs="Arial"/>
          <w:b/>
          <w:bCs/>
          <w:color w:val="2F5597" w:themeColor="accent1" w:themeShade="BF"/>
          <w:sz w:val="28"/>
          <w:szCs w:val="28"/>
        </w:rPr>
        <w:t>TABLA DE CONTENIDO</w:t>
      </w:r>
    </w:p>
    <w:p>
      <w:pPr>
        <w:tabs>
          <w:tab w:val="left" w:pos="831"/>
          <w:tab w:val="left" w:pos="2911"/>
          <w:tab w:val="right" w:pos="9498"/>
        </w:tabs>
        <w:spacing w:after="240" w:line="240" w:lineRule="auto"/>
        <w:ind w:left="284"/>
        <w:rPr>
          <w:rFonts w:cs="Arial"/>
          <w:b/>
          <w:bCs/>
          <w:color w:val="002060"/>
          <w:szCs w:val="24"/>
        </w:rPr>
      </w:pP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2F5597" w:themeColor="accent1" w:themeShade="BF"/>
          <w:szCs w:val="24"/>
        </w:rPr>
        <w:t>Pág.</w:t>
      </w:r>
    </w:p>
    <w:p>
      <w:pPr>
        <w:pStyle w:val="14"/>
        <w:tabs>
          <w:tab w:val="right" w:leader="dot" w:pos="9356"/>
        </w:tabs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r>
        <w:fldChar w:fldCharType="begin"/>
      </w:r>
      <w:r>
        <w:instrText xml:space="preserve"> HYPERLINK \l "_Toc154040598" </w:instrText>
      </w:r>
      <w:r>
        <w:fldChar w:fldCharType="separate"/>
      </w:r>
      <w:r>
        <w:rPr>
          <w:rStyle w:val="10"/>
          <w:color w:val="auto"/>
          <w:lang w:val="es-ES"/>
        </w:rPr>
        <w:t>NOTIFICACIONES - OTINGRESOS</w:t>
      </w:r>
      <w:r>
        <w:tab/>
      </w:r>
      <w:r>
        <w:fldChar w:fldCharType="begin"/>
      </w:r>
      <w:r>
        <w:instrText xml:space="preserve"> PAGEREF _Toc154040598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6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"_Toc154040599" </w:instrText>
      </w:r>
      <w:r>
        <w:fldChar w:fldCharType="separate"/>
      </w:r>
      <w:r>
        <w:rPr>
          <w:rStyle w:val="10"/>
          <w:color w:val="auto"/>
          <w:lang w:val="es-ES" w:eastAsia="zh-CN"/>
        </w:rPr>
        <w:t>1. Notificación puntual</w:t>
      </w:r>
      <w:r>
        <w:tab/>
      </w:r>
      <w:r>
        <w:fldChar w:fldCharType="begin"/>
      </w:r>
      <w:r>
        <w:instrText xml:space="preserve"> PAGEREF _Toc154040599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6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"_Toc154040600" </w:instrText>
      </w:r>
      <w:r>
        <w:fldChar w:fldCharType="separate"/>
      </w:r>
      <w:r>
        <w:rPr>
          <w:rStyle w:val="10"/>
          <w:rFonts w:cs="Arial"/>
          <w:bCs/>
          <w:color w:val="auto"/>
          <w:lang w:val="es-ES" w:eastAsia="zh-CN"/>
        </w:rPr>
        <w:t>1.1.1.</w:t>
      </w:r>
      <w:r>
        <w:rPr>
          <w:rStyle w:val="10"/>
          <w:color w:val="auto"/>
          <w:lang w:val="es-ES" w:eastAsia="zh-CN"/>
        </w:rPr>
        <w:t xml:space="preserve"> Acceso a la opción</w:t>
      </w:r>
      <w:r>
        <w:tab/>
      </w:r>
      <w:r>
        <w:fldChar w:fldCharType="begin"/>
      </w:r>
      <w:r>
        <w:instrText xml:space="preserve"> PAGEREF _Toc154040600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6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"_Toc154040601" </w:instrText>
      </w:r>
      <w:r>
        <w:fldChar w:fldCharType="separate"/>
      </w:r>
      <w:r>
        <w:rPr>
          <w:rStyle w:val="10"/>
          <w:rFonts w:cs="Arial"/>
          <w:bCs/>
          <w:color w:val="auto"/>
          <w:lang w:val="es-ES" w:eastAsia="zh-CN"/>
        </w:rPr>
        <w:t>1.1.2.</w:t>
      </w:r>
      <w:r>
        <w:rPr>
          <w:rStyle w:val="10"/>
          <w:color w:val="auto"/>
          <w:lang w:val="es-ES" w:eastAsia="zh-CN"/>
        </w:rPr>
        <w:t xml:space="preserve"> Funcionalidad</w:t>
      </w:r>
      <w:r>
        <w:tab/>
      </w:r>
      <w:r>
        <w:fldChar w:fldCharType="begin"/>
      </w:r>
      <w:r>
        <w:instrText xml:space="preserve"> PAGEREF _Toc154040601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6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"_Toc154040602" </w:instrText>
      </w:r>
      <w:r>
        <w:fldChar w:fldCharType="separate"/>
      </w:r>
      <w:r>
        <w:rPr>
          <w:rStyle w:val="10"/>
          <w:rFonts w:cs="Arial"/>
          <w:bCs/>
          <w:color w:val="auto"/>
          <w:lang w:val="es-ES" w:eastAsia="zh-CN"/>
        </w:rPr>
        <w:t>1.2.</w:t>
      </w:r>
      <w:r>
        <w:rPr>
          <w:rStyle w:val="10"/>
          <w:color w:val="auto"/>
          <w:lang w:val="es-ES" w:eastAsia="zh-CN"/>
        </w:rPr>
        <w:t xml:space="preserve"> Notificación masiva</w:t>
      </w:r>
      <w:r>
        <w:tab/>
      </w:r>
      <w:r>
        <w:fldChar w:fldCharType="begin"/>
      </w:r>
      <w:r>
        <w:instrText xml:space="preserve"> PAGEREF _Toc154040602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6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"_Toc154040603" </w:instrText>
      </w:r>
      <w:r>
        <w:fldChar w:fldCharType="separate"/>
      </w:r>
      <w:r>
        <w:rPr>
          <w:rStyle w:val="10"/>
          <w:rFonts w:cs="Arial"/>
          <w:bCs/>
          <w:color w:val="auto"/>
          <w:lang w:val="es-ES" w:eastAsia="zh-CN"/>
        </w:rPr>
        <w:t>1.2.1.</w:t>
      </w:r>
      <w:r>
        <w:rPr>
          <w:rStyle w:val="10"/>
          <w:color w:val="auto"/>
          <w:lang w:val="es-ES" w:eastAsia="zh-CN"/>
        </w:rPr>
        <w:t xml:space="preserve"> Acceso a la opción</w:t>
      </w:r>
      <w:r>
        <w:tab/>
      </w:r>
      <w:r>
        <w:fldChar w:fldCharType="begin"/>
      </w:r>
      <w:r>
        <w:instrText xml:space="preserve"> PAGEREF _Toc154040603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6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"_Toc154040604" </w:instrText>
      </w:r>
      <w:r>
        <w:fldChar w:fldCharType="separate"/>
      </w:r>
      <w:r>
        <w:rPr>
          <w:rStyle w:val="10"/>
          <w:rFonts w:cs="Arial"/>
          <w:bCs/>
          <w:color w:val="auto"/>
          <w:lang w:val="es-ES" w:eastAsia="zh-CN"/>
        </w:rPr>
        <w:t>1.2.2.</w:t>
      </w:r>
      <w:r>
        <w:rPr>
          <w:rStyle w:val="10"/>
          <w:color w:val="auto"/>
          <w:lang w:val="es-ES" w:eastAsia="zh-CN"/>
        </w:rPr>
        <w:t xml:space="preserve"> Funcionalidad</w:t>
      </w:r>
      <w:r>
        <w:tab/>
      </w:r>
      <w:r>
        <w:fldChar w:fldCharType="begin"/>
      </w:r>
      <w:r>
        <w:instrText xml:space="preserve"> PAGEREF _Toc154040604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6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"_Toc154040605" </w:instrText>
      </w:r>
      <w:r>
        <w:fldChar w:fldCharType="separate"/>
      </w:r>
      <w:r>
        <w:rPr>
          <w:rStyle w:val="10"/>
          <w:rFonts w:cs="Arial"/>
          <w:bCs/>
          <w:color w:val="auto"/>
          <w:lang w:val="es-ES" w:eastAsia="zh-CN"/>
        </w:rPr>
        <w:t>1.3.</w:t>
      </w:r>
      <w:r>
        <w:rPr>
          <w:rStyle w:val="10"/>
          <w:color w:val="auto"/>
          <w:lang w:val="es-ES" w:eastAsia="zh-CN"/>
        </w:rPr>
        <w:t xml:space="preserve"> Consulta notificaciones</w:t>
      </w:r>
      <w:r>
        <w:tab/>
      </w:r>
      <w:r>
        <w:fldChar w:fldCharType="begin"/>
      </w:r>
      <w:r>
        <w:instrText xml:space="preserve"> PAGEREF _Toc154040605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6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"_Toc154040606" </w:instrText>
      </w:r>
      <w:r>
        <w:fldChar w:fldCharType="separate"/>
      </w:r>
      <w:r>
        <w:rPr>
          <w:rStyle w:val="10"/>
          <w:rFonts w:cs="Arial"/>
          <w:bCs/>
          <w:color w:val="auto"/>
          <w:lang w:val="es-ES" w:eastAsia="zh-CN"/>
        </w:rPr>
        <w:t>1.3.1.</w:t>
      </w:r>
      <w:r>
        <w:rPr>
          <w:rStyle w:val="10"/>
          <w:color w:val="auto"/>
          <w:lang w:val="es-ES" w:eastAsia="zh-CN"/>
        </w:rPr>
        <w:t xml:space="preserve"> Acceso a la opción</w:t>
      </w:r>
      <w:r>
        <w:tab/>
      </w:r>
      <w:r>
        <w:fldChar w:fldCharType="begin"/>
      </w:r>
      <w:r>
        <w:instrText xml:space="preserve"> PAGEREF _Toc154040606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56"/>
        </w:tabs>
        <w:ind w:left="567"/>
        <w:rPr>
          <w:rFonts w:asciiTheme="minorHAnsi" w:hAnsiTheme="minorHAnsi" w:eastAsiaTheme="minorEastAsia"/>
          <w:kern w:val="2"/>
          <w:sz w:val="22"/>
          <w:lang w:eastAsia="es-CO"/>
          <w14:ligatures w14:val="standardContextual"/>
        </w:rPr>
      </w:pPr>
      <w:r>
        <w:fldChar w:fldCharType="begin"/>
      </w:r>
      <w:r>
        <w:instrText xml:space="preserve"> HYPERLINK \l "_Toc154040607" </w:instrText>
      </w:r>
      <w:r>
        <w:fldChar w:fldCharType="separate"/>
      </w:r>
      <w:r>
        <w:rPr>
          <w:rStyle w:val="10"/>
          <w:rFonts w:cs="Arial"/>
          <w:bCs/>
          <w:color w:val="auto"/>
          <w:lang w:val="es-ES" w:eastAsia="zh-CN"/>
        </w:rPr>
        <w:t>1.3.2.</w:t>
      </w:r>
      <w:r>
        <w:rPr>
          <w:rStyle w:val="10"/>
          <w:color w:val="auto"/>
          <w:lang w:val="es-ES" w:eastAsia="zh-CN"/>
        </w:rPr>
        <w:t xml:space="preserve"> Funcionalidad</w:t>
      </w:r>
      <w:r>
        <w:tab/>
      </w:r>
      <w:r>
        <w:fldChar w:fldCharType="begin"/>
      </w:r>
      <w:r>
        <w:instrText xml:space="preserve"> PAGEREF _Toc154040607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975"/>
        </w:tabs>
        <w:spacing w:after="240" w:line="240" w:lineRule="auto"/>
        <w:ind w:left="480" w:leftChars="200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>
      <w:pPr>
        <w:pStyle w:val="12"/>
        <w:numPr>
          <w:ilvl w:val="0"/>
          <w:numId w:val="1"/>
        </w:numPr>
        <w:tabs>
          <w:tab w:val="left" w:pos="567"/>
          <w:tab w:val="right" w:leader="dot" w:pos="9356"/>
        </w:tabs>
        <w:ind w:left="284" w:leftChars="0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>
      <w:pPr>
        <w:rPr>
          <w:lang w:val="es-ES" w:eastAsia="zh-CN"/>
        </w:rPr>
      </w:pPr>
    </w:p>
    <w:p>
      <w:pPr>
        <w:tabs>
          <w:tab w:val="left" w:pos="1276"/>
        </w:tabs>
        <w:spacing w:line="240" w:lineRule="auto"/>
        <w:ind w:right="49"/>
        <w:rPr>
          <w:rFonts w:hint="default"/>
          <w:b/>
          <w:bCs/>
          <w:color w:val="2F5597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597" w:themeColor="accent1" w:themeShade="BF"/>
          <w:szCs w:val="24"/>
          <w:lang w:val="es-ES"/>
        </w:rPr>
        <w:t xml:space="preserve">MANUAL DE USUARIO – MÓDULO DE </w:t>
      </w:r>
      <w:r>
        <w:rPr>
          <w:rFonts w:hint="default"/>
          <w:b/>
          <w:bCs/>
          <w:color w:val="2F5597" w:themeColor="accent1" w:themeShade="BF"/>
          <w:szCs w:val="24"/>
          <w:lang w:val="es-ES"/>
        </w:rPr>
        <w:t>NOTIFICACIONES</w:t>
      </w:r>
      <w:bookmarkStart w:id="29" w:name="_GoBack"/>
      <w:bookmarkEnd w:id="29"/>
    </w:p>
    <w:p>
      <w:pPr>
        <w:tabs>
          <w:tab w:val="left" w:pos="1276"/>
        </w:tabs>
        <w:spacing w:line="240" w:lineRule="auto"/>
        <w:ind w:right="49"/>
        <w:rPr>
          <w:b/>
          <w:bCs/>
          <w:color w:val="2F5597" w:themeColor="accent1" w:themeShade="BF"/>
          <w:szCs w:val="24"/>
          <w:lang w:val="es-ES"/>
        </w:rPr>
      </w:pPr>
    </w:p>
    <w:p>
      <w:pPr>
        <w:tabs>
          <w:tab w:val="left" w:pos="1276"/>
        </w:tabs>
        <w:spacing w:line="240" w:lineRule="auto"/>
        <w:ind w:right="49"/>
        <w:rPr>
          <w:b/>
          <w:bCs/>
          <w:color w:val="2F5597" w:themeColor="accent1" w:themeShade="BF"/>
          <w:szCs w:val="24"/>
        </w:rPr>
      </w:pPr>
      <w:r>
        <w:rPr>
          <w:b/>
          <w:bCs/>
          <w:color w:val="2F5597" w:themeColor="accent1" w:themeShade="BF"/>
          <w:szCs w:val="24"/>
        </w:rPr>
        <w:t>INFORMATICA Y TRIBUTOS S.A.S</w:t>
      </w:r>
    </w:p>
    <w:p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1276"/>
        </w:tabs>
        <w:ind w:right="276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0" w:right="49"/>
        <w:rPr>
          <w:bCs/>
          <w:sz w:val="18"/>
          <w:szCs w:val="18"/>
          <w:lang w:eastAsia="zh-CN"/>
        </w:rPr>
      </w:pPr>
    </w:p>
    <w:bookmarkEnd w:id="1"/>
    <w:p>
      <w:pPr>
        <w:pStyle w:val="2"/>
        <w:ind w:left="480" w:leftChars="200"/>
        <w:rPr>
          <w:color w:val="2F5597" w:themeColor="accent1" w:themeShade="BF"/>
          <w:szCs w:val="28"/>
          <w:lang w:val="es-ES" w:eastAsia="zh-CN"/>
        </w:rPr>
      </w:pPr>
      <w:bookmarkStart w:id="2" w:name="_Toc21761"/>
      <w:bookmarkStart w:id="3" w:name="_Toc6328"/>
      <w:bookmarkStart w:id="4" w:name="_Toc154040598"/>
      <w:r>
        <w:rPr>
          <w:color w:val="2F5597" w:themeColor="accent1" w:themeShade="BF"/>
          <w:lang w:val="es-ES"/>
        </w:rPr>
        <w:t>NOTIFICACIONES - OTINGRESOS</w:t>
      </w:r>
      <w:bookmarkEnd w:id="2"/>
      <w:bookmarkEnd w:id="3"/>
      <w:bookmarkEnd w:id="4"/>
    </w:p>
    <w:p>
      <w:pPr>
        <w:pStyle w:val="3"/>
        <w:numPr>
          <w:ilvl w:val="0"/>
          <w:numId w:val="2"/>
        </w:numPr>
        <w:ind w:left="566" w:leftChars="236"/>
        <w:rPr>
          <w:color w:val="2F5597" w:themeColor="accent1" w:themeShade="BF"/>
          <w:sz w:val="28"/>
          <w:szCs w:val="28"/>
          <w:lang w:val="es-ES" w:eastAsia="zh-CN"/>
        </w:rPr>
      </w:pPr>
      <w:bookmarkStart w:id="5" w:name="_Toc18015"/>
      <w:bookmarkStart w:id="6" w:name="_Toc154040599"/>
      <w:r>
        <w:rPr>
          <w:color w:val="2F5597" w:themeColor="accent1" w:themeShade="BF"/>
          <w:sz w:val="28"/>
          <w:szCs w:val="28"/>
          <w:lang w:val="es-ES" w:eastAsia="zh-CN"/>
        </w:rPr>
        <w:t>Notificación puntual</w:t>
      </w:r>
      <w:bookmarkEnd w:id="5"/>
      <w:bookmarkEnd w:id="6"/>
      <w:r>
        <w:rPr>
          <w:color w:val="2F5597" w:themeColor="accent1" w:themeShade="BF"/>
          <w:sz w:val="28"/>
          <w:szCs w:val="28"/>
          <w:lang w:val="es-ES" w:eastAsia="zh-CN"/>
        </w:rPr>
        <w:t xml:space="preserve">  </w:t>
      </w:r>
    </w:p>
    <w:p>
      <w:pPr>
        <w:pStyle w:val="3"/>
        <w:numPr>
          <w:ilvl w:val="2"/>
          <w:numId w:val="2"/>
        </w:numPr>
        <w:ind w:left="566" w:leftChars="236"/>
        <w:rPr>
          <w:color w:val="2F5597" w:themeColor="accent1" w:themeShade="BF"/>
          <w:lang w:val="es-ES" w:eastAsia="zh-CN"/>
        </w:rPr>
      </w:pPr>
      <w:bookmarkStart w:id="7" w:name="_Toc452"/>
      <w:bookmarkStart w:id="8" w:name="_Toc14114"/>
      <w:bookmarkStart w:id="9" w:name="_Toc154040600"/>
      <w:bookmarkStart w:id="10" w:name="_Toc16605"/>
      <w:bookmarkStart w:id="11" w:name="_Toc27585"/>
      <w:bookmarkStart w:id="12" w:name="_Toc4857"/>
      <w:r>
        <w:rPr>
          <w:color w:val="2F5597" w:themeColor="accent1" w:themeShade="BF"/>
          <w:lang w:val="es-ES" w:eastAsia="zh-CN"/>
        </w:rPr>
        <w:t>Acceso a la opción</w:t>
      </w:r>
      <w:bookmarkEnd w:id="7"/>
      <w:bookmarkEnd w:id="8"/>
      <w:bookmarkEnd w:id="9"/>
      <w:bookmarkEnd w:id="10"/>
      <w:bookmarkEnd w:id="11"/>
      <w:bookmarkEnd w:id="12"/>
    </w:p>
    <w:p>
      <w:pPr>
        <w:ind w:left="566" w:leftChars="23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ind w:left="566" w:leftChars="23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 &gt; Notificaciones &gt; Notificación Puntual</w:t>
      </w:r>
    </w:p>
    <w:p>
      <w:pPr>
        <w:spacing w:line="240" w:lineRule="auto"/>
        <w:ind w:left="480" w:leftChars="200"/>
        <w:jc w:val="center"/>
        <w:rPr>
          <w:lang w:val="es-ES"/>
        </w:rPr>
      </w:pPr>
      <w:r>
        <w:rPr>
          <w:lang w:val="es-ES"/>
        </w:rPr>
        <w:drawing>
          <wp:inline distT="0" distB="0" distL="114300" distR="114300">
            <wp:extent cx="1616075" cy="523875"/>
            <wp:effectExtent l="25400" t="25400" r="34925" b="41275"/>
            <wp:docPr id="11" name="Imagen 1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Sin título"/>
                    <pic:cNvPicPr>
                      <a:picLocks noChangeAspect="1"/>
                    </pic:cNvPicPr>
                  </pic:nvPicPr>
                  <pic:blipFill>
                    <a:blip r:embed="rId9"/>
                    <a:srcRect l="4882" r="2404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52387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 Notificación Puntual</w:t>
      </w:r>
    </w:p>
    <w:p>
      <w:pPr>
        <w:ind w:left="566" w:leftChars="236"/>
        <w:rPr>
          <w:lang w:val="es-ES" w:eastAsia="zh-CN"/>
        </w:rPr>
      </w:pPr>
      <w:r>
        <w:rPr>
          <w:lang w:val="es-ES"/>
        </w:rPr>
        <w:t xml:space="preserve">Doble clic </w:t>
      </w:r>
      <w:r>
        <w:drawing>
          <wp:inline distT="0" distB="0" distL="114300" distR="114300">
            <wp:extent cx="1133475" cy="180975"/>
            <wp:effectExtent l="12700" t="12700" r="158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566" w:leftChars="236"/>
        <w:jc w:val="left"/>
        <w:rPr>
          <w:lang w:val="es-ES" w:eastAsia="zh-CN"/>
        </w:rPr>
      </w:pPr>
      <w:r>
        <w:rPr>
          <w:lang w:val="es-ES" w:eastAsia="zh-CN"/>
        </w:rPr>
        <w:t>A continuación, se visualiza la siguiente pantalla:</w:t>
      </w:r>
    </w:p>
    <w:p>
      <w:pPr>
        <w:spacing w:line="240" w:lineRule="auto"/>
        <w:ind w:left="480" w:leftChars="200"/>
        <w:jc w:val="center"/>
      </w:pPr>
      <w:r>
        <w:drawing>
          <wp:inline distT="0" distB="0" distL="114300" distR="114300">
            <wp:extent cx="5114925" cy="4343400"/>
            <wp:effectExtent l="25400" t="25400" r="41275" b="31750"/>
            <wp:docPr id="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434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left="480" w:leftChars="20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Radicación Manual De Notificaciones.</w:t>
      </w:r>
    </w:p>
    <w:p>
      <w:pPr>
        <w:ind w:left="480" w:leftChars="200"/>
        <w:rPr>
          <w:i/>
          <w:iCs/>
          <w:color w:val="0070C0"/>
          <w:sz w:val="18"/>
          <w:szCs w:val="21"/>
          <w:lang w:val="es-ES"/>
        </w:rPr>
      </w:pPr>
    </w:p>
    <w:p>
      <w:pPr>
        <w:ind w:left="480" w:leftChars="200"/>
        <w:rPr>
          <w:i/>
          <w:iCs/>
          <w:color w:val="0070C0"/>
          <w:sz w:val="18"/>
          <w:szCs w:val="21"/>
          <w:lang w:val="es-ES"/>
        </w:rPr>
      </w:pPr>
    </w:p>
    <w:p>
      <w:pPr>
        <w:pStyle w:val="3"/>
        <w:numPr>
          <w:ilvl w:val="2"/>
          <w:numId w:val="2"/>
        </w:numPr>
        <w:ind w:left="566" w:leftChars="236"/>
        <w:rPr>
          <w:color w:val="2F5597" w:themeColor="accent1" w:themeShade="BF"/>
          <w:lang w:val="es-ES" w:eastAsia="zh-CN"/>
        </w:rPr>
      </w:pPr>
      <w:bookmarkStart w:id="13" w:name="_Toc154040601"/>
      <w:bookmarkStart w:id="14" w:name="_Toc6268"/>
      <w:r>
        <w:rPr>
          <w:color w:val="2F5597" w:themeColor="accent1" w:themeShade="BF"/>
          <w:lang w:val="es-ES" w:eastAsia="zh-CN"/>
        </w:rPr>
        <w:t>Funcionalidad</w:t>
      </w:r>
      <w:bookmarkEnd w:id="13"/>
      <w:bookmarkEnd w:id="14"/>
    </w:p>
    <w:p>
      <w:pPr>
        <w:ind w:left="566" w:leftChars="236"/>
        <w:rPr>
          <w:lang w:val="es-ES" w:eastAsia="zh-CN"/>
        </w:rPr>
      </w:pPr>
      <w:r>
        <w:rPr>
          <w:lang w:val="es-ES" w:eastAsia="zh-CN"/>
        </w:rPr>
        <w:t>Para realizar la notificación puntual seguir los siguientes pasos:</w:t>
      </w:r>
    </w:p>
    <w:p>
      <w:pPr>
        <w:numPr>
          <w:ilvl w:val="0"/>
          <w:numId w:val="3"/>
        </w:numPr>
        <w:ind w:left="566" w:leftChars="23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drawing>
          <wp:inline distT="0" distB="0" distL="114300" distR="114300">
            <wp:extent cx="190500" cy="171450"/>
            <wp:effectExtent l="9525" t="9525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Empresa</w:t>
      </w:r>
      <w:r>
        <w:rPr>
          <w:lang w:val="es-ES" w:eastAsia="zh-CN"/>
        </w:rPr>
        <w:t xml:space="preserve"> o </w:t>
      </w:r>
      <w:r>
        <w:rPr>
          <w:b/>
          <w:bCs/>
          <w:lang w:val="es-ES" w:eastAsia="zh-CN"/>
        </w:rPr>
        <w:t>Medio de Notificación.</w:t>
      </w:r>
    </w:p>
    <w:p>
      <w:pPr>
        <w:numPr>
          <w:ilvl w:val="0"/>
          <w:numId w:val="3"/>
        </w:numPr>
        <w:ind w:left="566" w:leftChars="236"/>
        <w:rPr>
          <w:lang w:val="es-ES" w:eastAsia="zh-CN"/>
        </w:rPr>
      </w:pPr>
      <w:r>
        <w:t xml:space="preserve">Ingresar el </w:t>
      </w:r>
      <w:r>
        <w:rPr>
          <w:b/>
          <w:bCs/>
          <w:lang w:val="es-ES"/>
        </w:rPr>
        <w:t>Servicio No.</w:t>
      </w:r>
    </w:p>
    <w:p>
      <w:pPr>
        <w:numPr>
          <w:ilvl w:val="0"/>
          <w:numId w:val="3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190500" cy="171450"/>
            <wp:effectExtent l="9525" t="9525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</w:t>
      </w:r>
      <w:r>
        <w:t>l</w:t>
      </w:r>
      <w:r>
        <w:rPr>
          <w:lang w:val="es-ES"/>
        </w:rPr>
        <w:t>eccionar</w:t>
      </w:r>
      <w:r>
        <w:t xml:space="preserve"> </w:t>
      </w:r>
      <w:r>
        <w:rPr>
          <w:b/>
          <w:bCs/>
          <w:lang w:val="es-ES"/>
        </w:rPr>
        <w:t>O</w:t>
      </w:r>
      <w:r>
        <w:rPr>
          <w:b/>
          <w:bCs/>
        </w:rPr>
        <w:t>ficina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generadora documento.</w:t>
      </w:r>
    </w:p>
    <w:p>
      <w:pPr>
        <w:numPr>
          <w:ilvl w:val="0"/>
          <w:numId w:val="3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190500" cy="171450"/>
            <wp:effectExtent l="9525" t="9525" r="952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Nombre Acto.</w:t>
      </w:r>
    </w:p>
    <w:p>
      <w:pPr>
        <w:numPr>
          <w:ilvl w:val="0"/>
          <w:numId w:val="3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190500" cy="171450"/>
            <wp:effectExtent l="9525" t="9525" r="952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Descripción Causal.</w:t>
      </w:r>
    </w:p>
    <w:p>
      <w:pPr>
        <w:numPr>
          <w:ilvl w:val="0"/>
          <w:numId w:val="3"/>
        </w:numPr>
        <w:ind w:left="566" w:leftChars="236"/>
        <w:rPr>
          <w:b/>
          <w:bCs/>
          <w:lang w:val="es-ES" w:eastAsia="zh-CN"/>
        </w:rPr>
      </w:pPr>
      <w:r>
        <w:rPr>
          <w:lang w:val="es-ES" w:eastAsia="zh-CN"/>
        </w:rPr>
        <w:t xml:space="preserve">Ingresar </w:t>
      </w:r>
      <w:r>
        <w:rPr>
          <w:b/>
          <w:bCs/>
          <w:lang w:val="es-ES" w:eastAsia="zh-CN"/>
        </w:rPr>
        <w:t>Fecha Notificado.</w:t>
      </w:r>
    </w:p>
    <w:p>
      <w:pPr>
        <w:numPr>
          <w:ilvl w:val="0"/>
          <w:numId w:val="3"/>
        </w:numPr>
        <w:ind w:left="566" w:leftChars="23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drawing>
          <wp:inline distT="0" distB="0" distL="114300" distR="114300">
            <wp:extent cx="1247775" cy="231140"/>
            <wp:effectExtent l="12700" t="12700" r="15875" b="22860"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311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>.</w:t>
      </w:r>
    </w:p>
    <w:p>
      <w:pPr>
        <w:spacing w:line="240" w:lineRule="auto"/>
        <w:ind w:left="480" w:leftChars="200"/>
        <w:jc w:val="center"/>
      </w:pPr>
      <w:r>
        <w:drawing>
          <wp:inline distT="0" distB="0" distL="114300" distR="114300">
            <wp:extent cx="3657600" cy="3086735"/>
            <wp:effectExtent l="38100" t="38100" r="38100" b="37465"/>
            <wp:docPr id="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8180" cy="3095841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80" w:leftChars="20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3 - Ingreso De Parámetros.</w:t>
      </w:r>
    </w:p>
    <w:p>
      <w:pPr>
        <w:ind w:left="566" w:leftChars="236"/>
        <w:rPr>
          <w:lang w:val="es-ES"/>
        </w:rPr>
      </w:pPr>
      <w:r>
        <w:rPr>
          <w:lang w:val="es-ES" w:eastAsia="zh-CN"/>
        </w:rPr>
        <w:t>S</w:t>
      </w:r>
      <w:r>
        <w:t xml:space="preserve">e </w:t>
      </w:r>
      <w:r>
        <w:rPr>
          <w:lang w:val="es-ES"/>
        </w:rPr>
        <w:t>genera</w:t>
      </w:r>
      <w:r>
        <w:t xml:space="preserve"> mensaje </w:t>
      </w:r>
      <w:r>
        <w:rPr>
          <w:lang w:val="es-ES"/>
        </w:rPr>
        <w:t>de advertencia:</w:t>
      </w:r>
      <w:r>
        <w:rPr>
          <w:lang w:val="es-ES"/>
        </w:rPr>
        <w:br w:type="textWrapping"/>
      </w:r>
      <w:r>
        <w:rPr>
          <w:lang w:val="es-ES"/>
        </w:rPr>
        <w:t xml:space="preserve">Clic </w:t>
      </w:r>
      <w:r>
        <w:drawing>
          <wp:inline distT="0" distB="0" distL="114300" distR="114300">
            <wp:extent cx="428625" cy="210185"/>
            <wp:effectExtent l="12700" t="12700" r="15875" b="24765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0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aceptar.</w:t>
      </w:r>
    </w:p>
    <w:p>
      <w:pPr>
        <w:spacing w:line="240" w:lineRule="auto"/>
        <w:ind w:left="480" w:leftChars="200"/>
        <w:jc w:val="center"/>
        <w:rPr>
          <w:lang w:val="es-ES" w:eastAsia="zh-CN"/>
        </w:rPr>
      </w:pPr>
      <w:r>
        <w:rPr>
          <w:lang w:val="es-ES" w:eastAsia="zh-CN"/>
        </w:rPr>
        <w:drawing>
          <wp:inline distT="0" distB="0" distL="114300" distR="114300">
            <wp:extent cx="2603500" cy="896620"/>
            <wp:effectExtent l="38100" t="38100" r="44450" b="36830"/>
            <wp:docPr id="17" name="Imagen 17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Sin títul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5060" cy="900817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4 - Mensaje De Advertencia De Ingreso De Notificación.</w:t>
      </w:r>
    </w:p>
    <w:p>
      <w:pPr>
        <w:pStyle w:val="13"/>
        <w:spacing w:line="240" w:lineRule="auto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 xml:space="preserve"> </w:t>
      </w:r>
    </w:p>
    <w:p>
      <w:pPr>
        <w:ind w:left="566" w:leftChars="236" w:firstLine="1"/>
        <w:rPr>
          <w:rStyle w:val="45"/>
          <w:rFonts w:ascii="Arial" w:hAnsi="Arial" w:cs="Arial"/>
          <w:szCs w:val="24"/>
          <w:lang w:val="es-ES"/>
        </w:rPr>
      </w:pPr>
      <w:r>
        <w:rPr>
          <w:rStyle w:val="45"/>
          <w:rFonts w:ascii="Arial" w:hAnsi="Arial" w:eastAsia="SimSun" w:cs="Arial"/>
          <w:szCs w:val="24"/>
          <w:lang w:val="es-ES"/>
        </w:rPr>
        <w:t>Se observa</w:t>
      </w:r>
      <w:r>
        <w:rPr>
          <w:rStyle w:val="45"/>
          <w:rFonts w:ascii="Arial" w:hAnsi="Arial" w:cs="Arial"/>
          <w:szCs w:val="24"/>
        </w:rPr>
        <w:t xml:space="preserve"> ventana </w:t>
      </w:r>
      <w:r>
        <w:rPr>
          <w:rStyle w:val="45"/>
          <w:rFonts w:ascii="Arial" w:hAnsi="Arial" w:cs="Arial"/>
          <w:szCs w:val="24"/>
          <w:lang w:val="es-ES"/>
        </w:rPr>
        <w:t>consultar actos administrativos:</w:t>
      </w:r>
    </w:p>
    <w:p>
      <w:pPr>
        <w:spacing w:line="240" w:lineRule="auto"/>
        <w:ind w:left="480" w:leftChars="200"/>
        <w:jc w:val="center"/>
      </w:pPr>
      <w:r>
        <w:drawing>
          <wp:inline distT="0" distB="0" distL="114300" distR="114300">
            <wp:extent cx="4098290" cy="2734945"/>
            <wp:effectExtent l="38100" t="38100" r="35560" b="4635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1479" cy="2736717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5 - Consulta Actos Administrativos.</w:t>
      </w:r>
    </w:p>
    <w:p>
      <w:pPr>
        <w:ind w:left="566" w:leftChars="236"/>
        <w:rPr>
          <w:lang w:val="es-ES" w:eastAsia="zh-CN"/>
        </w:rPr>
      </w:pPr>
      <w:r>
        <w:rPr>
          <w:lang w:val="es-ES" w:eastAsia="zh-CN"/>
        </w:rPr>
        <w:t>Para consultar el acto seguir los siguientes pasos:</w:t>
      </w:r>
    </w:p>
    <w:p>
      <w:pPr>
        <w:numPr>
          <w:ilvl w:val="0"/>
          <w:numId w:val="4"/>
        </w:numPr>
        <w:ind w:left="566" w:leftChars="236"/>
        <w:rPr>
          <w:lang w:val="es-ES" w:eastAsia="zh-CN"/>
        </w:rPr>
      </w:pPr>
      <w:r>
        <w:t xml:space="preserve">Ingresar </w:t>
      </w:r>
      <w:r>
        <w:rPr>
          <w:b/>
          <w:bCs/>
          <w:lang w:val="es-ES"/>
        </w:rPr>
        <w:t>Acto No.</w:t>
      </w:r>
      <w:r>
        <w:t xml:space="preserve"> a notificar.</w:t>
      </w:r>
    </w:p>
    <w:p>
      <w:pPr>
        <w:numPr>
          <w:ilvl w:val="0"/>
          <w:numId w:val="4"/>
        </w:numPr>
        <w:ind w:left="566" w:leftChars="236"/>
        <w:rPr>
          <w:lang w:val="es-ES" w:eastAsia="zh-CN"/>
        </w:rPr>
      </w:pPr>
      <w:r>
        <w:t xml:space="preserve">Ingresar </w:t>
      </w:r>
      <w:r>
        <w:rPr>
          <w:b/>
          <w:bCs/>
          <w:lang w:val="es-ES"/>
        </w:rPr>
        <w:t>Proceso No.</w:t>
      </w:r>
      <w:r>
        <w:t xml:space="preserve"> del cual se generó el acto a notificar.</w:t>
      </w:r>
    </w:p>
    <w:p>
      <w:pPr>
        <w:numPr>
          <w:ilvl w:val="0"/>
          <w:numId w:val="4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  </w:t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870585</wp:posOffset>
            </wp:positionH>
            <wp:positionV relativeFrom="paragraph">
              <wp:posOffset>9525</wp:posOffset>
            </wp:positionV>
            <wp:extent cx="192405" cy="182880"/>
            <wp:effectExtent l="19050" t="19050" r="17145" b="26670"/>
            <wp:wrapNone/>
            <wp:docPr id="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82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para mostrar la información del acto.</w:t>
      </w:r>
    </w:p>
    <w:p>
      <w:pPr>
        <w:numPr>
          <w:ilvl w:val="0"/>
          <w:numId w:val="4"/>
        </w:numPr>
        <w:ind w:left="566" w:leftChars="236"/>
        <w:rPr>
          <w:lang w:val="es-ES" w:eastAsia="zh-CN"/>
        </w:rPr>
      </w:pPr>
      <w:r>
        <w:t xml:space="preserve">Ingresar </w:t>
      </w:r>
      <w:r>
        <w:rPr>
          <w:b/>
          <w:bCs/>
          <w:lang w:val="es-ES"/>
        </w:rPr>
        <w:t>F</w:t>
      </w:r>
      <w:r>
        <w:rPr>
          <w:b/>
          <w:bCs/>
        </w:rPr>
        <w:t xml:space="preserve">echa </w:t>
      </w:r>
      <w:r>
        <w:rPr>
          <w:b/>
          <w:bCs/>
          <w:lang w:val="es-ES"/>
        </w:rPr>
        <w:t>R</w:t>
      </w:r>
      <w:r>
        <w:rPr>
          <w:b/>
          <w:bCs/>
        </w:rPr>
        <w:t>egistro</w:t>
      </w:r>
      <w:r>
        <w:t xml:space="preserve"> del acto.</w:t>
      </w:r>
    </w:p>
    <w:p>
      <w:pPr>
        <w:numPr>
          <w:ilvl w:val="0"/>
          <w:numId w:val="4"/>
        </w:numPr>
        <w:ind w:left="566" w:leftChars="236"/>
        <w:rPr>
          <w:b/>
          <w:bCs/>
          <w:lang w:val="es-ES" w:eastAsia="zh-CN"/>
        </w:rPr>
      </w:pPr>
      <w:r>
        <w:t>Ingresar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No.</w:t>
      </w:r>
      <w:r>
        <w:rPr>
          <w:b/>
          <w:bCs/>
        </w:rPr>
        <w:t xml:space="preserve"> </w:t>
      </w:r>
      <w:r>
        <w:rPr>
          <w:b/>
          <w:bCs/>
          <w:lang w:val="es-ES"/>
        </w:rPr>
        <w:t>N</w:t>
      </w:r>
      <w:r>
        <w:rPr>
          <w:b/>
          <w:bCs/>
        </w:rPr>
        <w:t>otificación.</w:t>
      </w:r>
    </w:p>
    <w:p>
      <w:pPr>
        <w:numPr>
          <w:ilvl w:val="0"/>
          <w:numId w:val="4"/>
        </w:numPr>
        <w:ind w:left="566" w:leftChars="236"/>
        <w:rPr>
          <w:lang w:val="es-ES" w:eastAsia="zh-CN"/>
        </w:rPr>
      </w:pPr>
      <w:r>
        <w:t xml:space="preserve">Ingresar </w:t>
      </w:r>
      <w:r>
        <w:rPr>
          <w:b/>
          <w:bCs/>
          <w:lang w:val="es-ES"/>
        </w:rPr>
        <w:t>Recibido Por.</w:t>
      </w:r>
    </w:p>
    <w:p>
      <w:pPr>
        <w:numPr>
          <w:ilvl w:val="0"/>
          <w:numId w:val="4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898525" cy="174625"/>
            <wp:effectExtent l="12700" t="12700" r="22225" b="22225"/>
            <wp:docPr id="2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74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>
      <w:pPr>
        <w:spacing w:line="240" w:lineRule="auto"/>
        <w:ind w:left="480" w:leftChars="200"/>
        <w:jc w:val="center"/>
      </w:pPr>
      <w:r>
        <w:t xml:space="preserve"> </w:t>
      </w:r>
      <w:r>
        <w:drawing>
          <wp:inline distT="0" distB="0" distL="0" distR="0">
            <wp:extent cx="3457575" cy="2149475"/>
            <wp:effectExtent l="0" t="0" r="0" b="3175"/>
            <wp:docPr id="153181444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14449" name="Imagen 1" descr="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2753" cy="21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480" w:leftChars="20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6 - Información Acto A Notificar.</w:t>
      </w:r>
    </w:p>
    <w:p>
      <w:pPr>
        <w:ind w:left="566" w:leftChars="236"/>
        <w:rPr>
          <w:lang w:val="es-ES"/>
        </w:rPr>
      </w:pPr>
      <w:r>
        <w:rPr>
          <w:lang w:val="es-ES"/>
        </w:rPr>
        <w:t>S</w:t>
      </w:r>
      <w:r>
        <w:t xml:space="preserve">e </w:t>
      </w:r>
      <w:r>
        <w:rPr>
          <w:lang w:val="es-ES"/>
        </w:rPr>
        <w:t xml:space="preserve">genera </w:t>
      </w:r>
      <w:r>
        <w:t xml:space="preserve">mensaje </w:t>
      </w:r>
      <w:r>
        <w:rPr>
          <w:lang w:val="es-ES"/>
        </w:rPr>
        <w:t>de advertencia registro de notificación:</w:t>
      </w:r>
    </w:p>
    <w:p>
      <w:pPr>
        <w:ind w:left="566" w:leftChars="236"/>
        <w:rPr>
          <w:lang w:val="es-ES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478790" cy="210185"/>
            <wp:effectExtent l="12700" t="12700" r="22860" b="24765"/>
            <wp:docPr id="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210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registrar.</w:t>
      </w:r>
    </w:p>
    <w:p>
      <w:pPr>
        <w:spacing w:line="240" w:lineRule="auto"/>
        <w:ind w:left="480" w:leftChars="200"/>
        <w:jc w:val="center"/>
        <w:rPr>
          <w:lang w:val="es-ES" w:eastAsia="zh-CN"/>
        </w:rPr>
      </w:pPr>
      <w:r>
        <w:rPr>
          <w:lang w:val="es-ES" w:eastAsia="zh-CN"/>
        </w:rPr>
        <w:drawing>
          <wp:inline distT="0" distB="0" distL="114300" distR="114300">
            <wp:extent cx="3379470" cy="1136650"/>
            <wp:effectExtent l="25400" t="25400" r="43180" b="38100"/>
            <wp:docPr id="33" name="Imagen 33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Sin título"/>
                    <pic:cNvPicPr>
                      <a:picLocks noChangeAspect="1"/>
                    </pic:cNvPicPr>
                  </pic:nvPicPr>
                  <pic:blipFill>
                    <a:blip r:embed="rId22"/>
                    <a:srcRect l="1602" t="3931" r="1511" b="5847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113665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7 - Mensaje De Confirmación De Registrar.</w:t>
      </w:r>
    </w:p>
    <w:p>
      <w:pPr>
        <w:pStyle w:val="3"/>
        <w:numPr>
          <w:ilvl w:val="1"/>
          <w:numId w:val="2"/>
        </w:numPr>
        <w:ind w:left="566" w:leftChars="236"/>
        <w:rPr>
          <w:color w:val="2F5597" w:themeColor="accent1" w:themeShade="BF"/>
          <w:lang w:val="es-ES" w:eastAsia="zh-CN"/>
        </w:rPr>
      </w:pPr>
      <w:bookmarkStart w:id="15" w:name="_Toc7597"/>
      <w:bookmarkStart w:id="16" w:name="_Toc154040602"/>
      <w:r>
        <w:rPr>
          <w:color w:val="2F5597" w:themeColor="accent1" w:themeShade="BF"/>
          <w:lang w:val="es-ES" w:eastAsia="zh-CN"/>
        </w:rPr>
        <w:t>Notificación masiva</w:t>
      </w:r>
      <w:bookmarkEnd w:id="15"/>
      <w:bookmarkEnd w:id="16"/>
    </w:p>
    <w:p>
      <w:pPr>
        <w:pStyle w:val="3"/>
        <w:numPr>
          <w:ilvl w:val="2"/>
          <w:numId w:val="2"/>
        </w:numPr>
        <w:ind w:left="566" w:leftChars="236"/>
        <w:rPr>
          <w:color w:val="2F5597" w:themeColor="accent1" w:themeShade="BF"/>
          <w:lang w:val="es-ES" w:eastAsia="zh-CN"/>
        </w:rPr>
      </w:pPr>
      <w:bookmarkStart w:id="17" w:name="_Toc1501"/>
      <w:bookmarkStart w:id="18" w:name="_Toc154040603"/>
      <w:r>
        <w:rPr>
          <w:color w:val="2F5597" w:themeColor="accent1" w:themeShade="BF"/>
          <w:lang w:val="es-ES" w:eastAsia="zh-CN"/>
        </w:rPr>
        <w:t>Acceso a la opción</w:t>
      </w:r>
      <w:bookmarkEnd w:id="17"/>
      <w:bookmarkEnd w:id="18"/>
    </w:p>
    <w:p>
      <w:pPr>
        <w:ind w:left="566" w:leftChars="23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ind w:left="566" w:leftChars="23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 &gt; Notificaciones &gt; Notificación Masiva.</w:t>
      </w:r>
    </w:p>
    <w:p>
      <w:pPr>
        <w:spacing w:line="240" w:lineRule="auto"/>
        <w:ind w:left="566" w:leftChars="236"/>
        <w:jc w:val="center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drawing>
          <wp:inline distT="0" distB="0" distL="114300" distR="114300">
            <wp:extent cx="2240280" cy="823595"/>
            <wp:effectExtent l="25400" t="25400" r="39370" b="27305"/>
            <wp:docPr id="34" name="Imagen 34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Sin título"/>
                    <pic:cNvPicPr>
                      <a:picLocks noChangeAspect="1"/>
                    </pic:cNvPicPr>
                  </pic:nvPicPr>
                  <pic:blipFill>
                    <a:blip r:embed="rId23"/>
                    <a:srcRect l="3446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82359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8 - Acceso A La Opción Notificación Masiva.</w:t>
      </w:r>
    </w:p>
    <w:p>
      <w:pPr>
        <w:ind w:left="566" w:leftChars="236"/>
        <w:rPr>
          <w:lang w:val="es-ES"/>
        </w:rPr>
      </w:pPr>
      <w:r>
        <w:rPr>
          <w:lang w:val="es-ES"/>
        </w:rPr>
        <w:t xml:space="preserve">Doble clic </w:t>
      </w:r>
      <w:r>
        <w:drawing>
          <wp:inline distT="0" distB="0" distL="114300" distR="114300">
            <wp:extent cx="1114425" cy="171450"/>
            <wp:effectExtent l="12700" t="12700" r="15875" b="2540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1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566" w:leftChars="236"/>
        <w:rPr>
          <w:lang w:val="es-ES"/>
        </w:rPr>
      </w:pPr>
      <w:r>
        <w:rPr>
          <w:lang w:val="es-ES" w:eastAsia="zh-CN"/>
        </w:rPr>
        <w:t>Se visualiza la siguiente pantalla:</w:t>
      </w:r>
    </w:p>
    <w:p>
      <w:pPr>
        <w:spacing w:line="240" w:lineRule="auto"/>
        <w:ind w:left="566" w:leftChars="236"/>
        <w:jc w:val="center"/>
        <w:rPr>
          <w:rStyle w:val="45"/>
          <w:rFonts w:ascii="Arial" w:hAnsi="Arial" w:cs="Arial"/>
          <w:szCs w:val="24"/>
          <w:lang w:val="es-ES" w:eastAsia="zh-CN"/>
        </w:rPr>
      </w:pPr>
      <w:r>
        <w:rPr>
          <w:rStyle w:val="45"/>
          <w:rFonts w:ascii="Arial" w:hAnsi="Arial" w:cs="Arial"/>
          <w:szCs w:val="24"/>
          <w:lang w:val="es-ES" w:eastAsia="zh-CN"/>
        </w:rPr>
        <w:drawing>
          <wp:inline distT="0" distB="0" distL="114300" distR="114300">
            <wp:extent cx="4686300" cy="1414780"/>
            <wp:effectExtent l="38100" t="38100" r="38100" b="33020"/>
            <wp:docPr id="35" name="Imagen 35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Sin títul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376" cy="141800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9 - Notificación Masiva.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pStyle w:val="3"/>
        <w:numPr>
          <w:ilvl w:val="2"/>
          <w:numId w:val="2"/>
        </w:numPr>
        <w:ind w:left="566" w:leftChars="236"/>
        <w:rPr>
          <w:color w:val="2F5597" w:themeColor="accent1" w:themeShade="BF"/>
          <w:lang w:val="es-ES" w:eastAsia="zh-CN"/>
        </w:rPr>
      </w:pPr>
      <w:bookmarkStart w:id="19" w:name="_Toc154040604"/>
      <w:bookmarkStart w:id="20" w:name="_Toc31538"/>
      <w:r>
        <w:rPr>
          <w:color w:val="2F5597" w:themeColor="accent1" w:themeShade="BF"/>
          <w:lang w:val="es-ES" w:eastAsia="zh-CN"/>
        </w:rPr>
        <w:t>Funcionalidad</w:t>
      </w:r>
      <w:bookmarkEnd w:id="19"/>
      <w:bookmarkEnd w:id="20"/>
    </w:p>
    <w:p>
      <w:pPr>
        <w:ind w:left="566" w:leftChars="236" w:right="276"/>
        <w:rPr>
          <w:lang w:val="es-ES"/>
        </w:rPr>
      </w:pPr>
      <w:r>
        <w:t xml:space="preserve">Para realizar el proceso de notificación puntual se </w:t>
      </w:r>
      <w:r>
        <w:rPr>
          <w:lang w:val="es-ES"/>
        </w:rPr>
        <w:t xml:space="preserve">necesita un </w:t>
      </w:r>
      <w:r>
        <w:t>archivo txt</w:t>
      </w:r>
      <w:r>
        <w:rPr>
          <w:lang w:val="es-ES"/>
        </w:rPr>
        <w:t>,</w:t>
      </w:r>
      <w:r>
        <w:t xml:space="preserve"> debe cumplir con la siguiente estructura</w:t>
      </w:r>
      <w:r>
        <w:rPr>
          <w:lang w:val="es-ES"/>
        </w:rPr>
        <w:t>:</w:t>
      </w:r>
    </w:p>
    <w:p>
      <w:pPr>
        <w:ind w:left="566" w:leftChars="236"/>
        <w:rPr>
          <w:lang w:val="es-ES"/>
        </w:rPr>
      </w:pPr>
      <w:r>
        <w:rPr>
          <w:b/>
          <w:bCs/>
          <w:lang w:val="es-ES"/>
        </w:rPr>
        <w:t>Estructura:</w:t>
      </w:r>
    </w:p>
    <w:p>
      <w:pPr>
        <w:numPr>
          <w:ilvl w:val="0"/>
          <w:numId w:val="5"/>
        </w:numPr>
        <w:ind w:left="566" w:leftChars="236"/>
      </w:pPr>
      <w:r>
        <w:rPr>
          <w:b/>
          <w:bCs/>
          <w:lang w:val="es-ES"/>
        </w:rPr>
        <w:t>C</w:t>
      </w:r>
      <w:r>
        <w:rPr>
          <w:b/>
          <w:bCs/>
        </w:rPr>
        <w:t>ódigo de oficina</w:t>
      </w:r>
      <w:r>
        <w:t>: Código de la oficina que emite el acto.</w:t>
      </w:r>
    </w:p>
    <w:p>
      <w:pPr>
        <w:numPr>
          <w:ilvl w:val="0"/>
          <w:numId w:val="5"/>
        </w:numPr>
        <w:ind w:left="566" w:leftChars="236"/>
      </w:pPr>
      <w:r>
        <w:rPr>
          <w:b/>
          <w:bCs/>
          <w:lang w:val="es-ES"/>
        </w:rPr>
        <w:t>C</w:t>
      </w:r>
      <w:r>
        <w:rPr>
          <w:b/>
          <w:bCs/>
        </w:rPr>
        <w:t>ódigo de acto</w:t>
      </w:r>
      <w:r>
        <w:t>: Código del tipo de acto emitido.</w:t>
      </w:r>
    </w:p>
    <w:p>
      <w:pPr>
        <w:numPr>
          <w:ilvl w:val="0"/>
          <w:numId w:val="5"/>
        </w:numPr>
        <w:ind w:left="566" w:leftChars="236"/>
      </w:pPr>
      <w:r>
        <w:rPr>
          <w:b/>
          <w:bCs/>
          <w:lang w:val="es-ES"/>
        </w:rPr>
        <w:t>N</w:t>
      </w:r>
      <w:r>
        <w:rPr>
          <w:b/>
          <w:bCs/>
        </w:rPr>
        <w:t>úmero de acto</w:t>
      </w:r>
      <w:r>
        <w:t>: Identificador del acto administrativo generado.</w:t>
      </w:r>
    </w:p>
    <w:p>
      <w:pPr>
        <w:numPr>
          <w:ilvl w:val="0"/>
          <w:numId w:val="5"/>
        </w:numPr>
        <w:ind w:left="566" w:leftChars="236"/>
        <w:rPr>
          <w:b/>
          <w:bCs/>
          <w:lang w:val="es-ES"/>
        </w:rPr>
      </w:pPr>
      <w:r>
        <w:rPr>
          <w:b/>
          <w:bCs/>
          <w:lang w:val="es-ES"/>
        </w:rPr>
        <w:t>N</w:t>
      </w:r>
      <w:r>
        <w:rPr>
          <w:b/>
          <w:bCs/>
        </w:rPr>
        <w:t>úmero de guía</w:t>
      </w:r>
      <w:r>
        <w:t>: Número de la guía de notificación.</w:t>
      </w:r>
    </w:p>
    <w:p>
      <w:pPr>
        <w:numPr>
          <w:ilvl w:val="0"/>
          <w:numId w:val="5"/>
        </w:numPr>
        <w:ind w:left="566" w:leftChars="236"/>
        <w:rPr>
          <w:b/>
          <w:bCs/>
          <w:lang w:val="es-ES"/>
        </w:rPr>
      </w:pPr>
      <w:r>
        <w:rPr>
          <w:b/>
          <w:bCs/>
          <w:lang w:val="es-ES"/>
        </w:rPr>
        <w:t>F</w:t>
      </w:r>
      <w:r>
        <w:rPr>
          <w:b/>
          <w:bCs/>
        </w:rPr>
        <w:t>echa de notificación</w:t>
      </w:r>
      <w:r>
        <w:t>: Fecha en que se notifica.</w:t>
      </w:r>
    </w:p>
    <w:p>
      <w:pPr>
        <w:numPr>
          <w:ilvl w:val="0"/>
          <w:numId w:val="5"/>
        </w:numPr>
        <w:ind w:left="566" w:leftChars="236"/>
        <w:rPr>
          <w:b/>
          <w:bCs/>
          <w:lang w:val="es-ES"/>
        </w:rPr>
      </w:pPr>
      <w:r>
        <w:rPr>
          <w:b/>
          <w:bCs/>
          <w:lang w:val="es-ES"/>
        </w:rPr>
        <w:t>Causal devolución:</w:t>
      </w:r>
      <w:r>
        <w:rPr>
          <w:lang w:val="es-ES"/>
        </w:rPr>
        <w:t xml:space="preserve"> Causal de devolución del acto.</w:t>
      </w:r>
    </w:p>
    <w:p>
      <w:pPr>
        <w:numPr>
          <w:ilvl w:val="0"/>
          <w:numId w:val="5"/>
        </w:numPr>
        <w:ind w:left="566" w:leftChars="236"/>
        <w:rPr>
          <w:lang w:val="es-ES"/>
        </w:rPr>
      </w:pPr>
      <w:r>
        <w:rPr>
          <w:b/>
          <w:bCs/>
          <w:lang w:val="es-ES"/>
        </w:rPr>
        <w:t>N</w:t>
      </w:r>
      <w:r>
        <w:rPr>
          <w:b/>
          <w:bCs/>
        </w:rPr>
        <w:t>ombre notificación</w:t>
      </w:r>
      <w:r>
        <w:t>: Nombre de la persona que recibe la correspondencia.</w:t>
      </w:r>
    </w:p>
    <w:p>
      <w:pPr>
        <w:numPr>
          <w:ilvl w:val="0"/>
          <w:numId w:val="5"/>
        </w:numPr>
        <w:ind w:left="566" w:leftChars="236" w:right="276"/>
        <w:rPr>
          <w:lang w:val="es-ES"/>
        </w:rPr>
      </w:pPr>
      <w:r>
        <w:rPr>
          <w:b/>
          <w:bCs/>
        </w:rPr>
        <w:t>Identificación notificación</w:t>
      </w:r>
      <w:r>
        <w:t>: Número de identificación de quien recibe la                           correspondencia.</w:t>
      </w:r>
    </w:p>
    <w:p>
      <w:pPr>
        <w:spacing w:line="240" w:lineRule="auto"/>
        <w:ind w:left="480" w:leftChars="200"/>
        <w:jc w:val="center"/>
      </w:pPr>
      <w:r>
        <w:drawing>
          <wp:inline distT="0" distB="0" distL="114300" distR="114300">
            <wp:extent cx="4447540" cy="868680"/>
            <wp:effectExtent l="38100" t="38100" r="29210" b="457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8686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10 - Ejemplo Archivo TXT Con Las Notificaciones.</w:t>
      </w:r>
    </w:p>
    <w:p>
      <w:pPr>
        <w:spacing w:line="240" w:lineRule="auto"/>
        <w:rPr>
          <w:lang w:val="es-ES"/>
        </w:rPr>
      </w:pPr>
    </w:p>
    <w:p>
      <w:pPr>
        <w:ind w:right="-206" w:rightChars="-86"/>
        <w:rPr>
          <w:lang w:val="es-ES" w:eastAsia="zh-CN"/>
        </w:rPr>
      </w:pPr>
      <w:r>
        <w:rPr>
          <w:b/>
          <w:bCs/>
          <w:i/>
          <w:iCs/>
          <w:color w:val="7F7F7F" w:themeColor="background1" w:themeShade="80"/>
          <w:sz w:val="22"/>
          <w:lang w:eastAsia="zh-CN"/>
        </w:rPr>
        <w:t>Nota:</w:t>
      </w:r>
      <w:r>
        <w:rPr>
          <w:i/>
          <w:iCs/>
          <w:color w:val="7F7F7F" w:themeColor="background1" w:themeShade="80"/>
          <w:sz w:val="22"/>
          <w:lang w:eastAsia="zh-CN"/>
        </w:rPr>
        <w:t xml:space="preserve"> </w:t>
      </w:r>
      <w:r>
        <w:rPr>
          <w:rFonts w:cs="Arial"/>
          <w:b/>
          <w:bCs/>
          <w:i/>
          <w:iCs/>
          <w:color w:val="7F7F7F" w:themeColor="background1" w:themeShade="80"/>
          <w:sz w:val="22"/>
          <w:lang w:val="es-ES" w:eastAsia="zh-CN"/>
        </w:rPr>
        <w:t>Los campos están separados por un delimitador de campos, el cual es ‘ ; ’.</w:t>
      </w:r>
    </w:p>
    <w:p>
      <w:pPr>
        <w:ind w:left="566" w:leftChars="236"/>
        <w:rPr>
          <w:lang w:val="es-ES" w:eastAsia="zh-CN"/>
        </w:rPr>
      </w:pPr>
      <w:r>
        <w:rPr>
          <w:lang w:val="es-ES" w:eastAsia="zh-CN"/>
        </w:rPr>
        <w:t>Para cargar el archivo se requieren los siguientes pasos:</w:t>
      </w:r>
    </w:p>
    <w:p>
      <w:pPr>
        <w:numPr>
          <w:ilvl w:val="0"/>
          <w:numId w:val="6"/>
        </w:numPr>
        <w:ind w:left="566" w:leftChars="236"/>
        <w:rPr>
          <w:lang w:val="es-ES" w:eastAsia="zh-CN"/>
        </w:rPr>
      </w:pPr>
      <w:r>
        <w:t xml:space="preserve">Seleccionar </w:t>
      </w:r>
      <w:r>
        <w:rPr>
          <w:b/>
          <w:bCs/>
        </w:rPr>
        <w:t>medio de notificación.</w:t>
      </w:r>
    </w:p>
    <w:p>
      <w:pPr>
        <w:numPr>
          <w:ilvl w:val="0"/>
          <w:numId w:val="6"/>
        </w:numPr>
        <w:ind w:left="566" w:leftChars="236"/>
        <w:rPr>
          <w:lang w:val="es-ES" w:eastAsia="zh-CN"/>
        </w:rPr>
      </w:pPr>
      <w:r>
        <w:t xml:space="preserve">Ingresar </w:t>
      </w:r>
      <w:r>
        <w:rPr>
          <w:b/>
          <w:bCs/>
        </w:rPr>
        <w:t>número de orden del servicio.</w:t>
      </w:r>
    </w:p>
    <w:p>
      <w:pPr>
        <w:numPr>
          <w:ilvl w:val="0"/>
          <w:numId w:val="6"/>
        </w:numPr>
        <w:ind w:left="566" w:leftChars="236"/>
        <w:rPr>
          <w:lang w:val="es-ES" w:eastAsia="zh-CN"/>
        </w:rPr>
      </w:pPr>
      <w:r>
        <w:t xml:space="preserve">Ingresar </w:t>
      </w:r>
      <w:r>
        <w:rPr>
          <w:b/>
          <w:bCs/>
        </w:rPr>
        <w:t>separador de caracteres.</w:t>
      </w:r>
    </w:p>
    <w:p>
      <w:pPr>
        <w:numPr>
          <w:ilvl w:val="0"/>
          <w:numId w:val="6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171450" cy="190500"/>
            <wp:effectExtent l="12700" t="12700" r="25400" b="25400"/>
            <wp:docPr id="3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r</w:t>
      </w:r>
      <w:r>
        <w:t xml:space="preserve">ealizar búsqueda y </w:t>
      </w:r>
      <w:r>
        <w:rPr>
          <w:lang w:val="es-ES"/>
        </w:rPr>
        <w:t xml:space="preserve">selección </w:t>
      </w:r>
      <w:r>
        <w:t>del archivo.</w:t>
      </w:r>
    </w:p>
    <w:p>
      <w:pPr>
        <w:numPr>
          <w:ilvl w:val="0"/>
          <w:numId w:val="6"/>
        </w:numPr>
        <w:ind w:left="566" w:leftChars="23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drawing>
          <wp:inline distT="0" distB="0" distL="114300" distR="114300">
            <wp:extent cx="949325" cy="163195"/>
            <wp:effectExtent l="12700" t="12700" r="28575" b="14605"/>
            <wp:docPr id="3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11"/>
                    <pic:cNvPicPr>
                      <a:picLocks noChangeAspect="1"/>
                    </pic:cNvPicPr>
                  </pic:nvPicPr>
                  <pic:blipFill>
                    <a:blip r:embed="rId28"/>
                    <a:srcRect l="7151" t="-2878" r="7323" b="10432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1631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registrar la notificación.</w:t>
      </w:r>
    </w:p>
    <w:p>
      <w:pPr>
        <w:spacing w:line="240" w:lineRule="auto"/>
        <w:ind w:left="480" w:leftChars="200"/>
        <w:jc w:val="center"/>
        <w:rPr>
          <w:lang w:val="es-ES" w:eastAsia="zh-C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956945</wp:posOffset>
                </wp:positionV>
                <wp:extent cx="288925" cy="76200"/>
                <wp:effectExtent l="0" t="0" r="15875" b="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3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9" o:spid="_x0000_s1026" o:spt="1" style="position:absolute;left:0pt;margin-left:137.5pt;margin-top:75.35pt;height:6pt;width:22.75pt;z-index:251664384;v-text-anchor:middle;mso-width-relative:page;mso-height-relative:page;" fillcolor="#AFAFAF [3280]" filled="t" stroked="f" coordsize="21600,21600" o:gfxdata="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PNKPO2AAAAAsBAAAPAAAAAAAA&#10;AAEAIAAAACIAAABkcnMvZG93bnJldi54bWxQSwECFAAUAAAACACHTuJA8KiweL0CAAAbBgAADgAA&#10;AAAAAAABACAAAAAnAQAAZHJzL2Uyb0RvYy54bWxQSwUGAAAAAAYABgBZAQAAVg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956945</wp:posOffset>
                </wp:positionV>
                <wp:extent cx="488950" cy="76200"/>
                <wp:effectExtent l="0" t="0" r="6350" b="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3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2" o:spid="_x0000_s1026" o:spt="1" style="position:absolute;left:0pt;margin-left:357.25pt;margin-top:75.35pt;height:6pt;width:38.5pt;z-index:251666432;v-text-anchor:middle;mso-width-relative:page;mso-height-relative:page;" fillcolor="#AFAFAF [3280]" filled="t" stroked="f" coordsize="21600,21600" o:gfxdata="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X4EitcAAAALAQAADwAAAAAAAAAB&#10;ACAAAAAiAAAAZHJzL2Rvd25yZXYueG1sUEsBAhQAFAAAAAgAh07iQDLOlMC8AgAAHQYAAA4AAAAA&#10;AAAAAQAgAAAAJgEAAGRycy9lMm9Eb2MueG1sUEsFBgAAAAAGAAYAWQEAAFQ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956945</wp:posOffset>
                </wp:positionV>
                <wp:extent cx="469900" cy="76200"/>
                <wp:effectExtent l="0" t="0" r="6350" b="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3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0" o:spid="_x0000_s1026" o:spt="1" style="position:absolute;left:0pt;margin-left:307pt;margin-top:75.35pt;height:6pt;width:37pt;z-index:251665408;v-text-anchor:middle;mso-width-relative:page;mso-height-relative:page;" fillcolor="#AFAFAF [3280]" filled="t" stroked="f" coordsize="21600,21600" o:gfxdata="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KK8/KbUAAAACwEAAA8AAAAAAAAAAQAgAAAA&#10;IgAAAGRycy9kb3ducmV2LnhtbFBLAQIUABQAAAAIAIdO4kAm5+d+ugIAAB0GAAAOAAAAAAAAAAEA&#10;IAAAACMBAABkcnMvZTJvRG9jLnhtbFBLBQYAAAAABgAGAFkBAABP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4533265" cy="1038225"/>
            <wp:effectExtent l="38100" t="38100" r="38735" b="47625"/>
            <wp:docPr id="65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1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0382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left="480" w:leftChars="20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Información De Notificaciones Cargadas.</w:t>
      </w:r>
    </w:p>
    <w:p>
      <w:pPr>
        <w:ind w:left="566" w:leftChars="236"/>
        <w:rPr>
          <w:lang w:val="es-ES"/>
        </w:rPr>
      </w:pPr>
      <w:r>
        <w:rPr>
          <w:lang w:val="es-ES"/>
        </w:rPr>
        <w:t>S</w:t>
      </w:r>
      <w:r>
        <w:t xml:space="preserve">e visualiza </w:t>
      </w:r>
      <w:r>
        <w:rPr>
          <w:lang w:val="es-ES"/>
        </w:rPr>
        <w:t>mensaje de advertencia:</w:t>
      </w:r>
      <w:r>
        <w:br w:type="textWrapping"/>
      </w:r>
      <w:r>
        <w:rPr>
          <w:lang w:val="es-ES"/>
        </w:rPr>
        <w:t xml:space="preserve">Clic </w:t>
      </w:r>
      <w:r>
        <w:drawing>
          <wp:inline distT="0" distB="0" distL="114300" distR="114300">
            <wp:extent cx="500380" cy="219710"/>
            <wp:effectExtent l="12700" t="12700" r="20320" b="15240"/>
            <wp:docPr id="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2197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confirmar.</w:t>
      </w:r>
    </w:p>
    <w:p>
      <w:pPr>
        <w:spacing w:line="240" w:lineRule="auto"/>
        <w:ind w:left="480" w:leftChars="200"/>
        <w:jc w:val="center"/>
        <w:rPr>
          <w:lang w:val="es-ES" w:eastAsia="zh-CN"/>
        </w:rPr>
      </w:pPr>
      <w:r>
        <w:drawing>
          <wp:inline distT="0" distB="0" distL="114300" distR="114300">
            <wp:extent cx="3380105" cy="1205230"/>
            <wp:effectExtent l="25400" t="25400" r="42545" b="2667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120523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Confirmación Del Registro De Notificación Masiva</w:t>
      </w:r>
    </w:p>
    <w:p>
      <w:pPr>
        <w:ind w:left="566" w:leftChars="236"/>
        <w:rPr>
          <w:lang w:val="es-ES"/>
        </w:rPr>
      </w:pPr>
      <w:r>
        <w:rPr>
          <w:lang w:val="es-ES"/>
        </w:rPr>
        <w:t xml:space="preserve">Acto </w:t>
      </w:r>
      <w:r>
        <w:t>notificado</w:t>
      </w:r>
      <w:r>
        <w:rPr>
          <w:lang w:val="es-ES"/>
        </w:rPr>
        <w:t xml:space="preserve"> exitosamente:</w:t>
      </w:r>
    </w:p>
    <w:p>
      <w:pPr>
        <w:spacing w:line="288" w:lineRule="auto"/>
        <w:ind w:left="480" w:leftChars="200"/>
        <w:jc w:val="center"/>
        <w:rPr>
          <w:lang w:val="es-ES" w:eastAsia="zh-CN"/>
        </w:rPr>
      </w:pPr>
      <w:r>
        <w:rPr>
          <w:lang w:val="es-ES" w:eastAsia="zh-CN"/>
        </w:rPr>
        <w:drawing>
          <wp:inline distT="0" distB="0" distL="114300" distR="114300">
            <wp:extent cx="3380105" cy="1068070"/>
            <wp:effectExtent l="25400" t="25400" r="42545" b="30480"/>
            <wp:docPr id="43" name="Imagen 43" descr="Sin títu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Sin título"/>
                    <pic:cNvPicPr/>
                  </pic:nvPicPr>
                  <pic:blipFill>
                    <a:blip r:embed="rId31"/>
                    <a:srcRect r="507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106807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88" w:lineRule="auto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Notificación Masiva Realizada</w:t>
      </w:r>
    </w:p>
    <w:p>
      <w:pPr>
        <w:pStyle w:val="3"/>
        <w:numPr>
          <w:ilvl w:val="1"/>
          <w:numId w:val="2"/>
        </w:numPr>
        <w:ind w:left="566" w:leftChars="236"/>
        <w:rPr>
          <w:color w:val="2F5597" w:themeColor="accent1" w:themeShade="BF"/>
          <w:lang w:val="es-ES" w:eastAsia="zh-CN"/>
        </w:rPr>
      </w:pPr>
      <w:bookmarkStart w:id="21" w:name="_Toc4595"/>
      <w:bookmarkStart w:id="22" w:name="_Toc154040605"/>
      <w:r>
        <w:rPr>
          <w:color w:val="2F5597" w:themeColor="accent1" w:themeShade="BF"/>
          <w:lang w:val="es-ES" w:eastAsia="zh-CN"/>
        </w:rPr>
        <w:t>Consulta notificaciones</w:t>
      </w:r>
      <w:bookmarkEnd w:id="21"/>
      <w:bookmarkEnd w:id="22"/>
    </w:p>
    <w:p>
      <w:pPr>
        <w:pStyle w:val="3"/>
        <w:numPr>
          <w:ilvl w:val="2"/>
          <w:numId w:val="2"/>
        </w:numPr>
        <w:ind w:left="566" w:leftChars="236"/>
        <w:rPr>
          <w:color w:val="2F5597" w:themeColor="accent1" w:themeShade="BF"/>
          <w:lang w:val="es-ES" w:eastAsia="zh-CN"/>
        </w:rPr>
      </w:pPr>
      <w:bookmarkStart w:id="23" w:name="_Toc154040606"/>
      <w:bookmarkStart w:id="24" w:name="_Toc10272"/>
      <w:r>
        <w:rPr>
          <w:color w:val="2F5597" w:themeColor="accent1" w:themeShade="BF"/>
          <w:lang w:val="es-ES" w:eastAsia="zh-CN"/>
        </w:rPr>
        <w:t>Acceso a la opción</w:t>
      </w:r>
      <w:bookmarkEnd w:id="23"/>
      <w:bookmarkEnd w:id="24"/>
    </w:p>
    <w:p>
      <w:pPr>
        <w:ind w:left="566" w:leftChars="23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>
      <w:pPr>
        <w:ind w:left="566" w:leftChars="23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 de Usuario &gt; Notificaciones &gt; Consulta Notificaciones</w:t>
      </w:r>
    </w:p>
    <w:p>
      <w:pPr>
        <w:spacing w:line="288" w:lineRule="auto"/>
        <w:ind w:left="480" w:leftChars="200"/>
        <w:jc w:val="center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drawing>
          <wp:inline distT="0" distB="0" distL="114300" distR="114300">
            <wp:extent cx="1743710" cy="583565"/>
            <wp:effectExtent l="25400" t="25400" r="40640" b="38735"/>
            <wp:docPr id="44" name="Imagen 44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Sin título"/>
                    <pic:cNvPicPr>
                      <a:picLocks noChangeAspect="1"/>
                    </pic:cNvPicPr>
                  </pic:nvPicPr>
                  <pic:blipFill>
                    <a:blip r:embed="rId32"/>
                    <a:srcRect l="7073" b="4271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58356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14 - Acceso A La Opción Consulta Notificaciones</w:t>
      </w:r>
    </w:p>
    <w:p>
      <w:pPr>
        <w:ind w:left="566" w:leftChars="236"/>
        <w:rPr>
          <w:lang w:val="es-ES" w:eastAsia="zh-CN"/>
        </w:rPr>
      </w:pPr>
      <w:r>
        <w:rPr>
          <w:lang w:val="es-ES" w:eastAsia="zh-CN"/>
        </w:rPr>
        <w:t xml:space="preserve">Doble clic </w:t>
      </w:r>
      <w:r>
        <w:drawing>
          <wp:inline distT="0" distB="0" distL="114300" distR="114300">
            <wp:extent cx="1285875" cy="171450"/>
            <wp:effectExtent l="9525" t="9525" r="19050" b="952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566" w:leftChars="236"/>
        <w:rPr>
          <w:lang w:val="es-ES" w:eastAsia="zh-CN"/>
        </w:rPr>
      </w:pPr>
      <w:r>
        <w:rPr>
          <w:lang w:val="es-ES" w:eastAsia="zh-CN"/>
        </w:rPr>
        <w:t>Se observa la siguiente pantalla:</w:t>
      </w:r>
    </w:p>
    <w:p>
      <w:pPr>
        <w:spacing w:line="240" w:lineRule="auto"/>
        <w:ind w:left="480" w:leftChars="200"/>
        <w:jc w:val="center"/>
        <w:rPr>
          <w:lang w:val="es-ES" w:eastAsia="zh-CN"/>
        </w:rPr>
      </w:pPr>
      <w:r>
        <w:rPr>
          <w:lang w:val="es-ES" w:eastAsia="zh-CN"/>
        </w:rPr>
        <w:drawing>
          <wp:inline distT="0" distB="0" distL="114300" distR="114300">
            <wp:extent cx="5184775" cy="1269365"/>
            <wp:effectExtent l="38100" t="38100" r="34925" b="45085"/>
            <wp:docPr id="45" name="Imagen 45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Sin títul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7204" cy="1272436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Consulta Notificaciones</w:t>
      </w:r>
    </w:p>
    <w:p>
      <w:pPr>
        <w:rPr>
          <w:i/>
          <w:iCs/>
          <w:color w:val="0070C0"/>
          <w:sz w:val="18"/>
          <w:szCs w:val="21"/>
          <w:lang w:val="es-ES"/>
        </w:rPr>
      </w:pPr>
    </w:p>
    <w:p>
      <w:pPr>
        <w:pStyle w:val="3"/>
        <w:numPr>
          <w:ilvl w:val="2"/>
          <w:numId w:val="2"/>
        </w:numPr>
        <w:ind w:left="566" w:leftChars="236"/>
        <w:rPr>
          <w:color w:val="2F5597" w:themeColor="accent1" w:themeShade="BF"/>
          <w:lang w:val="es-ES" w:eastAsia="zh-CN"/>
        </w:rPr>
      </w:pPr>
      <w:bookmarkStart w:id="25" w:name="_Toc23096"/>
      <w:bookmarkStart w:id="26" w:name="_Toc154040607"/>
      <w:r>
        <w:rPr>
          <w:color w:val="2F5597" w:themeColor="accent1" w:themeShade="BF"/>
          <w:lang w:val="es-ES" w:eastAsia="zh-CN"/>
        </w:rPr>
        <w:t>Funcionalidad</w:t>
      </w:r>
      <w:bookmarkEnd w:id="25"/>
      <w:bookmarkEnd w:id="26"/>
    </w:p>
    <w:p>
      <w:pPr>
        <w:ind w:left="566" w:leftChars="236"/>
        <w:rPr>
          <w:lang w:val="es-ES"/>
        </w:rPr>
      </w:pPr>
      <w:r>
        <w:t>Para realizar la consulta de las notificaciones</w:t>
      </w:r>
      <w:r>
        <w:rPr>
          <w:lang w:val="es-ES"/>
        </w:rPr>
        <w:t xml:space="preserve"> c</w:t>
      </w:r>
      <w:r>
        <w:rPr>
          <w:lang w:val="es-ES" w:eastAsia="zh-CN"/>
        </w:rPr>
        <w:t xml:space="preserve">lic </w:t>
      </w:r>
      <w:r>
        <w:drawing>
          <wp:inline distT="0" distB="0" distL="114300" distR="114300">
            <wp:extent cx="940435" cy="210185"/>
            <wp:effectExtent l="9525" t="9525" r="21590" b="27940"/>
            <wp:docPr id="4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12"/>
                    <pic:cNvPicPr>
                      <a:picLocks noChangeAspect="1"/>
                    </pic:cNvPicPr>
                  </pic:nvPicPr>
                  <pic:blipFill>
                    <a:blip r:embed="rId35"/>
                    <a:srcRect l="667" t="6933" r="600" b="4800"/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2101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200"/>
        <w:jc w:val="center"/>
      </w:pPr>
      <w:r>
        <w:drawing>
          <wp:inline distT="0" distB="0" distL="114300" distR="114300">
            <wp:extent cx="4905375" cy="1104900"/>
            <wp:effectExtent l="38100" t="38100" r="47625" b="38100"/>
            <wp:docPr id="4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049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80" w:leftChars="20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6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Consulta Notificaciones</w:t>
      </w:r>
    </w:p>
    <w:p>
      <w:pPr>
        <w:ind w:left="566" w:leftChars="236"/>
        <w:rPr>
          <w:lang w:val="es-ES"/>
        </w:rPr>
      </w:pPr>
      <w:r>
        <w:rPr>
          <w:lang w:val="es-ES"/>
        </w:rPr>
        <w:t>S</w:t>
      </w:r>
      <w:r>
        <w:t xml:space="preserve">e </w:t>
      </w:r>
      <w:r>
        <w:rPr>
          <w:lang w:val="es-ES"/>
        </w:rPr>
        <w:t>genera</w:t>
      </w:r>
      <w:r>
        <w:t xml:space="preserve"> ventana </w:t>
      </w:r>
      <w:r>
        <w:rPr>
          <w:lang w:val="es-ES"/>
        </w:rPr>
        <w:t>criterios de consulta:</w:t>
      </w:r>
    </w:p>
    <w:p>
      <w:pPr>
        <w:spacing w:line="240" w:lineRule="auto"/>
        <w:ind w:left="566" w:leftChars="236"/>
        <w:jc w:val="center"/>
      </w:pPr>
      <w:r>
        <w:drawing>
          <wp:inline distT="0" distB="0" distL="114300" distR="114300">
            <wp:extent cx="3514725" cy="3638550"/>
            <wp:effectExtent l="28575" t="28575" r="38100" b="28575"/>
            <wp:docPr id="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385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7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Criterios De Consulta</w:t>
      </w:r>
    </w:p>
    <w:p>
      <w:pPr>
        <w:ind w:left="566" w:leftChars="236"/>
        <w:rPr>
          <w:lang w:val="es-ES"/>
        </w:rPr>
      </w:pPr>
      <w:r>
        <w:rPr>
          <w:lang w:val="es-ES"/>
        </w:rPr>
        <w:t>Para consultar notificaciones realizar los siguientes pasos: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209550" cy="190500"/>
            <wp:effectExtent l="9525" t="9525" r="9525" b="9525"/>
            <wp:docPr id="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s</w:t>
      </w:r>
      <w:r>
        <w:t>eleccionar oficina con la que se realizó la notificación.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209550" cy="190500"/>
            <wp:effectExtent l="9525" t="9525" r="9525" b="9525"/>
            <wp:docPr id="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s</w:t>
      </w:r>
      <w:r>
        <w:t>eleccionar tipo de acto notificado.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209550" cy="171450"/>
            <wp:effectExtent l="9525" t="9525" r="9525" b="9525"/>
            <wp:docPr id="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 i</w:t>
      </w:r>
      <w:r>
        <w:t>ngresar rango de fecha de registro de act</w:t>
      </w:r>
      <w:r>
        <w:rPr>
          <w:lang w:val="es-ES"/>
        </w:rPr>
        <w:t>o.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t>Ingresar número del acto notificado.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t>Ingresar número de expediente del acto notificado.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209550" cy="190500"/>
            <wp:effectExtent l="9525" t="9525" r="9525" b="9525"/>
            <wp:docPr id="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 s</w:t>
      </w:r>
      <w:r>
        <w:t>eleccionar tipo de identificación de la persona notificada.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209550" cy="190500"/>
            <wp:effectExtent l="9525" t="9525" r="9525" b="9525"/>
            <wp:docPr id="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 s</w:t>
      </w:r>
      <w:r>
        <w:t>eleccionar nombre de la persona notificada.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t>Ingresar el número de la notificación realizada.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209550" cy="190500"/>
            <wp:effectExtent l="9525" t="9525" r="9525" b="9525"/>
            <wp:docPr id="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 s</w:t>
      </w:r>
      <w:r>
        <w:t>eleccionar medio de notificación utilizado.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209550" cy="171450"/>
            <wp:effectExtent l="9525" t="9525" r="9525" b="9525"/>
            <wp:docPr id="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</w:t>
      </w:r>
      <w:r>
        <w:rPr>
          <w:lang w:val="es-ES" w:eastAsia="zh-CN"/>
        </w:rPr>
        <w:t>ingresar rango fecha de notificación.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t>Ingresar número de orden del servicio.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209550" cy="190500"/>
            <wp:effectExtent l="9525" t="9525" r="9525" b="9525"/>
            <wp:docPr id="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 s</w:t>
      </w:r>
      <w:r>
        <w:t>eleccionar causal de devolución de la notificación.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209550" cy="190500"/>
            <wp:effectExtent l="9525" t="9525" r="9525" b="9525"/>
            <wp:docPr id="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 s</w:t>
      </w:r>
      <w:r>
        <w:t>eleccionar visualización de los registros.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209550" cy="171450"/>
            <wp:effectExtent l="9525" t="9525" r="9525" b="9525"/>
            <wp:docPr id="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 s</w:t>
      </w:r>
      <w:r>
        <w:t>eleccionar rango fechas de publicación</w:t>
      </w:r>
    </w:p>
    <w:p>
      <w:pPr>
        <w:numPr>
          <w:ilvl w:val="0"/>
          <w:numId w:val="7"/>
        </w:numPr>
        <w:ind w:left="566" w:leftChars="236"/>
        <w:rPr>
          <w:lang w:val="es-ES" w:eastAsia="zh-CN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840105" cy="174625"/>
            <wp:effectExtent l="12700" t="12700" r="23495" b="22225"/>
            <wp:docPr id="4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14"/>
                    <pic:cNvPicPr>
                      <a:picLocks noChangeAspect="1"/>
                    </pic:cNvPicPr>
                  </pic:nvPicPr>
                  <pic:blipFill>
                    <a:blip r:embed="rId40"/>
                    <a:srcRect l="1133" t="6667"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174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>
      <w:pPr>
        <w:spacing w:line="240" w:lineRule="auto"/>
        <w:ind w:left="480" w:leftChars="200"/>
        <w:jc w:val="center"/>
      </w:pPr>
      <w:r>
        <w:drawing>
          <wp:inline distT="0" distB="0" distL="114300" distR="114300">
            <wp:extent cx="3514725" cy="3638550"/>
            <wp:effectExtent l="28575" t="28575" r="38100" b="28575"/>
            <wp:docPr id="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385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80" w:leftChars="20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8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Campos Criterios De Consulta</w:t>
      </w:r>
    </w:p>
    <w:p>
      <w:pPr>
        <w:ind w:left="566" w:leftChars="236"/>
        <w:rPr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</w:pPr>
      <w:r>
        <w:rPr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  <w:t xml:space="preserve">Nota: </w:t>
      </w:r>
      <w:r>
        <w:rPr>
          <w:b/>
          <w:bCs/>
          <w:i/>
          <w:iCs/>
          <w:color w:val="7F7F7F" w:themeColor="background1" w:themeShade="80"/>
          <w:sz w:val="22"/>
          <w:szCs w:val="21"/>
          <w:lang w:eastAsia="zh-CN"/>
        </w:rPr>
        <w:t xml:space="preserve">La búsqueda general o búsqueda específica depende de los </w:t>
      </w:r>
      <w:r>
        <w:rPr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  <w:t xml:space="preserve">criterios </w:t>
      </w:r>
      <w:r>
        <w:rPr>
          <w:b/>
          <w:bCs/>
          <w:i/>
          <w:iCs/>
          <w:color w:val="7F7F7F" w:themeColor="background1" w:themeShade="80"/>
          <w:sz w:val="22"/>
          <w:szCs w:val="21"/>
          <w:lang w:eastAsia="zh-CN"/>
        </w:rPr>
        <w:t xml:space="preserve">de búsqueda que se </w:t>
      </w:r>
      <w:r>
        <w:rPr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  <w:t>ingresen.</w:t>
      </w:r>
    </w:p>
    <w:p>
      <w:pPr>
        <w:ind w:left="480" w:leftChars="200"/>
        <w:rPr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</w:pPr>
    </w:p>
    <w:p>
      <w:pPr>
        <w:ind w:left="480" w:leftChars="200"/>
        <w:rPr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</w:pPr>
    </w:p>
    <w:p>
      <w:pPr>
        <w:ind w:left="566" w:leftChars="236"/>
        <w:rPr>
          <w:lang w:val="es-ES"/>
        </w:rPr>
      </w:pPr>
      <w:r>
        <w:rPr>
          <w:lang w:val="es-ES"/>
        </w:rPr>
        <w:t>S</w:t>
      </w:r>
      <w:r>
        <w:t xml:space="preserve">e </w:t>
      </w:r>
      <w:r>
        <w:rPr>
          <w:lang w:val="es-ES"/>
        </w:rPr>
        <w:t xml:space="preserve">observa </w:t>
      </w:r>
      <w:r>
        <w:t xml:space="preserve">mensaje </w:t>
      </w:r>
      <w:r>
        <w:rPr>
          <w:lang w:val="es-ES"/>
        </w:rPr>
        <w:t>de</w:t>
      </w:r>
      <w:r>
        <w:t xml:space="preserve"> confirmación</w:t>
      </w:r>
      <w:r>
        <w:rPr>
          <w:lang w:val="es-ES"/>
        </w:rPr>
        <w:t>:</w:t>
      </w:r>
    </w:p>
    <w:p>
      <w:pPr>
        <w:ind w:left="566" w:leftChars="236"/>
        <w:rPr>
          <w:lang w:val="es-ES"/>
        </w:rPr>
      </w:pPr>
      <w:r>
        <w:rPr>
          <w:lang w:val="es-ES"/>
        </w:rPr>
        <w:t xml:space="preserve">Clic </w:t>
      </w:r>
      <w:r>
        <w:drawing>
          <wp:inline distT="0" distB="0" distL="114300" distR="114300">
            <wp:extent cx="460375" cy="201930"/>
            <wp:effectExtent l="12700" t="12700" r="22225" b="13970"/>
            <wp:docPr id="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2019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continuar.</w:t>
      </w:r>
    </w:p>
    <w:p>
      <w:pPr>
        <w:spacing w:line="240" w:lineRule="auto"/>
        <w:ind w:left="480" w:leftChars="200"/>
        <w:jc w:val="center"/>
        <w:rPr>
          <w:lang w:val="es-ES" w:eastAsia="zh-CN"/>
        </w:rPr>
      </w:pPr>
      <w:r>
        <w:rPr>
          <w:lang w:val="es-ES" w:eastAsia="zh-CN"/>
        </w:rPr>
        <w:drawing>
          <wp:inline distT="0" distB="0" distL="114300" distR="114300">
            <wp:extent cx="3379470" cy="1188085"/>
            <wp:effectExtent l="25400" t="25400" r="43180" b="43815"/>
            <wp:docPr id="52" name="Imagen 52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Sin título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118808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80" w:leftChars="20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9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Mensaje confirmación Consultar Notificaciones</w:t>
      </w:r>
    </w:p>
    <w:p>
      <w:pPr>
        <w:ind w:left="566" w:leftChars="236"/>
        <w:rPr>
          <w:lang w:val="es-ES"/>
        </w:rPr>
      </w:pPr>
      <w:r>
        <w:rPr>
          <w:lang w:val="es-ES" w:eastAsia="zh-CN"/>
        </w:rPr>
        <w:t>S</w:t>
      </w:r>
      <w:r>
        <w:t xml:space="preserve">e </w:t>
      </w:r>
      <w:r>
        <w:rPr>
          <w:lang w:val="es-ES"/>
        </w:rPr>
        <w:t xml:space="preserve">obtiene </w:t>
      </w:r>
      <w:r>
        <w:t>resultado de la consulta realizada</w:t>
      </w:r>
      <w:r>
        <w:rPr>
          <w:lang w:val="es-ES"/>
        </w:rPr>
        <w:t>, Notificación No, Fecha, Dirección:</w:t>
      </w:r>
    </w:p>
    <w:p>
      <w:pPr>
        <w:spacing w:line="240" w:lineRule="auto"/>
        <w:ind w:left="566" w:leftChars="236"/>
        <w:jc w:val="center"/>
        <w:rPr>
          <w:lang w:val="es-ES" w:eastAsia="zh-CN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612140</wp:posOffset>
                </wp:positionV>
                <wp:extent cx="2705100" cy="781685"/>
                <wp:effectExtent l="0" t="0" r="635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4917" cy="781980"/>
                          <a:chOff x="5211" y="197310"/>
                          <a:chExt cx="5042" cy="1379"/>
                        </a:xfrm>
                      </wpg:grpSpPr>
                      <wps:wsp>
                        <wps:cNvPr id="20" name="Rectangles 20"/>
                        <wps:cNvSpPr/>
                        <wps:spPr>
                          <a:xfrm>
                            <a:off x="5213" y="197310"/>
                            <a:ext cx="455" cy="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rgbClr val="FFFFFF"/>
                          </a:lnRef>
                          <a:fillRef idx="3">
                            <a:schemeClr val="accent3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Rectangles 53"/>
                        <wps:cNvSpPr/>
                        <wps:spPr>
                          <a:xfrm>
                            <a:off x="5211" y="197495"/>
                            <a:ext cx="455" cy="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rgbClr val="FFFFFF"/>
                          </a:lnRef>
                          <a:fillRef idx="3">
                            <a:schemeClr val="accent3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Rectangles 60"/>
                        <wps:cNvSpPr/>
                        <wps:spPr>
                          <a:xfrm>
                            <a:off x="5957" y="198428"/>
                            <a:ext cx="455" cy="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rgbClr val="FFFFFF"/>
                          </a:lnRef>
                          <a:fillRef idx="3">
                            <a:schemeClr val="accent3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ectangles 66"/>
                        <wps:cNvSpPr/>
                        <wps:spPr>
                          <a:xfrm>
                            <a:off x="5955" y="198569"/>
                            <a:ext cx="455" cy="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rgbClr val="FFFFFF"/>
                          </a:lnRef>
                          <a:fillRef idx="3">
                            <a:schemeClr val="accent3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6822" y="198577"/>
                            <a:ext cx="680" cy="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rgbClr val="FFFFFF"/>
                          </a:lnRef>
                          <a:fillRef idx="3">
                            <a:schemeClr val="accent3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s 75"/>
                        <wps:cNvSpPr/>
                        <wps:spPr>
                          <a:xfrm>
                            <a:off x="6820" y="198422"/>
                            <a:ext cx="682" cy="1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rgbClr val="FFFFFF"/>
                          </a:lnRef>
                          <a:fillRef idx="3">
                            <a:schemeClr val="accent3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Rectangles 81"/>
                        <wps:cNvSpPr/>
                        <wps:spPr>
                          <a:xfrm>
                            <a:off x="9094" y="198584"/>
                            <a:ext cx="1158" cy="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rgbClr val="FFFFFF"/>
                          </a:lnRef>
                          <a:fillRef idx="3">
                            <a:schemeClr val="accent3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9103" y="198409"/>
                            <a:ext cx="1150" cy="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rgbClr val="FFFFFF"/>
                          </a:lnRef>
                          <a:fillRef idx="3">
                            <a:schemeClr val="accent3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Rectangles 85"/>
                        <wps:cNvSpPr/>
                        <wps:spPr>
                          <a:xfrm>
                            <a:off x="8109" y="197516"/>
                            <a:ext cx="907" cy="1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rgbClr val="FFFFFF"/>
                          </a:lnRef>
                          <a:fillRef idx="3">
                            <a:schemeClr val="accent3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Rectangles 84"/>
                        <wps:cNvSpPr/>
                        <wps:spPr>
                          <a:xfrm>
                            <a:off x="7945" y="197335"/>
                            <a:ext cx="1278" cy="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rgbClr val="FFFFFF"/>
                          </a:lnRef>
                          <a:fillRef idx="3">
                            <a:schemeClr val="accent3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Rectangles 87"/>
                        <wps:cNvSpPr/>
                        <wps:spPr>
                          <a:xfrm>
                            <a:off x="7657" y="197331"/>
                            <a:ext cx="455" cy="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rgbClr val="FFFFFF"/>
                          </a:lnRef>
                          <a:fillRef idx="3">
                            <a:schemeClr val="accent3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Rectangles 86"/>
                        <wps:cNvSpPr/>
                        <wps:spPr>
                          <a:xfrm>
                            <a:off x="7655" y="197516"/>
                            <a:ext cx="455" cy="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rgbClr val="FFFFFF"/>
                          </a:lnRef>
                          <a:fillRef idx="3">
                            <a:schemeClr val="accent3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26" o:spt="203" style="position:absolute;left:0pt;margin-left:139.55pt;margin-top:48.2pt;height:61.55pt;width:213pt;z-index:251667456;mso-width-relative:page;mso-height-relative:page;" coordorigin="5211,197310" coordsize="5042,1379" o:gfxdata="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AAAAAZHJzL1BLAQIUABQAAAAIAIdO4kCcbfnM2gAAAAoBAAAPAAAAAAAAAAEAIAAAACIAAABk&#10;cnMvZG93bnJldi54bWxQSwECFAAUAAAACACHTuJAVFPxROkEAAAsNgAADgAAAAAAAAABACAAAAAp&#10;AQAAZHJzL2Uyb0RvYy54bWxQSwUGAAAAAAYABgBZAQAAhAgAAAAA&#10;">
                <o:lock v:ext="edit" aspectratio="f"/>
                <v:rect id="Rectangles 20" o:spid="_x0000_s1026" o:spt="1" style="position:absolute;left:5213;top:197310;height:120;width:455;v-text-anchor:middle;" fillcolor="#AFAFAF [3280]" filled="t" stroked="f" coordsize="21600,21600" o:gfxdata="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HwZebgAAADbAAAA&#10;DwAAAAAAAAABACAAAAAiAAAAZHJzL2Rvd25yZXYueG1sUEsBAhQAFAAAAAgAh07iQDMvBZ47AAAA&#10;OQAAABAAAAAAAAAAAQAgAAAABwEAAGRycy9zaGFwZXhtbC54bWxQSwUGAAAAAAYABgBbAQAAsQMA&#10;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2060"/>
                          </w:rPr>
                        </w:pPr>
                      </w:p>
                    </w:txbxContent>
                  </v:textbox>
                </v:rect>
                <v:rect id="Rectangles 53" o:spid="_x0000_s1026" o:spt="1" style="position:absolute;left:5211;top:197495;height:120;width:455;v-text-anchor:middle;" fillcolor="#AFAFAF [3280]" filled="t" stroked="f" coordsize="21600,21600" o:gfxdata="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o9HO8AAAA&#10;2wAAAA8AAAAAAAAAAQAgAAAAIgAAAGRycy9kb3ducmV2LnhtbFBLAQIUABQAAAAIAIdO4kAzLwWe&#10;OwAAADkAAAAQAAAAAAAAAAEAIAAAAAsBAABkcnMvc2hhcGV4bWwueG1sUEsFBgAAAAAGAAYAWwEA&#10;ALUDAAAAAA=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2060"/>
                          </w:rPr>
                        </w:pPr>
                      </w:p>
                    </w:txbxContent>
                  </v:textbox>
                </v:rect>
                <v:rect id="Rectangles 60" o:spid="_x0000_s1026" o:spt="1" style="position:absolute;left:5957;top:198428;height:120;width:455;v-text-anchor:middle;" fillcolor="#AFAFAF [3280]" filled="t" stroked="f" coordsize="21600,21600" o:gfxdata="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hagubgAAADbAAAA&#10;DwAAAAAAAAABACAAAAAiAAAAZHJzL2Rvd25yZXYueG1sUEsBAhQAFAAAAAgAh07iQDMvBZ47AAAA&#10;OQAAABAAAAAAAAAAAQAgAAAABwEAAGRycy9zaGFwZXhtbC54bWxQSwUGAAAAAAYABgBbAQAAsQMA&#10;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2060"/>
                          </w:rPr>
                        </w:pPr>
                      </w:p>
                    </w:txbxContent>
                  </v:textbox>
                </v:rect>
                <v:rect id="Rectangles 66" o:spid="_x0000_s1026" o:spt="1" style="position:absolute;left:5955;top:198569;height:120;width:455;v-text-anchor:middle;" fillcolor="#AFAFAF [3280]" filled="t" stroked="f" coordsize="21600,21600" o:gfxdata="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KznVa5AAAA2wAA&#10;AA8AAAAAAAAAAQAgAAAAIgAAAGRycy9kb3ducmV2LnhtbFBLAQIUABQAAAAIAIdO4kAzLwWeOwAA&#10;ADkAAAAQAAAAAAAAAAEAIAAAAAgBAABkcnMvc2hhcGV4bWwueG1sUEsFBgAAAAAGAAYAWwEAALID&#10;AAAAAA=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2060"/>
                          </w:rPr>
                        </w:pPr>
                      </w:p>
                    </w:txbxContent>
                  </v:textbox>
                </v:rect>
                <v:rect id="Rectangles 67" o:spid="_x0000_s1026" o:spt="1" style="position:absolute;left:6822;top:198577;height:110;width:680;v-text-anchor:middle;" fillcolor="#AFAFAF [3280]" filled="t" stroked="f" coordsize="21600,21600" o:gfxdata="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3/OM28AAAA&#10;2wAAAA8AAAAAAAAAAQAgAAAAIgAAAGRycy9kb3ducmV2LnhtbFBLAQIUABQAAAAIAIdO4kAzLwWe&#10;OwAAADkAAAAQAAAAAAAAAAEAIAAAAAsBAABkcnMvc2hhcGV4bWwueG1sUEsFBgAAAAAGAAYAWwEA&#10;ALUDAAAAAA=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2060"/>
                          </w:rPr>
                        </w:pPr>
                      </w:p>
                    </w:txbxContent>
                  </v:textbox>
                </v:rect>
                <v:rect id="Rectangles 75" o:spid="_x0000_s1026" o:spt="1" style="position:absolute;left:6820;top:198422;height:147;width:682;v-text-anchor:middle;" fillcolor="#AFAFAF [3280]" filled="t" stroked="f" coordsize="21600,21600" o:gfxdata="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uJX8ugAAANsA&#10;AAAPAAAAAAAAAAEAIAAAACIAAABkcnMvZG93bnJldi54bWxQSwECFAAUAAAACACHTuJAMy8FnjsA&#10;AAA5AAAAEAAAAAAAAAABACAAAAAJAQAAZHJzL3NoYXBleG1sLnhtbFBLBQYAAAAABgAGAFsBAACz&#10;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2060"/>
                          </w:rPr>
                        </w:pPr>
                      </w:p>
                    </w:txbxContent>
                  </v:textbox>
                </v:rect>
                <v:rect id="Rectangles 81" o:spid="_x0000_s1026" o:spt="1" style="position:absolute;left:9094;top:198584;height:104;width:1158;v-text-anchor:middle;" fillcolor="#AFAFAF [3280]" filled="t" stroked="f" coordsize="21600,21600" o:gfxdata="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bj2LsAAADb&#10;AAAADwAAAAAAAAABACAAAAAiAAAAZHJzL2Rvd25yZXYueG1sUEsBAhQAFAAAAAgAh07iQDMvBZ47&#10;AAAAOQAAABAAAAAAAAAAAQAgAAAACgEAAGRycy9zaGFwZXhtbC54bWxQSwUGAAAAAAYABgBbAQAA&#10;tAMA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2060"/>
                          </w:rPr>
                        </w:pPr>
                      </w:p>
                    </w:txbxContent>
                  </v:textbox>
                </v:rect>
                <v:rect id="Rectangles 83" o:spid="_x0000_s1026" o:spt="1" style="position:absolute;left:9103;top:198409;height:120;width:1150;v-text-anchor:middle;" fillcolor="#AFAFAF [3280]" filled="t" stroked="f" coordsize="21600,21600" o:gfxdata="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I2DS8AAAA&#10;2wAAAA8AAAAAAAAAAQAgAAAAIgAAAGRycy9kb3ducmV2LnhtbFBLAQIUABQAAAAIAIdO4kAzLwWe&#10;OwAAADkAAAAQAAAAAAAAAAEAIAAAAAsBAABkcnMvc2hhcGV4bWwueG1sUEsFBgAAAAAGAAYAWwEA&#10;ALUDAAAAAA=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2060"/>
                          </w:rPr>
                        </w:pPr>
                      </w:p>
                    </w:txbxContent>
                  </v:textbox>
                </v:rect>
                <v:rect id="Rectangles 85" o:spid="_x0000_s1026" o:spt="1" style="position:absolute;left:8109;top:197516;height:114;width:907;v-text-anchor:middle;" fillcolor="#AFAFAF [3280]" filled="t" stroked="f" coordsize="21600,21600" o:gfxdata="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eXbugAAANsA&#10;AAAPAAAAAAAAAAEAIAAAACIAAABkcnMvZG93bnJldi54bWxQSwECFAAUAAAACACHTuJAMy8FnjsA&#10;AAA5AAAAEAAAAAAAAAABACAAAAAJAQAAZHJzL3NoYXBleG1sLnhtbFBLBQYAAAAABgAGAFsBAACz&#10;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2060"/>
                          </w:rPr>
                        </w:pPr>
                      </w:p>
                    </w:txbxContent>
                  </v:textbox>
                </v:rect>
                <v:rect id="Rectangles 84" o:spid="_x0000_s1026" o:spt="1" style="position:absolute;left:7945;top:197335;height:116;width:1278;v-text-anchor:middle;" fillcolor="#AFAFAF [3280]" filled="t" stroked="f" coordsize="21600,21600" o:gfxdata="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IUBAugAAANsA&#10;AAAPAAAAAAAAAAEAIAAAACIAAABkcnMvZG93bnJldi54bWxQSwECFAAUAAAACACHTuJAMy8FnjsA&#10;AAA5AAAAEAAAAAAAAAABACAAAAAJAQAAZHJzL3NoYXBleG1sLnhtbFBLBQYAAAAABgAGAFsBAACz&#10;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2060"/>
                          </w:rPr>
                        </w:pPr>
                      </w:p>
                    </w:txbxContent>
                  </v:textbox>
                </v:rect>
                <v:rect id="Rectangles 87" o:spid="_x0000_s1026" o:spt="1" style="position:absolute;left:7657;top:197331;height:120;width:455;v-text-anchor:middle;" fillcolor="#AFAFAF [3280]" filled="t" stroked="f" coordsize="21600,21600" o:gfxdata="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z3je8AAAA&#10;2wAAAA8AAAAAAAAAAQAgAAAAIgAAAGRycy9kb3ducmV2LnhtbFBLAQIUABQAAAAIAIdO4kAzLwWe&#10;OwAAADkAAAAQAAAAAAAAAAEAIAAAAAsBAABkcnMvc2hhcGV4bWwueG1sUEsFBgAAAAAGAAYAWwEA&#10;ALUDAAAAAA=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2060"/>
                          </w:rPr>
                        </w:pPr>
                      </w:p>
                    </w:txbxContent>
                  </v:textbox>
                </v:rect>
                <v:rect id="Rectangles 86" o:spid="_x0000_s1026" o:spt="1" style="position:absolute;left:7655;top:197516;height:120;width:455;v-text-anchor:middle;" fillcolor="#AFAFAF [3280]" filled="t" stroked="f" coordsize="21600,21600" o:gfxdata="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v3usugAAANsA&#10;AAAPAAAAAAAAAAEAIAAAACIAAABkcnMvZG93bnJldi54bWxQSwECFAAUAAAACACHTuJAMy8FnjsA&#10;AAA5AAAAEAAAAAAAAAABACAAAAAJAQAAZHJzL3NoYXBleG1sLnhtbFBLBQYAAAAABgAGAFsBAACz&#10;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206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inline distT="0" distB="0" distL="114300" distR="114300">
            <wp:extent cx="5448300" cy="1718945"/>
            <wp:effectExtent l="38100" t="38100" r="38100" b="33655"/>
            <wp:docPr id="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77502" cy="1728223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left="480" w:leftChars="20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20 - Consulta De Notificaciones.</w:t>
      </w:r>
    </w:p>
    <w:p>
      <w:pPr>
        <w:pStyle w:val="3"/>
        <w:ind w:left="0"/>
        <w:rPr>
          <w:i/>
          <w:iCs/>
          <w:color w:val="0070C0"/>
          <w:sz w:val="18"/>
          <w:szCs w:val="18"/>
          <w:lang w:val="es-ES" w:eastAsia="zh-CN"/>
        </w:rPr>
      </w:pPr>
    </w:p>
    <w:sectPr>
      <w:headerReference r:id="rId6" w:type="default"/>
      <w:footerReference r:id="rId7" w:type="default"/>
      <w:pgSz w:w="12240" w:h="15840"/>
      <w:pgMar w:top="284" w:right="1304" w:bottom="142" w:left="1304" w:header="277" w:footer="1122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pPr w:leftFromText="180" w:rightFromText="180" w:vertAnchor="page" w:horzAnchor="margin" w:tblpX="-299" w:tblpY="14877"/>
      <w:tblOverlap w:val="never"/>
      <w:tblW w:w="10207" w:type="dxa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04"/>
      <w:gridCol w:w="1984"/>
      <w:gridCol w:w="1985"/>
      <w:gridCol w:w="1000"/>
      <w:gridCol w:w="213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0" w:hRule="exact"/>
      </w:trPr>
      <w:tc>
        <w:tcPr>
          <w:tcW w:w="3104" w:type="dxa"/>
        </w:tcPr>
        <w:p>
          <w:pPr>
            <w:pStyle w:val="20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28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1984" w:type="dxa"/>
        </w:tcPr>
        <w:p>
          <w:pPr>
            <w:pStyle w:val="20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1985" w:type="dxa"/>
        </w:tcPr>
        <w:p>
          <w:pPr>
            <w:pStyle w:val="20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00" w:type="dxa"/>
        </w:tcPr>
        <w:p>
          <w:pPr>
            <w:pStyle w:val="20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>
          <w:pPr>
            <w:pStyle w:val="20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2" w:hRule="exact"/>
      </w:trPr>
      <w:tc>
        <w:tcPr>
          <w:tcW w:w="3104" w:type="dxa"/>
        </w:tcPr>
        <w:p>
          <w:pPr>
            <w:pStyle w:val="20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1984" w:type="dxa"/>
        </w:tcPr>
        <w:p>
          <w:pPr>
            <w:pStyle w:val="20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1985" w:type="dxa"/>
        </w:tcPr>
        <w:p>
          <w:pPr>
            <w:pStyle w:val="20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00" w:type="dxa"/>
        </w:tcPr>
        <w:p>
          <w:pPr>
            <w:pStyle w:val="20"/>
            <w:ind w:left="164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  05</w:t>
          </w:r>
        </w:p>
      </w:tc>
      <w:tc>
        <w:tcPr>
          <w:tcW w:w="2134" w:type="dxa"/>
        </w:tcPr>
        <w:p>
          <w:pPr>
            <w:pStyle w:val="20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30-08-2023</w:t>
          </w:r>
        </w:p>
      </w:tc>
    </w:tr>
    <w:bookmarkEnd w:id="28"/>
  </w:tbl>
  <w:p>
    <w:pPr>
      <w:pStyle w:val="20"/>
      <w:tabs>
        <w:tab w:val="clear" w:pos="8838"/>
      </w:tabs>
      <w:ind w:right="-433"/>
      <w:jc w:val="right"/>
      <w:rPr>
        <w:sz w:val="16"/>
        <w:szCs w:val="16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5696585</wp:posOffset>
              </wp:positionH>
              <wp:positionV relativeFrom="paragraph">
                <wp:posOffset>619760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0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Pag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PAGE   \* MERGEFORMAT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" o:spid="_x0000_s1026" o:spt="202" type="#_x0000_t202" style="position:absolute;left:0pt;margin-left:448.55pt;margin-top:48.8pt;height:20.05pt;width:52.5pt;z-index:251663360;mso-width-relative:page;mso-height-relative:page;" fillcolor="#FFFFFF [3201]" filled="t" stroked="f" coordsize="21600,21600" o:gfxdata="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GX5cPWAAAACwEAAA8AAAAAAAAAAQAg&#10;AAAAIgAAAGRycy9kb3ducmV2LnhtbFBLAQIUABQAAAAIAIdO4kAhYDgsSQIAAJwEAAAOAAAAAAAA&#10;AAEAIAAAACUBAABkcnMvZTJvRG9jLnhtbFBLBQYAAAAABgAGAFkBAADg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0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Pag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instrText xml:space="preserve">PAGE   \* MERGEFORMAT</w:instrTex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_x0000_s1026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_x0000_s102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_x0000_s1026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bookmarkStart w:id="27" w:name="_Hlk112412813"/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844982556" name="Imagen 1844982556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4982556" name="Imagen 1844982556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27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50A97"/>
    <w:multiLevelType w:val="singleLevel"/>
    <w:tmpl w:val="9A050A97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1">
    <w:nsid w:val="D98CC71C"/>
    <w:multiLevelType w:val="multilevel"/>
    <w:tmpl w:val="D98CC71C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 w:ascii="Arial" w:hAnsi="Arial" w:cs="Arial"/>
        <w:b/>
        <w:bCs/>
        <w:sz w:val="24"/>
        <w:szCs w:val="24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DA6309F8"/>
    <w:multiLevelType w:val="multilevel"/>
    <w:tmpl w:val="DA6309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 w:ascii="Arial" w:hAnsi="Arial" w:cs="Arial"/>
        <w:b/>
        <w:bCs/>
        <w:sz w:val="24"/>
        <w:szCs w:val="24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0E6A65D6"/>
    <w:multiLevelType w:val="singleLevel"/>
    <w:tmpl w:val="0E6A65D6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4">
    <w:nsid w:val="22664FA2"/>
    <w:multiLevelType w:val="singleLevel"/>
    <w:tmpl w:val="22664FA2"/>
    <w:lvl w:ilvl="0" w:tentative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5">
    <w:nsid w:val="372738C3"/>
    <w:multiLevelType w:val="singleLevel"/>
    <w:tmpl w:val="372738C3"/>
    <w:lvl w:ilvl="0" w:tentative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6">
    <w:nsid w:val="65AA09D1"/>
    <w:multiLevelType w:val="multilevel"/>
    <w:tmpl w:val="65AA09D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 w:ascii="Arial" w:hAnsi="Arial" w:eastAsia="Arial MT" w:cs="Arial"/>
        <w:color w:val="0563C1" w:themeColor="hyperlink"/>
        <w:u w:val="single"/>
        <w14:textFill>
          <w14:solidFill>
            <w14:schemeClr w14:val="hlink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312C"/>
    <w:rsid w:val="000A6BAA"/>
    <w:rsid w:val="000A7799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544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0296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1AB5"/>
    <w:rsid w:val="00193A0D"/>
    <w:rsid w:val="00195BC5"/>
    <w:rsid w:val="001A1316"/>
    <w:rsid w:val="001A1D50"/>
    <w:rsid w:val="001A3E9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D6C88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33DB"/>
    <w:rsid w:val="002753C0"/>
    <w:rsid w:val="00276242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B5C3F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87D90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00AE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175B0"/>
    <w:rsid w:val="00524FDD"/>
    <w:rsid w:val="00526602"/>
    <w:rsid w:val="00527589"/>
    <w:rsid w:val="005309BE"/>
    <w:rsid w:val="00531277"/>
    <w:rsid w:val="00533416"/>
    <w:rsid w:val="00535AF2"/>
    <w:rsid w:val="00536F56"/>
    <w:rsid w:val="00536FC2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0B25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4A09"/>
    <w:rsid w:val="00645262"/>
    <w:rsid w:val="00646AC7"/>
    <w:rsid w:val="00651CD5"/>
    <w:rsid w:val="006540E6"/>
    <w:rsid w:val="00656F4A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D67A3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05764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4C2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D74A0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A2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379F8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CF7DE8"/>
    <w:rsid w:val="00D03DDD"/>
    <w:rsid w:val="00D069D0"/>
    <w:rsid w:val="00D105A8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53371"/>
    <w:rsid w:val="00D60F77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422B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B7163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0B2AC3"/>
    <w:rsid w:val="01714809"/>
    <w:rsid w:val="017424F2"/>
    <w:rsid w:val="01A52705"/>
    <w:rsid w:val="01B34E22"/>
    <w:rsid w:val="01D31020"/>
    <w:rsid w:val="01D4467C"/>
    <w:rsid w:val="01FA01CD"/>
    <w:rsid w:val="022B570E"/>
    <w:rsid w:val="024E4B4B"/>
    <w:rsid w:val="0334745E"/>
    <w:rsid w:val="03870C59"/>
    <w:rsid w:val="03B933C5"/>
    <w:rsid w:val="03D031B4"/>
    <w:rsid w:val="04657F2A"/>
    <w:rsid w:val="047B09B6"/>
    <w:rsid w:val="049F221F"/>
    <w:rsid w:val="04BE6757"/>
    <w:rsid w:val="05031C1C"/>
    <w:rsid w:val="05461B09"/>
    <w:rsid w:val="05482E38"/>
    <w:rsid w:val="055406CA"/>
    <w:rsid w:val="05CF2A54"/>
    <w:rsid w:val="06680D11"/>
    <w:rsid w:val="068A769D"/>
    <w:rsid w:val="074C5682"/>
    <w:rsid w:val="07740BAF"/>
    <w:rsid w:val="079D4E7C"/>
    <w:rsid w:val="07E8634C"/>
    <w:rsid w:val="085140B5"/>
    <w:rsid w:val="08CC5F7D"/>
    <w:rsid w:val="08EA41E4"/>
    <w:rsid w:val="08F81F38"/>
    <w:rsid w:val="090C0F64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21D87"/>
    <w:rsid w:val="0B3626D0"/>
    <w:rsid w:val="0B3D1B83"/>
    <w:rsid w:val="0B815649"/>
    <w:rsid w:val="0B8373EF"/>
    <w:rsid w:val="0BDC30E2"/>
    <w:rsid w:val="0BEC6E1F"/>
    <w:rsid w:val="0C2D1E06"/>
    <w:rsid w:val="0C2F1549"/>
    <w:rsid w:val="0C564D28"/>
    <w:rsid w:val="0C6B78F4"/>
    <w:rsid w:val="0C7C4062"/>
    <w:rsid w:val="0CB72639"/>
    <w:rsid w:val="0CF167FE"/>
    <w:rsid w:val="0D592C8A"/>
    <w:rsid w:val="0D9848DC"/>
    <w:rsid w:val="0DBA7538"/>
    <w:rsid w:val="0DC950AB"/>
    <w:rsid w:val="0E2D7E37"/>
    <w:rsid w:val="0E3167A6"/>
    <w:rsid w:val="0E6E363A"/>
    <w:rsid w:val="0E8D6D9D"/>
    <w:rsid w:val="0E924DD0"/>
    <w:rsid w:val="0EAB349F"/>
    <w:rsid w:val="0F4F61AB"/>
    <w:rsid w:val="0F890124"/>
    <w:rsid w:val="0FAD343A"/>
    <w:rsid w:val="0FCB3A82"/>
    <w:rsid w:val="0FD146C5"/>
    <w:rsid w:val="0FDF4070"/>
    <w:rsid w:val="105276E7"/>
    <w:rsid w:val="10A36995"/>
    <w:rsid w:val="10B97633"/>
    <w:rsid w:val="10EC5C5A"/>
    <w:rsid w:val="11453FE9"/>
    <w:rsid w:val="11884B51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481B94"/>
    <w:rsid w:val="14830684"/>
    <w:rsid w:val="148B2B79"/>
    <w:rsid w:val="14BA53E4"/>
    <w:rsid w:val="14D077C8"/>
    <w:rsid w:val="151350A2"/>
    <w:rsid w:val="15142B24"/>
    <w:rsid w:val="151B735A"/>
    <w:rsid w:val="15281B22"/>
    <w:rsid w:val="158C14E9"/>
    <w:rsid w:val="15EC2259"/>
    <w:rsid w:val="15EE7EC6"/>
    <w:rsid w:val="162566F0"/>
    <w:rsid w:val="16370525"/>
    <w:rsid w:val="168250AE"/>
    <w:rsid w:val="16946498"/>
    <w:rsid w:val="169564AB"/>
    <w:rsid w:val="17137512"/>
    <w:rsid w:val="172D3193"/>
    <w:rsid w:val="172F4118"/>
    <w:rsid w:val="17677F76"/>
    <w:rsid w:val="17681DB3"/>
    <w:rsid w:val="1776002C"/>
    <w:rsid w:val="177C3CAC"/>
    <w:rsid w:val="17A13152"/>
    <w:rsid w:val="17FB2C27"/>
    <w:rsid w:val="180052A4"/>
    <w:rsid w:val="18716A45"/>
    <w:rsid w:val="18787DD4"/>
    <w:rsid w:val="190450A5"/>
    <w:rsid w:val="19135CD7"/>
    <w:rsid w:val="192712AA"/>
    <w:rsid w:val="19397563"/>
    <w:rsid w:val="19595E57"/>
    <w:rsid w:val="19C31ED3"/>
    <w:rsid w:val="1A21737F"/>
    <w:rsid w:val="1A2B3133"/>
    <w:rsid w:val="1A7B3BAB"/>
    <w:rsid w:val="1A912116"/>
    <w:rsid w:val="1A922009"/>
    <w:rsid w:val="1AA43102"/>
    <w:rsid w:val="1AC059F4"/>
    <w:rsid w:val="1AC623DE"/>
    <w:rsid w:val="1B6F1962"/>
    <w:rsid w:val="1BD01CD5"/>
    <w:rsid w:val="1BEA548C"/>
    <w:rsid w:val="1C4C57FF"/>
    <w:rsid w:val="1C71170A"/>
    <w:rsid w:val="1C7A6810"/>
    <w:rsid w:val="1C7F3E27"/>
    <w:rsid w:val="1CC63804"/>
    <w:rsid w:val="1CDD0B4D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2E3C90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194AB6"/>
    <w:rsid w:val="2073774E"/>
    <w:rsid w:val="20895274"/>
    <w:rsid w:val="210E62C7"/>
    <w:rsid w:val="2170678C"/>
    <w:rsid w:val="21920158"/>
    <w:rsid w:val="219C1E6A"/>
    <w:rsid w:val="21A75B00"/>
    <w:rsid w:val="21EA27B2"/>
    <w:rsid w:val="222B739A"/>
    <w:rsid w:val="223C6B10"/>
    <w:rsid w:val="22A57662"/>
    <w:rsid w:val="22C3716D"/>
    <w:rsid w:val="22EF5136"/>
    <w:rsid w:val="231B77CA"/>
    <w:rsid w:val="232D40C3"/>
    <w:rsid w:val="23995058"/>
    <w:rsid w:val="23B84510"/>
    <w:rsid w:val="242157C3"/>
    <w:rsid w:val="24885889"/>
    <w:rsid w:val="248D0808"/>
    <w:rsid w:val="24E87C1C"/>
    <w:rsid w:val="254646D3"/>
    <w:rsid w:val="25824598"/>
    <w:rsid w:val="2584600A"/>
    <w:rsid w:val="25862F9E"/>
    <w:rsid w:val="25875AFA"/>
    <w:rsid w:val="25945044"/>
    <w:rsid w:val="259F1096"/>
    <w:rsid w:val="25A91F14"/>
    <w:rsid w:val="264E03C6"/>
    <w:rsid w:val="26E81B00"/>
    <w:rsid w:val="26FD3A84"/>
    <w:rsid w:val="27174C5C"/>
    <w:rsid w:val="272C0707"/>
    <w:rsid w:val="2749248E"/>
    <w:rsid w:val="27615D27"/>
    <w:rsid w:val="27A02EA3"/>
    <w:rsid w:val="287560DE"/>
    <w:rsid w:val="28E229A0"/>
    <w:rsid w:val="29051210"/>
    <w:rsid w:val="292A6A05"/>
    <w:rsid w:val="293715E5"/>
    <w:rsid w:val="29464CEE"/>
    <w:rsid w:val="29B816FE"/>
    <w:rsid w:val="29D60DFE"/>
    <w:rsid w:val="29E11C7D"/>
    <w:rsid w:val="29F02501"/>
    <w:rsid w:val="2A111E36"/>
    <w:rsid w:val="2A2B114A"/>
    <w:rsid w:val="2A9F62C6"/>
    <w:rsid w:val="2AD42605"/>
    <w:rsid w:val="2B5E15BA"/>
    <w:rsid w:val="2B7A3BD3"/>
    <w:rsid w:val="2BE64493"/>
    <w:rsid w:val="2C3562B0"/>
    <w:rsid w:val="2CC63ADB"/>
    <w:rsid w:val="2CF00429"/>
    <w:rsid w:val="2D0A3299"/>
    <w:rsid w:val="2D325A39"/>
    <w:rsid w:val="2D7E4062"/>
    <w:rsid w:val="2D8F379E"/>
    <w:rsid w:val="2E162111"/>
    <w:rsid w:val="2E935510"/>
    <w:rsid w:val="2EB95E0A"/>
    <w:rsid w:val="2EBD258D"/>
    <w:rsid w:val="2F3F0791"/>
    <w:rsid w:val="2F666452"/>
    <w:rsid w:val="2FD8768A"/>
    <w:rsid w:val="300968BC"/>
    <w:rsid w:val="303228CC"/>
    <w:rsid w:val="30420F9B"/>
    <w:rsid w:val="309E3BD0"/>
    <w:rsid w:val="30B005FB"/>
    <w:rsid w:val="30DC0713"/>
    <w:rsid w:val="313247DD"/>
    <w:rsid w:val="31D021BE"/>
    <w:rsid w:val="31D73965"/>
    <w:rsid w:val="320C542C"/>
    <w:rsid w:val="32326DEE"/>
    <w:rsid w:val="32506E1A"/>
    <w:rsid w:val="325C268F"/>
    <w:rsid w:val="32601BAD"/>
    <w:rsid w:val="32651C03"/>
    <w:rsid w:val="32680401"/>
    <w:rsid w:val="32B471A5"/>
    <w:rsid w:val="32DF2AD1"/>
    <w:rsid w:val="32E159D6"/>
    <w:rsid w:val="32F83B93"/>
    <w:rsid w:val="333E1EEE"/>
    <w:rsid w:val="33517B9C"/>
    <w:rsid w:val="338D077F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61631CB"/>
    <w:rsid w:val="364315C9"/>
    <w:rsid w:val="36612E47"/>
    <w:rsid w:val="3677196E"/>
    <w:rsid w:val="3690566F"/>
    <w:rsid w:val="36AB56CE"/>
    <w:rsid w:val="36FC2B7D"/>
    <w:rsid w:val="370A653A"/>
    <w:rsid w:val="378036DE"/>
    <w:rsid w:val="37C56E8B"/>
    <w:rsid w:val="38631313"/>
    <w:rsid w:val="38F41E5C"/>
    <w:rsid w:val="38F5353F"/>
    <w:rsid w:val="39184F8F"/>
    <w:rsid w:val="39663F4D"/>
    <w:rsid w:val="39B47582"/>
    <w:rsid w:val="39D32C64"/>
    <w:rsid w:val="39F03816"/>
    <w:rsid w:val="3A06128C"/>
    <w:rsid w:val="3A1B4080"/>
    <w:rsid w:val="3A6619DD"/>
    <w:rsid w:val="3A824DB6"/>
    <w:rsid w:val="3A91604D"/>
    <w:rsid w:val="3AAF36D1"/>
    <w:rsid w:val="3B2F036E"/>
    <w:rsid w:val="3B8021D7"/>
    <w:rsid w:val="3B847DCB"/>
    <w:rsid w:val="3B9C0360"/>
    <w:rsid w:val="3BDB4DC2"/>
    <w:rsid w:val="3BEB0739"/>
    <w:rsid w:val="3BFA3CF7"/>
    <w:rsid w:val="3C027831"/>
    <w:rsid w:val="3C127CC8"/>
    <w:rsid w:val="3C21415B"/>
    <w:rsid w:val="3C4A2E77"/>
    <w:rsid w:val="3CB13B21"/>
    <w:rsid w:val="3CCF3AAB"/>
    <w:rsid w:val="3D10193C"/>
    <w:rsid w:val="3D430101"/>
    <w:rsid w:val="3D6E1622"/>
    <w:rsid w:val="3D9C7003"/>
    <w:rsid w:val="3DA9265A"/>
    <w:rsid w:val="3DD27E02"/>
    <w:rsid w:val="3E0324FC"/>
    <w:rsid w:val="3E0D2837"/>
    <w:rsid w:val="3E686071"/>
    <w:rsid w:val="3E6B5B61"/>
    <w:rsid w:val="3E725142"/>
    <w:rsid w:val="3E883317"/>
    <w:rsid w:val="3E9052B0"/>
    <w:rsid w:val="3EA370A9"/>
    <w:rsid w:val="3ECD2B96"/>
    <w:rsid w:val="3F2435A5"/>
    <w:rsid w:val="3F28582E"/>
    <w:rsid w:val="3F5213D1"/>
    <w:rsid w:val="3F7A3FE3"/>
    <w:rsid w:val="3FA00970"/>
    <w:rsid w:val="401F6C03"/>
    <w:rsid w:val="40595BA0"/>
    <w:rsid w:val="407E7DCE"/>
    <w:rsid w:val="408F1FDB"/>
    <w:rsid w:val="416E7C67"/>
    <w:rsid w:val="41A575DC"/>
    <w:rsid w:val="41B21655"/>
    <w:rsid w:val="41DE7BBA"/>
    <w:rsid w:val="42224789"/>
    <w:rsid w:val="423430DF"/>
    <w:rsid w:val="4286740D"/>
    <w:rsid w:val="428F761B"/>
    <w:rsid w:val="436D4129"/>
    <w:rsid w:val="43713BB4"/>
    <w:rsid w:val="4392566C"/>
    <w:rsid w:val="43F565F9"/>
    <w:rsid w:val="43FD3798"/>
    <w:rsid w:val="4450163E"/>
    <w:rsid w:val="445634B0"/>
    <w:rsid w:val="44613C8E"/>
    <w:rsid w:val="4492209A"/>
    <w:rsid w:val="451A13C2"/>
    <w:rsid w:val="454D43DE"/>
    <w:rsid w:val="4560287A"/>
    <w:rsid w:val="45633A36"/>
    <w:rsid w:val="458A6327"/>
    <w:rsid w:val="459C5D0B"/>
    <w:rsid w:val="45A02594"/>
    <w:rsid w:val="45AB742C"/>
    <w:rsid w:val="46024FFD"/>
    <w:rsid w:val="46323738"/>
    <w:rsid w:val="465A48FC"/>
    <w:rsid w:val="46636FB8"/>
    <w:rsid w:val="468768B6"/>
    <w:rsid w:val="468B1BDA"/>
    <w:rsid w:val="468B4FF2"/>
    <w:rsid w:val="469A1E62"/>
    <w:rsid w:val="46B138F5"/>
    <w:rsid w:val="46BF536D"/>
    <w:rsid w:val="46D30747"/>
    <w:rsid w:val="46D74F74"/>
    <w:rsid w:val="473F384E"/>
    <w:rsid w:val="47486A40"/>
    <w:rsid w:val="476B4739"/>
    <w:rsid w:val="47727F60"/>
    <w:rsid w:val="478D6088"/>
    <w:rsid w:val="47AB6FCE"/>
    <w:rsid w:val="47BE6D02"/>
    <w:rsid w:val="47D613CB"/>
    <w:rsid w:val="47FA65A7"/>
    <w:rsid w:val="481728B6"/>
    <w:rsid w:val="489A151D"/>
    <w:rsid w:val="489D07F2"/>
    <w:rsid w:val="48A35491"/>
    <w:rsid w:val="48BA78DE"/>
    <w:rsid w:val="49025314"/>
    <w:rsid w:val="4919662F"/>
    <w:rsid w:val="493337BF"/>
    <w:rsid w:val="494D658F"/>
    <w:rsid w:val="49852879"/>
    <w:rsid w:val="498F2ACA"/>
    <w:rsid w:val="49951CE4"/>
    <w:rsid w:val="49BC1E6D"/>
    <w:rsid w:val="49CA7BE0"/>
    <w:rsid w:val="49FC225B"/>
    <w:rsid w:val="49FE7262"/>
    <w:rsid w:val="4A031344"/>
    <w:rsid w:val="4A286FFC"/>
    <w:rsid w:val="4A541B9F"/>
    <w:rsid w:val="4A8C441B"/>
    <w:rsid w:val="4A9449E8"/>
    <w:rsid w:val="4AC00FE3"/>
    <w:rsid w:val="4B991F60"/>
    <w:rsid w:val="4BA34B8C"/>
    <w:rsid w:val="4BCB700B"/>
    <w:rsid w:val="4BF034D2"/>
    <w:rsid w:val="4C1304F8"/>
    <w:rsid w:val="4CBF4276"/>
    <w:rsid w:val="4CC56D84"/>
    <w:rsid w:val="4D0861D9"/>
    <w:rsid w:val="4D371807"/>
    <w:rsid w:val="4D7F1953"/>
    <w:rsid w:val="4D8C0147"/>
    <w:rsid w:val="4DD208BB"/>
    <w:rsid w:val="4E3C24E9"/>
    <w:rsid w:val="4E7D1932"/>
    <w:rsid w:val="4EA824BA"/>
    <w:rsid w:val="4EC866B8"/>
    <w:rsid w:val="4ED41915"/>
    <w:rsid w:val="4EE03A01"/>
    <w:rsid w:val="4EE259CC"/>
    <w:rsid w:val="4F043B94"/>
    <w:rsid w:val="4FBB7FCB"/>
    <w:rsid w:val="50050180"/>
    <w:rsid w:val="5019366F"/>
    <w:rsid w:val="502C5217"/>
    <w:rsid w:val="504771A6"/>
    <w:rsid w:val="50605116"/>
    <w:rsid w:val="50C23060"/>
    <w:rsid w:val="50E772C9"/>
    <w:rsid w:val="50F86586"/>
    <w:rsid w:val="51663EC6"/>
    <w:rsid w:val="51B15B29"/>
    <w:rsid w:val="51CD2963"/>
    <w:rsid w:val="51D35A9F"/>
    <w:rsid w:val="51DD691E"/>
    <w:rsid w:val="528A0854"/>
    <w:rsid w:val="52A44127"/>
    <w:rsid w:val="52D91ABF"/>
    <w:rsid w:val="52E53FE1"/>
    <w:rsid w:val="52F66048"/>
    <w:rsid w:val="53052F13"/>
    <w:rsid w:val="5354269D"/>
    <w:rsid w:val="53545A44"/>
    <w:rsid w:val="5362532D"/>
    <w:rsid w:val="53D36214"/>
    <w:rsid w:val="53EA44B8"/>
    <w:rsid w:val="543547EF"/>
    <w:rsid w:val="54D1276A"/>
    <w:rsid w:val="550659D2"/>
    <w:rsid w:val="55125758"/>
    <w:rsid w:val="552B3E4D"/>
    <w:rsid w:val="55401D6C"/>
    <w:rsid w:val="554B6139"/>
    <w:rsid w:val="55801A9A"/>
    <w:rsid w:val="558E2289"/>
    <w:rsid w:val="55A357E8"/>
    <w:rsid w:val="55EC5382"/>
    <w:rsid w:val="560704B0"/>
    <w:rsid w:val="5632548A"/>
    <w:rsid w:val="56792D6E"/>
    <w:rsid w:val="567C4958"/>
    <w:rsid w:val="56981066"/>
    <w:rsid w:val="56D8660A"/>
    <w:rsid w:val="56E00193"/>
    <w:rsid w:val="56E26F1A"/>
    <w:rsid w:val="57161D4B"/>
    <w:rsid w:val="573B77D1"/>
    <w:rsid w:val="57F37B01"/>
    <w:rsid w:val="57FF5568"/>
    <w:rsid w:val="58095D77"/>
    <w:rsid w:val="580E3142"/>
    <w:rsid w:val="583A4F4D"/>
    <w:rsid w:val="58975A79"/>
    <w:rsid w:val="58E467E4"/>
    <w:rsid w:val="591C41D0"/>
    <w:rsid w:val="59234ECA"/>
    <w:rsid w:val="59317A63"/>
    <w:rsid w:val="593D12F7"/>
    <w:rsid w:val="596D0588"/>
    <w:rsid w:val="598E5B28"/>
    <w:rsid w:val="59A044B9"/>
    <w:rsid w:val="59A73A9A"/>
    <w:rsid w:val="59AF0BA0"/>
    <w:rsid w:val="59C92530"/>
    <w:rsid w:val="5A0C5FF2"/>
    <w:rsid w:val="5A236E98"/>
    <w:rsid w:val="5A2E7499"/>
    <w:rsid w:val="5A4566FD"/>
    <w:rsid w:val="5B011B2F"/>
    <w:rsid w:val="5B076A0D"/>
    <w:rsid w:val="5B220ED9"/>
    <w:rsid w:val="5C5975F3"/>
    <w:rsid w:val="5C6C36AD"/>
    <w:rsid w:val="5C9127FB"/>
    <w:rsid w:val="5CAB38A1"/>
    <w:rsid w:val="5CCF5950"/>
    <w:rsid w:val="5D156F6C"/>
    <w:rsid w:val="5D1839D2"/>
    <w:rsid w:val="5D1A27D4"/>
    <w:rsid w:val="5D5E4749"/>
    <w:rsid w:val="5D6D0B56"/>
    <w:rsid w:val="5DE51034"/>
    <w:rsid w:val="5E0D34FD"/>
    <w:rsid w:val="5E2E0AD9"/>
    <w:rsid w:val="5E4210B5"/>
    <w:rsid w:val="5EAB5261"/>
    <w:rsid w:val="5EAC1B52"/>
    <w:rsid w:val="5F773F0E"/>
    <w:rsid w:val="5F902A86"/>
    <w:rsid w:val="5F9A4E71"/>
    <w:rsid w:val="5FFB4B3F"/>
    <w:rsid w:val="600A2CB8"/>
    <w:rsid w:val="60165FB8"/>
    <w:rsid w:val="602816AC"/>
    <w:rsid w:val="603509E8"/>
    <w:rsid w:val="603F489B"/>
    <w:rsid w:val="605C4EB2"/>
    <w:rsid w:val="608F2E78"/>
    <w:rsid w:val="609F48FF"/>
    <w:rsid w:val="60E61309"/>
    <w:rsid w:val="60E70C20"/>
    <w:rsid w:val="617E5DE4"/>
    <w:rsid w:val="61932B55"/>
    <w:rsid w:val="62D23905"/>
    <w:rsid w:val="62E775FD"/>
    <w:rsid w:val="62E977D4"/>
    <w:rsid w:val="62EC69C1"/>
    <w:rsid w:val="62F36A46"/>
    <w:rsid w:val="633E6EDE"/>
    <w:rsid w:val="63827325"/>
    <w:rsid w:val="63A2338B"/>
    <w:rsid w:val="63B90618"/>
    <w:rsid w:val="63C2380A"/>
    <w:rsid w:val="63EC16D0"/>
    <w:rsid w:val="63F9318A"/>
    <w:rsid w:val="64B82FFF"/>
    <w:rsid w:val="64E7729A"/>
    <w:rsid w:val="64EB7B44"/>
    <w:rsid w:val="65104BDB"/>
    <w:rsid w:val="6531196D"/>
    <w:rsid w:val="657048C7"/>
    <w:rsid w:val="65790D87"/>
    <w:rsid w:val="65AC068A"/>
    <w:rsid w:val="65BB2AF6"/>
    <w:rsid w:val="65C07C91"/>
    <w:rsid w:val="65E23D4C"/>
    <w:rsid w:val="66103F76"/>
    <w:rsid w:val="66410DD2"/>
    <w:rsid w:val="668D04BB"/>
    <w:rsid w:val="66CB0734"/>
    <w:rsid w:val="67336E5F"/>
    <w:rsid w:val="679A69EC"/>
    <w:rsid w:val="67B13D35"/>
    <w:rsid w:val="67DC5FF3"/>
    <w:rsid w:val="67F26434"/>
    <w:rsid w:val="680254F4"/>
    <w:rsid w:val="682664D1"/>
    <w:rsid w:val="685079F2"/>
    <w:rsid w:val="687C1A19"/>
    <w:rsid w:val="68DF491C"/>
    <w:rsid w:val="68E424F2"/>
    <w:rsid w:val="69323E39"/>
    <w:rsid w:val="696F5C56"/>
    <w:rsid w:val="699F2922"/>
    <w:rsid w:val="6A035D70"/>
    <w:rsid w:val="6A161030"/>
    <w:rsid w:val="6A773014"/>
    <w:rsid w:val="6ACB3360"/>
    <w:rsid w:val="6B52582F"/>
    <w:rsid w:val="6B76049D"/>
    <w:rsid w:val="6BA96FAE"/>
    <w:rsid w:val="6C264CF2"/>
    <w:rsid w:val="6C2F41E1"/>
    <w:rsid w:val="6C3C2767"/>
    <w:rsid w:val="6C637A61"/>
    <w:rsid w:val="6CB73B9C"/>
    <w:rsid w:val="6D031B69"/>
    <w:rsid w:val="6D8617C0"/>
    <w:rsid w:val="6DC42A14"/>
    <w:rsid w:val="6E147427"/>
    <w:rsid w:val="6E250FD9"/>
    <w:rsid w:val="6E570482"/>
    <w:rsid w:val="6E5F4684"/>
    <w:rsid w:val="6E61247B"/>
    <w:rsid w:val="6E8C529B"/>
    <w:rsid w:val="6E8E6B7E"/>
    <w:rsid w:val="6E9E14B7"/>
    <w:rsid w:val="6EB8009F"/>
    <w:rsid w:val="6F0C33FE"/>
    <w:rsid w:val="6F394D3C"/>
    <w:rsid w:val="6F571666"/>
    <w:rsid w:val="6F6D0E8A"/>
    <w:rsid w:val="6F7D3806"/>
    <w:rsid w:val="70716FD7"/>
    <w:rsid w:val="70730722"/>
    <w:rsid w:val="70761FC0"/>
    <w:rsid w:val="70A15959"/>
    <w:rsid w:val="70A254D7"/>
    <w:rsid w:val="70C57C29"/>
    <w:rsid w:val="70E71112"/>
    <w:rsid w:val="711205DD"/>
    <w:rsid w:val="716E3926"/>
    <w:rsid w:val="717C3606"/>
    <w:rsid w:val="718F76DE"/>
    <w:rsid w:val="71CF1988"/>
    <w:rsid w:val="721101F2"/>
    <w:rsid w:val="724539F8"/>
    <w:rsid w:val="72C6583F"/>
    <w:rsid w:val="73EF00BF"/>
    <w:rsid w:val="73F12317"/>
    <w:rsid w:val="73F160DC"/>
    <w:rsid w:val="743A72BC"/>
    <w:rsid w:val="74561C34"/>
    <w:rsid w:val="74980757"/>
    <w:rsid w:val="74B01C78"/>
    <w:rsid w:val="74D3675E"/>
    <w:rsid w:val="75E2374B"/>
    <w:rsid w:val="75F96FD3"/>
    <w:rsid w:val="75FB149C"/>
    <w:rsid w:val="76262EEE"/>
    <w:rsid w:val="76273201"/>
    <w:rsid w:val="762F7BE3"/>
    <w:rsid w:val="76CC564E"/>
    <w:rsid w:val="76F313F3"/>
    <w:rsid w:val="77525D78"/>
    <w:rsid w:val="77784BD1"/>
    <w:rsid w:val="778D1A71"/>
    <w:rsid w:val="77E3618D"/>
    <w:rsid w:val="77F51F25"/>
    <w:rsid w:val="785726D7"/>
    <w:rsid w:val="787B63C5"/>
    <w:rsid w:val="7885138D"/>
    <w:rsid w:val="78E0447A"/>
    <w:rsid w:val="791871BB"/>
    <w:rsid w:val="791A5BDE"/>
    <w:rsid w:val="792A5904"/>
    <w:rsid w:val="79752E15"/>
    <w:rsid w:val="798F730C"/>
    <w:rsid w:val="799B1B7F"/>
    <w:rsid w:val="7A3F6C1D"/>
    <w:rsid w:val="7A795AFD"/>
    <w:rsid w:val="7AFC118C"/>
    <w:rsid w:val="7B016CDB"/>
    <w:rsid w:val="7B120BD1"/>
    <w:rsid w:val="7B354F51"/>
    <w:rsid w:val="7B3E6B40"/>
    <w:rsid w:val="7BB67714"/>
    <w:rsid w:val="7BBC462E"/>
    <w:rsid w:val="7BC1532A"/>
    <w:rsid w:val="7BF97273"/>
    <w:rsid w:val="7C4F2043"/>
    <w:rsid w:val="7CCB5EE8"/>
    <w:rsid w:val="7CCB75CB"/>
    <w:rsid w:val="7CE60F2F"/>
    <w:rsid w:val="7CE64029"/>
    <w:rsid w:val="7CF03E19"/>
    <w:rsid w:val="7D912C45"/>
    <w:rsid w:val="7DA77C5D"/>
    <w:rsid w:val="7DB4373E"/>
    <w:rsid w:val="7E0250CA"/>
    <w:rsid w:val="7E5A6A7D"/>
    <w:rsid w:val="7EAF501B"/>
    <w:rsid w:val="7EE06F82"/>
    <w:rsid w:val="7F313C82"/>
    <w:rsid w:val="7F4740C1"/>
    <w:rsid w:val="7F73429A"/>
    <w:rsid w:val="7F8F5B55"/>
    <w:rsid w:val="7FA112F3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annotation reference"/>
    <w:basedOn w:val="7"/>
    <w:semiHidden/>
    <w:unhideWhenUsed/>
    <w:qFormat/>
    <w:uiPriority w:val="99"/>
    <w:rPr>
      <w:sz w:val="16"/>
      <w:szCs w:val="16"/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caption"/>
    <w:basedOn w:val="1"/>
    <w:next w:val="1"/>
    <w:unhideWhenUsed/>
    <w:qFormat/>
    <w:uiPriority w:val="35"/>
    <w:rPr>
      <w:rFonts w:eastAsia="SimHei" w:cs="Arial"/>
      <w:sz w:val="20"/>
    </w:r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annotation subject"/>
    <w:basedOn w:val="17"/>
    <w:next w:val="17"/>
    <w:link w:val="36"/>
    <w:semiHidden/>
    <w:unhideWhenUsed/>
    <w:qFormat/>
    <w:uiPriority w:val="99"/>
    <w:rPr>
      <w:b/>
      <w:bCs/>
    </w:rPr>
  </w:style>
  <w:style w:type="paragraph" w:styleId="17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8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9">
    <w:name w:val="Body Text Indent"/>
    <w:basedOn w:val="1"/>
    <w:link w:val="40"/>
    <w:unhideWhenUsed/>
    <w:qFormat/>
    <w:uiPriority w:val="99"/>
    <w:pPr>
      <w:spacing w:after="120"/>
      <w:ind w:left="283"/>
    </w:pPr>
  </w:style>
  <w:style w:type="paragraph" w:styleId="20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21">
    <w:name w:val="Body Text"/>
    <w:basedOn w:val="1"/>
    <w:link w:val="39"/>
    <w:unhideWhenUsed/>
    <w:qFormat/>
    <w:uiPriority w:val="99"/>
    <w:pPr>
      <w:spacing w:after="120"/>
    </w:pPr>
  </w:style>
  <w:style w:type="paragraph" w:styleId="22">
    <w:name w:val="Body Text First Indent 2"/>
    <w:basedOn w:val="19"/>
    <w:link w:val="41"/>
    <w:unhideWhenUsed/>
    <w:qFormat/>
    <w:uiPriority w:val="99"/>
    <w:pPr>
      <w:spacing w:after="160"/>
      <w:ind w:left="360" w:firstLine="360"/>
    </w:pPr>
  </w:style>
  <w:style w:type="paragraph" w:styleId="23">
    <w:name w:val="Title"/>
    <w:basedOn w:val="1"/>
    <w:next w:val="1"/>
    <w:link w:val="29"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table" w:styleId="24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Encabezado Car"/>
    <w:basedOn w:val="7"/>
    <w:link w:val="18"/>
    <w:qFormat/>
    <w:uiPriority w:val="99"/>
  </w:style>
  <w:style w:type="character" w:customStyle="1" w:styleId="26">
    <w:name w:val="Pie de página Car"/>
    <w:basedOn w:val="7"/>
    <w:link w:val="20"/>
    <w:qFormat/>
    <w:uiPriority w:val="99"/>
  </w:style>
  <w:style w:type="character" w:customStyle="1" w:styleId="2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8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9">
    <w:name w:val="Título Car"/>
    <w:basedOn w:val="7"/>
    <w:link w:val="23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7"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6"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8">
    <w:name w:val="Título 7 Car"/>
    <w:basedOn w:val="7"/>
    <w:link w:val="6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21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9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22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  <w:style w:type="character" w:customStyle="1" w:styleId="45">
    <w:name w:val="H&amp;M Normal"/>
    <w:basedOn w:val="7"/>
    <w:link w:val="46"/>
    <w:qFormat/>
    <w:uiPriority w:val="9"/>
    <w:rPr>
      <w:rFonts w:ascii="Calibri Light" w:hAnsi="Calibri Light"/>
    </w:rPr>
  </w:style>
  <w:style w:type="paragraph" w:customStyle="1" w:styleId="46">
    <w:name w:val="H&amp;M Normal1"/>
    <w:basedOn w:val="1"/>
    <w:link w:val="45"/>
    <w:qFormat/>
    <w:uiPriority w:val="9"/>
    <w:rPr>
      <w:rFonts w:ascii="Calibri Light" w:hAnsi="Calibri Light"/>
    </w:rPr>
  </w:style>
  <w:style w:type="paragraph" w:customStyle="1" w:styleId="47">
    <w:name w:val="Revision"/>
    <w:hidden/>
    <w:unhideWhenUsed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7" Type="http://schemas.openxmlformats.org/officeDocument/2006/relationships/fontTable" Target="fontTable.xml"/><Relationship Id="rId46" Type="http://schemas.openxmlformats.org/officeDocument/2006/relationships/customXml" Target="../customXml/item2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1072</Words>
  <Characters>5902</Characters>
  <Lines>49</Lines>
  <Paragraphs>13</Paragraphs>
  <TotalTime>3</TotalTime>
  <ScaleCrop>false</ScaleCrop>
  <LinksUpToDate>false</LinksUpToDate>
  <CharactersWithSpaces>6961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2023-12-22T14:29:00Z</dcterms:created>
  <dc:creator>Hugo Alberto Martínez Ortega</dc:creator>
  <cp:lastModifiedBy>mochoa</cp:lastModifiedBy>
  <cp:lastPrinted>2023-09-12T13:48:00Z</cp:lastPrinted>
  <dcterms:modified xsi:type="dcterms:W3CDTF">2023-12-22T15:55:35Z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2058-12.2.0.13359</vt:lpwstr>
  </property>
  <property fmtid="{D5CDD505-2E9C-101B-9397-08002B2CF9AE}" pid="3" name="ICV">
    <vt:lpwstr>7350E58FA5114083BD48B88BE569E978</vt:lpwstr>
  </property>
</Properties>
</file>